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D544D" w14:textId="5C0D5017" w:rsidR="007E1459" w:rsidRPr="00E33D52" w:rsidRDefault="00E33D52">
      <w:pPr>
        <w:rPr>
          <w:b/>
          <w:sz w:val="28"/>
          <w:szCs w:val="28"/>
          <w:lang w:val="en-GB"/>
        </w:rPr>
      </w:pPr>
      <w:r w:rsidRPr="00E33D52">
        <w:rPr>
          <w:b/>
          <w:sz w:val="28"/>
          <w:szCs w:val="28"/>
          <w:lang w:val="en-GB"/>
        </w:rPr>
        <w:t>Did you publish in a top-top journal?</w:t>
      </w:r>
    </w:p>
    <w:p w14:paraId="05C66FFB" w14:textId="633B64AD" w:rsidR="00E33D52" w:rsidRPr="00E33D52" w:rsidRDefault="00EF190F">
      <w:pPr>
        <w:rPr>
          <w:b/>
          <w:sz w:val="28"/>
          <w:szCs w:val="28"/>
          <w:lang w:val="en-GB"/>
        </w:rPr>
      </w:pPr>
      <w:r>
        <w:rPr>
          <w:b/>
          <w:sz w:val="28"/>
          <w:szCs w:val="28"/>
          <w:lang w:val="en-GB"/>
        </w:rPr>
        <w:t>J</w:t>
      </w:r>
      <w:r w:rsidR="00E33D52" w:rsidRPr="00E33D52">
        <w:rPr>
          <w:b/>
          <w:sz w:val="28"/>
          <w:szCs w:val="28"/>
          <w:lang w:val="en-GB"/>
        </w:rPr>
        <w:t xml:space="preserve">ournal impact factors are a </w:t>
      </w:r>
      <w:r w:rsidR="00DE3D97">
        <w:rPr>
          <w:b/>
          <w:sz w:val="28"/>
          <w:szCs w:val="28"/>
          <w:lang w:val="en-GB"/>
        </w:rPr>
        <w:t>cheap</w:t>
      </w:r>
      <w:r w:rsidR="00E33D52" w:rsidRPr="00E33D52">
        <w:rPr>
          <w:b/>
          <w:sz w:val="28"/>
          <w:szCs w:val="28"/>
          <w:lang w:val="en-GB"/>
        </w:rPr>
        <w:t xml:space="preserve"> heuristic </w:t>
      </w:r>
      <w:r w:rsidR="00E33D52">
        <w:rPr>
          <w:b/>
          <w:sz w:val="28"/>
          <w:szCs w:val="28"/>
          <w:lang w:val="en-GB"/>
        </w:rPr>
        <w:t>for</w:t>
      </w:r>
      <w:r w:rsidR="00E33D52" w:rsidRPr="00E33D52">
        <w:rPr>
          <w:b/>
          <w:sz w:val="28"/>
          <w:szCs w:val="28"/>
          <w:lang w:val="en-GB"/>
        </w:rPr>
        <w:t xml:space="preserve"> </w:t>
      </w:r>
      <w:r w:rsidR="00DE3D97">
        <w:rPr>
          <w:b/>
          <w:sz w:val="28"/>
          <w:szCs w:val="28"/>
          <w:lang w:val="en-GB"/>
        </w:rPr>
        <w:t xml:space="preserve">assessing </w:t>
      </w:r>
      <w:r w:rsidR="00E33D52">
        <w:rPr>
          <w:b/>
          <w:sz w:val="28"/>
          <w:szCs w:val="28"/>
          <w:lang w:val="en-GB"/>
        </w:rPr>
        <w:t xml:space="preserve">individual </w:t>
      </w:r>
      <w:r w:rsidR="00E33D52" w:rsidRPr="00E33D52">
        <w:rPr>
          <w:b/>
          <w:sz w:val="28"/>
          <w:szCs w:val="28"/>
          <w:lang w:val="en-GB"/>
        </w:rPr>
        <w:t>manuscripts or authors</w:t>
      </w:r>
    </w:p>
    <w:p w14:paraId="505D9CD5" w14:textId="32566D3F" w:rsidR="00E33D52" w:rsidRPr="00E33D52" w:rsidRDefault="00E33D52">
      <w:pPr>
        <w:rPr>
          <w:sz w:val="28"/>
          <w:szCs w:val="28"/>
          <w:lang w:val="en-GB"/>
        </w:rPr>
      </w:pPr>
    </w:p>
    <w:p w14:paraId="17C15A0B" w14:textId="77777777" w:rsidR="00EF190F" w:rsidRDefault="00EF190F">
      <w:pPr>
        <w:rPr>
          <w:sz w:val="28"/>
          <w:szCs w:val="28"/>
          <w:lang w:val="en-GB"/>
        </w:rPr>
      </w:pPr>
    </w:p>
    <w:p w14:paraId="780E007D" w14:textId="6FA82146" w:rsidR="00D40790" w:rsidRDefault="00403B2F">
      <w:pPr>
        <w:rPr>
          <w:sz w:val="28"/>
          <w:szCs w:val="28"/>
          <w:lang w:val="en-GB"/>
        </w:rPr>
      </w:pPr>
      <w:r>
        <w:rPr>
          <w:sz w:val="28"/>
          <w:szCs w:val="28"/>
          <w:lang w:val="en-GB"/>
        </w:rPr>
        <w:t>“That’s good work”</w:t>
      </w:r>
      <w:r w:rsidR="00813DD2">
        <w:rPr>
          <w:sz w:val="28"/>
          <w:szCs w:val="28"/>
          <w:lang w:val="en-GB"/>
        </w:rPr>
        <w:t>, a senior scholar commented publicly during one of my first-ever academic evaluations, “but why didn’t it appear in the top-top journals of the discipline?”. He went on to list the three journals with the highest Web-of-Science impact factors in political science</w:t>
      </w:r>
      <w:r w:rsidR="00EF190F">
        <w:rPr>
          <w:sz w:val="28"/>
          <w:szCs w:val="28"/>
          <w:lang w:val="en-GB"/>
        </w:rPr>
        <w:t>.</w:t>
      </w:r>
      <w:r w:rsidR="00813DD2">
        <w:rPr>
          <w:sz w:val="28"/>
          <w:szCs w:val="28"/>
          <w:lang w:val="en-GB"/>
        </w:rPr>
        <w:t xml:space="preserve"> </w:t>
      </w:r>
      <w:r w:rsidR="00EF190F">
        <w:rPr>
          <w:sz w:val="28"/>
          <w:szCs w:val="28"/>
          <w:lang w:val="en-GB"/>
        </w:rPr>
        <w:t>B</w:t>
      </w:r>
      <w:r w:rsidR="00813DD2">
        <w:rPr>
          <w:sz w:val="28"/>
          <w:szCs w:val="28"/>
          <w:lang w:val="en-GB"/>
        </w:rPr>
        <w:t>elow that nothing noteworthy seemed to exist.</w:t>
      </w:r>
    </w:p>
    <w:p w14:paraId="1037279D" w14:textId="3806450E" w:rsidR="00813DD2" w:rsidRDefault="00EF190F">
      <w:pPr>
        <w:rPr>
          <w:sz w:val="28"/>
          <w:szCs w:val="28"/>
          <w:lang w:val="en-GB"/>
        </w:rPr>
      </w:pPr>
      <w:r>
        <w:rPr>
          <w:sz w:val="28"/>
          <w:szCs w:val="28"/>
          <w:lang w:val="en-GB"/>
        </w:rPr>
        <w:t>Honestly, t</w:t>
      </w:r>
      <w:r w:rsidR="00813DD2">
        <w:rPr>
          <w:sz w:val="28"/>
          <w:szCs w:val="28"/>
          <w:lang w:val="en-GB"/>
        </w:rPr>
        <w:t>his somewhat dismissive comment bugged me a bit at the time. After all I was lucky enough to have gotten my first papers into th</w:t>
      </w:r>
      <w:r w:rsidR="00DE3D97">
        <w:rPr>
          <w:sz w:val="28"/>
          <w:szCs w:val="28"/>
          <w:lang w:val="en-GB"/>
        </w:rPr>
        <w:t>ose</w:t>
      </w:r>
      <w:r w:rsidR="00813DD2">
        <w:rPr>
          <w:sz w:val="28"/>
          <w:szCs w:val="28"/>
          <w:lang w:val="en-GB"/>
        </w:rPr>
        <w:t xml:space="preserve"> journals that I read myself </w:t>
      </w:r>
      <w:r>
        <w:rPr>
          <w:sz w:val="28"/>
          <w:szCs w:val="28"/>
          <w:lang w:val="en-GB"/>
        </w:rPr>
        <w:t>(and that happened to rank in the top-10 by the IF measure the evaluator seems to resort to). T</w:t>
      </w:r>
      <w:r w:rsidR="00813DD2">
        <w:rPr>
          <w:sz w:val="28"/>
          <w:szCs w:val="28"/>
          <w:lang w:val="en-GB"/>
        </w:rPr>
        <w:t xml:space="preserve">hey also had </w:t>
      </w:r>
      <w:r w:rsidR="00DE3D97">
        <w:rPr>
          <w:sz w:val="28"/>
          <w:szCs w:val="28"/>
          <w:lang w:val="en-GB"/>
        </w:rPr>
        <w:t xml:space="preserve">started </w:t>
      </w:r>
      <w:r w:rsidR="009A6B33">
        <w:rPr>
          <w:sz w:val="28"/>
          <w:szCs w:val="28"/>
          <w:lang w:val="en-GB"/>
        </w:rPr>
        <w:t xml:space="preserve">to </w:t>
      </w:r>
      <w:r w:rsidR="00813DD2">
        <w:rPr>
          <w:sz w:val="28"/>
          <w:szCs w:val="28"/>
          <w:lang w:val="en-GB"/>
        </w:rPr>
        <w:t xml:space="preserve">collect quite a few citations by other scholars whose </w:t>
      </w:r>
      <w:r w:rsidR="00B6587C">
        <w:rPr>
          <w:sz w:val="28"/>
          <w:szCs w:val="28"/>
          <w:lang w:val="en-GB"/>
        </w:rPr>
        <w:t>work I admired</w:t>
      </w:r>
      <w:r>
        <w:rPr>
          <w:sz w:val="28"/>
          <w:szCs w:val="28"/>
          <w:lang w:val="en-GB"/>
        </w:rPr>
        <w:t>.</w:t>
      </w:r>
      <w:r w:rsidR="00DE3D97">
        <w:rPr>
          <w:sz w:val="28"/>
          <w:szCs w:val="28"/>
          <w:lang w:val="en-GB"/>
        </w:rPr>
        <w:t xml:space="preserve"> </w:t>
      </w:r>
      <w:r>
        <w:rPr>
          <w:sz w:val="28"/>
          <w:szCs w:val="28"/>
          <w:lang w:val="en-GB"/>
        </w:rPr>
        <w:t>B</w:t>
      </w:r>
      <w:r w:rsidR="00DE3D97">
        <w:rPr>
          <w:sz w:val="28"/>
          <w:szCs w:val="28"/>
          <w:lang w:val="en-GB"/>
        </w:rPr>
        <w:t>ut apparently that wasn’t “top-top” enough.</w:t>
      </w:r>
      <w:r w:rsidR="00813DD2">
        <w:rPr>
          <w:sz w:val="28"/>
          <w:szCs w:val="28"/>
          <w:lang w:val="en-GB"/>
        </w:rPr>
        <w:t xml:space="preserve"> </w:t>
      </w:r>
    </w:p>
    <w:p w14:paraId="4FEA7631" w14:textId="70C524C4" w:rsidR="00813DD2" w:rsidRDefault="00813DD2">
      <w:pPr>
        <w:rPr>
          <w:sz w:val="28"/>
          <w:szCs w:val="28"/>
          <w:lang w:val="en-GB"/>
        </w:rPr>
      </w:pPr>
    </w:p>
    <w:p w14:paraId="42BFBA0F" w14:textId="4E8505CE" w:rsidR="00DE3D97" w:rsidRDefault="004F3947">
      <w:pPr>
        <w:rPr>
          <w:sz w:val="28"/>
          <w:szCs w:val="28"/>
          <w:lang w:val="en-GB"/>
        </w:rPr>
      </w:pPr>
      <w:r>
        <w:rPr>
          <w:sz w:val="28"/>
          <w:szCs w:val="28"/>
          <w:lang w:val="en-GB"/>
        </w:rPr>
        <w:t>In later academic evaluation process</w:t>
      </w:r>
      <w:r w:rsidR="009A6B33">
        <w:rPr>
          <w:sz w:val="28"/>
          <w:szCs w:val="28"/>
          <w:lang w:val="en-GB"/>
        </w:rPr>
        <w:t>es</w:t>
      </w:r>
      <w:r>
        <w:rPr>
          <w:sz w:val="28"/>
          <w:szCs w:val="28"/>
          <w:lang w:val="en-GB"/>
        </w:rPr>
        <w:t xml:space="preserve"> (</w:t>
      </w:r>
      <w:r w:rsidR="00EF190F">
        <w:rPr>
          <w:sz w:val="28"/>
          <w:szCs w:val="28"/>
          <w:lang w:val="en-GB"/>
        </w:rPr>
        <w:t>sometime</w:t>
      </w:r>
      <w:r w:rsidR="006457C8">
        <w:rPr>
          <w:sz w:val="28"/>
          <w:szCs w:val="28"/>
          <w:lang w:val="en-GB"/>
        </w:rPr>
        <w:t>s</w:t>
      </w:r>
      <w:r w:rsidR="00EF190F">
        <w:rPr>
          <w:sz w:val="28"/>
          <w:szCs w:val="28"/>
          <w:lang w:val="en-GB"/>
        </w:rPr>
        <w:t xml:space="preserve"> also </w:t>
      </w:r>
      <w:r w:rsidR="00B6587C">
        <w:rPr>
          <w:sz w:val="28"/>
          <w:szCs w:val="28"/>
          <w:lang w:val="en-GB"/>
        </w:rPr>
        <w:t>sitting</w:t>
      </w:r>
      <w:r w:rsidR="009A6B33">
        <w:rPr>
          <w:sz w:val="28"/>
          <w:szCs w:val="28"/>
          <w:lang w:val="en-GB"/>
        </w:rPr>
        <w:t xml:space="preserve"> </w:t>
      </w:r>
      <w:r>
        <w:rPr>
          <w:sz w:val="28"/>
          <w:szCs w:val="28"/>
          <w:lang w:val="en-GB"/>
        </w:rPr>
        <w:t xml:space="preserve">on </w:t>
      </w:r>
      <w:r w:rsidR="00EF190F">
        <w:rPr>
          <w:sz w:val="28"/>
          <w:szCs w:val="28"/>
          <w:lang w:val="en-GB"/>
        </w:rPr>
        <w:t xml:space="preserve">the other </w:t>
      </w:r>
      <w:r>
        <w:rPr>
          <w:sz w:val="28"/>
          <w:szCs w:val="28"/>
          <w:lang w:val="en-GB"/>
        </w:rPr>
        <w:t>side of the table), I observed that t</w:t>
      </w:r>
      <w:r w:rsidR="00813DD2">
        <w:rPr>
          <w:sz w:val="28"/>
          <w:szCs w:val="28"/>
          <w:lang w:val="en-GB"/>
        </w:rPr>
        <w:t xml:space="preserve">his </w:t>
      </w:r>
      <w:r w:rsidR="00EF190F">
        <w:rPr>
          <w:sz w:val="28"/>
          <w:szCs w:val="28"/>
          <w:lang w:val="en-GB"/>
        </w:rPr>
        <w:t xml:space="preserve">simple </w:t>
      </w:r>
      <w:r w:rsidR="00813DD2">
        <w:rPr>
          <w:sz w:val="28"/>
          <w:szCs w:val="28"/>
          <w:lang w:val="en-GB"/>
        </w:rPr>
        <w:t xml:space="preserve">heuristic </w:t>
      </w:r>
      <w:r>
        <w:rPr>
          <w:sz w:val="28"/>
          <w:szCs w:val="28"/>
          <w:lang w:val="en-GB"/>
        </w:rPr>
        <w:t xml:space="preserve">usually pops up very quickly </w:t>
      </w:r>
      <w:r w:rsidR="00813DD2">
        <w:rPr>
          <w:sz w:val="28"/>
          <w:szCs w:val="28"/>
          <w:lang w:val="en-GB"/>
        </w:rPr>
        <w:t xml:space="preserve">– </w:t>
      </w:r>
      <w:r>
        <w:rPr>
          <w:sz w:val="28"/>
          <w:szCs w:val="28"/>
          <w:lang w:val="en-GB"/>
        </w:rPr>
        <w:t>the</w:t>
      </w:r>
      <w:r w:rsidR="00813DD2">
        <w:rPr>
          <w:sz w:val="28"/>
          <w:szCs w:val="28"/>
          <w:lang w:val="en-GB"/>
        </w:rPr>
        <w:t xml:space="preserve"> work of a researcher, </w:t>
      </w:r>
      <w:r w:rsidR="00B6587C">
        <w:rPr>
          <w:sz w:val="28"/>
          <w:szCs w:val="28"/>
          <w:lang w:val="en-GB"/>
        </w:rPr>
        <w:t>of</w:t>
      </w:r>
      <w:r w:rsidR="00813DD2">
        <w:rPr>
          <w:sz w:val="28"/>
          <w:szCs w:val="28"/>
          <w:lang w:val="en-GB"/>
        </w:rPr>
        <w:t xml:space="preserve"> group</w:t>
      </w:r>
      <w:r w:rsidR="00B6587C">
        <w:rPr>
          <w:sz w:val="28"/>
          <w:szCs w:val="28"/>
          <w:lang w:val="en-GB"/>
        </w:rPr>
        <w:t>s</w:t>
      </w:r>
      <w:r w:rsidR="00813DD2">
        <w:rPr>
          <w:sz w:val="28"/>
          <w:szCs w:val="28"/>
          <w:lang w:val="en-GB"/>
        </w:rPr>
        <w:t xml:space="preserve"> or project</w:t>
      </w:r>
      <w:r w:rsidR="00B6587C">
        <w:rPr>
          <w:sz w:val="28"/>
          <w:szCs w:val="28"/>
          <w:lang w:val="en-GB"/>
        </w:rPr>
        <w:t>s</w:t>
      </w:r>
      <w:r w:rsidR="00813DD2">
        <w:rPr>
          <w:sz w:val="28"/>
          <w:szCs w:val="28"/>
          <w:lang w:val="en-GB"/>
        </w:rPr>
        <w:t>, or</w:t>
      </w:r>
      <w:r>
        <w:rPr>
          <w:sz w:val="28"/>
          <w:szCs w:val="28"/>
          <w:lang w:val="en-GB"/>
        </w:rPr>
        <w:t xml:space="preserve"> </w:t>
      </w:r>
      <w:r w:rsidR="00B6587C">
        <w:rPr>
          <w:sz w:val="28"/>
          <w:szCs w:val="28"/>
          <w:lang w:val="en-GB"/>
        </w:rPr>
        <w:t xml:space="preserve">even of </w:t>
      </w:r>
      <w:r w:rsidR="00813DD2">
        <w:rPr>
          <w:sz w:val="28"/>
          <w:szCs w:val="28"/>
          <w:lang w:val="en-GB"/>
        </w:rPr>
        <w:t xml:space="preserve">whole institutes </w:t>
      </w:r>
      <w:r>
        <w:rPr>
          <w:sz w:val="28"/>
          <w:szCs w:val="28"/>
          <w:lang w:val="en-GB"/>
        </w:rPr>
        <w:t xml:space="preserve">is assessed by </w:t>
      </w:r>
      <w:r w:rsidR="00DE3D97">
        <w:rPr>
          <w:sz w:val="28"/>
          <w:szCs w:val="28"/>
          <w:lang w:val="en-GB"/>
        </w:rPr>
        <w:t xml:space="preserve">whether their work was in the top-3 </w:t>
      </w:r>
      <w:r w:rsidR="009A6B33">
        <w:rPr>
          <w:sz w:val="28"/>
          <w:szCs w:val="28"/>
          <w:lang w:val="en-GB"/>
        </w:rPr>
        <w:t xml:space="preserve">or </w:t>
      </w:r>
      <w:r w:rsidR="00DE3D97">
        <w:rPr>
          <w:sz w:val="28"/>
          <w:szCs w:val="28"/>
          <w:lang w:val="en-GB"/>
        </w:rPr>
        <w:t xml:space="preserve">sometimes top-5 </w:t>
      </w:r>
      <w:r w:rsidR="009A6B33">
        <w:rPr>
          <w:sz w:val="28"/>
          <w:szCs w:val="28"/>
          <w:lang w:val="en-GB"/>
        </w:rPr>
        <w:t xml:space="preserve">impact factor </w:t>
      </w:r>
      <w:r w:rsidR="00DE3D97">
        <w:rPr>
          <w:sz w:val="28"/>
          <w:szCs w:val="28"/>
          <w:lang w:val="en-GB"/>
        </w:rPr>
        <w:t xml:space="preserve">journals </w:t>
      </w:r>
      <w:r w:rsidR="00B6587C">
        <w:rPr>
          <w:sz w:val="28"/>
          <w:szCs w:val="28"/>
          <w:lang w:val="en-GB"/>
        </w:rPr>
        <w:t>on</w:t>
      </w:r>
      <w:r w:rsidR="00DE3D97">
        <w:rPr>
          <w:sz w:val="28"/>
          <w:szCs w:val="28"/>
          <w:lang w:val="en-GB"/>
        </w:rPr>
        <w:t xml:space="preserve"> whatever </w:t>
      </w:r>
      <w:r w:rsidR="00B6587C">
        <w:rPr>
          <w:sz w:val="28"/>
          <w:szCs w:val="28"/>
          <w:lang w:val="en-GB"/>
        </w:rPr>
        <w:t xml:space="preserve">disciplinary </w:t>
      </w:r>
      <w:r w:rsidR="00DE3D97">
        <w:rPr>
          <w:sz w:val="28"/>
          <w:szCs w:val="28"/>
          <w:lang w:val="en-GB"/>
        </w:rPr>
        <w:t>list was considered most suitable.</w:t>
      </w:r>
    </w:p>
    <w:p w14:paraId="203BCEBD" w14:textId="6011CEEF" w:rsidR="00B6587C" w:rsidRDefault="00EF190F" w:rsidP="006D424E">
      <w:pPr>
        <w:rPr>
          <w:sz w:val="28"/>
          <w:szCs w:val="28"/>
          <w:lang w:val="en-GB"/>
        </w:rPr>
      </w:pPr>
      <w:r>
        <w:rPr>
          <w:sz w:val="28"/>
          <w:szCs w:val="28"/>
          <w:lang w:val="en-GB"/>
        </w:rPr>
        <w:t xml:space="preserve">This heuristic irritates me time and again. </w:t>
      </w:r>
      <w:r w:rsidR="004F3947">
        <w:rPr>
          <w:sz w:val="28"/>
          <w:szCs w:val="28"/>
          <w:lang w:val="en-GB"/>
        </w:rPr>
        <w:t xml:space="preserve">To be sure, </w:t>
      </w:r>
      <w:r w:rsidR="00941C66">
        <w:rPr>
          <w:sz w:val="28"/>
          <w:szCs w:val="28"/>
          <w:lang w:val="en-GB"/>
        </w:rPr>
        <w:t xml:space="preserve">I agree that </w:t>
      </w:r>
      <w:r>
        <w:rPr>
          <w:sz w:val="28"/>
          <w:szCs w:val="28"/>
          <w:lang w:val="en-GB"/>
        </w:rPr>
        <w:t>publishing and influencing debates are key criteria for scholarly success.</w:t>
      </w:r>
      <w:r w:rsidR="006D424E">
        <w:rPr>
          <w:sz w:val="28"/>
          <w:szCs w:val="28"/>
          <w:lang w:val="en-GB"/>
        </w:rPr>
        <w:t xml:space="preserve"> </w:t>
      </w:r>
      <w:r w:rsidR="00941C66">
        <w:rPr>
          <w:sz w:val="28"/>
          <w:szCs w:val="28"/>
          <w:lang w:val="en-GB"/>
        </w:rPr>
        <w:t>But</w:t>
      </w:r>
      <w:r w:rsidR="009A6B33">
        <w:rPr>
          <w:sz w:val="28"/>
          <w:szCs w:val="28"/>
          <w:lang w:val="en-GB"/>
        </w:rPr>
        <w:t xml:space="preserve"> even </w:t>
      </w:r>
      <w:r w:rsidR="00B6587C">
        <w:rPr>
          <w:sz w:val="28"/>
          <w:szCs w:val="28"/>
          <w:lang w:val="en-GB"/>
        </w:rPr>
        <w:t xml:space="preserve">without getting started </w:t>
      </w:r>
      <w:r w:rsidR="006D424E">
        <w:rPr>
          <w:sz w:val="28"/>
          <w:szCs w:val="28"/>
          <w:lang w:val="en-GB"/>
        </w:rPr>
        <w:t>on</w:t>
      </w:r>
      <w:r w:rsidR="009A6B33">
        <w:rPr>
          <w:sz w:val="28"/>
          <w:szCs w:val="28"/>
          <w:lang w:val="en-GB"/>
        </w:rPr>
        <w:t xml:space="preserve"> the usual complaints about erratic review processes</w:t>
      </w:r>
      <w:r w:rsidR="006457C8">
        <w:rPr>
          <w:sz w:val="28"/>
          <w:szCs w:val="28"/>
          <w:lang w:val="en-GB"/>
        </w:rPr>
        <w:t>,</w:t>
      </w:r>
      <w:r w:rsidR="009A6B33">
        <w:rPr>
          <w:sz w:val="28"/>
          <w:szCs w:val="28"/>
          <w:lang w:val="en-GB"/>
        </w:rPr>
        <w:t xml:space="preserve"> potential </w:t>
      </w:r>
      <w:proofErr w:type="spellStart"/>
      <w:r w:rsidR="009A6B33">
        <w:rPr>
          <w:sz w:val="28"/>
          <w:szCs w:val="28"/>
          <w:lang w:val="en-GB"/>
        </w:rPr>
        <w:t>Zeitgeitst</w:t>
      </w:r>
      <w:proofErr w:type="spellEnd"/>
      <w:r w:rsidR="009A6B33">
        <w:rPr>
          <w:sz w:val="28"/>
          <w:szCs w:val="28"/>
          <w:lang w:val="en-GB"/>
        </w:rPr>
        <w:t>-biases,</w:t>
      </w:r>
      <w:r w:rsidR="00941C66">
        <w:rPr>
          <w:sz w:val="28"/>
          <w:szCs w:val="28"/>
          <w:lang w:val="en-GB"/>
        </w:rPr>
        <w:t xml:space="preserve"> </w:t>
      </w:r>
      <w:r w:rsidR="006457C8">
        <w:rPr>
          <w:sz w:val="28"/>
          <w:szCs w:val="28"/>
          <w:lang w:val="en-GB"/>
        </w:rPr>
        <w:t xml:space="preserve">and varying audience sizes, </w:t>
      </w:r>
      <w:r w:rsidR="00941C66">
        <w:rPr>
          <w:sz w:val="28"/>
          <w:szCs w:val="28"/>
          <w:lang w:val="en-GB"/>
        </w:rPr>
        <w:t xml:space="preserve">narrowing </w:t>
      </w:r>
      <w:r w:rsidR="006D424E">
        <w:rPr>
          <w:sz w:val="28"/>
          <w:szCs w:val="28"/>
          <w:lang w:val="en-GB"/>
        </w:rPr>
        <w:t xml:space="preserve">the benchmark </w:t>
      </w:r>
      <w:r w:rsidR="00941C66">
        <w:rPr>
          <w:sz w:val="28"/>
          <w:szCs w:val="28"/>
          <w:lang w:val="en-GB"/>
        </w:rPr>
        <w:t xml:space="preserve">to a </w:t>
      </w:r>
      <w:r w:rsidR="006D424E">
        <w:rPr>
          <w:sz w:val="28"/>
          <w:szCs w:val="28"/>
          <w:lang w:val="en-GB"/>
        </w:rPr>
        <w:t xml:space="preserve">very </w:t>
      </w:r>
      <w:r w:rsidR="00941C66">
        <w:rPr>
          <w:sz w:val="28"/>
          <w:szCs w:val="28"/>
          <w:lang w:val="en-GB"/>
        </w:rPr>
        <w:t xml:space="preserve">few selected outlets and </w:t>
      </w:r>
      <w:r w:rsidR="006D424E">
        <w:rPr>
          <w:sz w:val="28"/>
          <w:szCs w:val="28"/>
          <w:lang w:val="en-GB"/>
        </w:rPr>
        <w:t xml:space="preserve">especially </w:t>
      </w:r>
      <w:r w:rsidR="00941C66">
        <w:rPr>
          <w:sz w:val="28"/>
          <w:szCs w:val="28"/>
          <w:lang w:val="en-GB"/>
        </w:rPr>
        <w:t>the inference from</w:t>
      </w:r>
      <w:r w:rsidR="00BB6CFB">
        <w:rPr>
          <w:sz w:val="28"/>
          <w:szCs w:val="28"/>
          <w:lang w:val="en-GB"/>
        </w:rPr>
        <w:t xml:space="preserve"> aggregated</w:t>
      </w:r>
      <w:r w:rsidR="00941C66">
        <w:rPr>
          <w:sz w:val="28"/>
          <w:szCs w:val="28"/>
          <w:lang w:val="en-GB"/>
        </w:rPr>
        <w:t xml:space="preserve"> impact factors to individual </w:t>
      </w:r>
      <w:r w:rsidR="00BB6CFB">
        <w:rPr>
          <w:sz w:val="28"/>
          <w:szCs w:val="28"/>
          <w:lang w:val="en-GB"/>
        </w:rPr>
        <w:t xml:space="preserve">manuscripts or authors </w:t>
      </w:r>
      <w:r w:rsidR="00941C66">
        <w:rPr>
          <w:sz w:val="28"/>
          <w:szCs w:val="28"/>
          <w:lang w:val="en-GB"/>
        </w:rPr>
        <w:t>continues to annoy me</w:t>
      </w:r>
      <w:r w:rsidR="00B6587C">
        <w:rPr>
          <w:sz w:val="28"/>
          <w:szCs w:val="28"/>
          <w:lang w:val="en-GB"/>
        </w:rPr>
        <w:t>.</w:t>
      </w:r>
      <w:r w:rsidR="00BB6CFB">
        <w:rPr>
          <w:sz w:val="28"/>
          <w:szCs w:val="28"/>
          <w:lang w:val="en-GB"/>
        </w:rPr>
        <w:t xml:space="preserve"> </w:t>
      </w:r>
    </w:p>
    <w:p w14:paraId="387D75AA" w14:textId="77777777" w:rsidR="00B6587C" w:rsidRDefault="00B6587C" w:rsidP="00DE3D97">
      <w:pPr>
        <w:rPr>
          <w:sz w:val="28"/>
          <w:szCs w:val="28"/>
          <w:lang w:val="en-GB"/>
        </w:rPr>
      </w:pPr>
    </w:p>
    <w:p w14:paraId="3D22BD44" w14:textId="2C4C6DA0" w:rsidR="00B6587C" w:rsidRDefault="006D424E" w:rsidP="00B6587C">
      <w:pPr>
        <w:rPr>
          <w:sz w:val="28"/>
          <w:szCs w:val="28"/>
          <w:lang w:val="en-GB"/>
        </w:rPr>
      </w:pPr>
      <w:r>
        <w:rPr>
          <w:sz w:val="28"/>
          <w:szCs w:val="28"/>
          <w:lang w:val="en-GB"/>
        </w:rPr>
        <w:t xml:space="preserve">This hold in particular </w:t>
      </w:r>
      <w:r w:rsidR="00BB6CFB">
        <w:rPr>
          <w:sz w:val="28"/>
          <w:szCs w:val="28"/>
          <w:lang w:val="en-GB"/>
        </w:rPr>
        <w:t xml:space="preserve">when </w:t>
      </w:r>
      <w:r w:rsidR="006457C8">
        <w:rPr>
          <w:sz w:val="28"/>
          <w:szCs w:val="28"/>
          <w:lang w:val="en-GB"/>
        </w:rPr>
        <w:t>this heuristic is pushed by</w:t>
      </w:r>
      <w:r w:rsidR="00BB6CFB">
        <w:rPr>
          <w:sz w:val="28"/>
          <w:szCs w:val="28"/>
          <w:lang w:val="en-GB"/>
        </w:rPr>
        <w:t xml:space="preserve"> quantitatively well-versed colleagues.</w:t>
      </w:r>
      <w:r w:rsidR="00B6587C">
        <w:rPr>
          <w:sz w:val="28"/>
          <w:szCs w:val="28"/>
          <w:lang w:val="en-GB"/>
        </w:rPr>
        <w:t xml:space="preserve"> </w:t>
      </w:r>
      <w:r>
        <w:rPr>
          <w:sz w:val="28"/>
          <w:szCs w:val="28"/>
          <w:lang w:val="en-GB"/>
        </w:rPr>
        <w:t>J</w:t>
      </w:r>
      <w:r w:rsidR="00BB6CFB">
        <w:rPr>
          <w:sz w:val="28"/>
          <w:szCs w:val="28"/>
          <w:lang w:val="en-GB"/>
        </w:rPr>
        <w:t>ournal impact factors</w:t>
      </w:r>
      <w:r>
        <w:rPr>
          <w:sz w:val="28"/>
          <w:szCs w:val="28"/>
          <w:lang w:val="en-GB"/>
        </w:rPr>
        <w:t>, after all,</w:t>
      </w:r>
      <w:r w:rsidR="00BB6CFB">
        <w:rPr>
          <w:sz w:val="28"/>
          <w:szCs w:val="28"/>
          <w:lang w:val="en-GB"/>
        </w:rPr>
        <w:t xml:space="preserve"> </w:t>
      </w:r>
      <w:r w:rsidR="00B6587C">
        <w:rPr>
          <w:sz w:val="28"/>
          <w:szCs w:val="28"/>
          <w:lang w:val="en-GB"/>
        </w:rPr>
        <w:t xml:space="preserve">represent </w:t>
      </w:r>
      <w:r w:rsidR="00BB6CFB">
        <w:rPr>
          <w:sz w:val="28"/>
          <w:szCs w:val="28"/>
          <w:lang w:val="en-GB"/>
        </w:rPr>
        <w:t xml:space="preserve">average values. </w:t>
      </w:r>
      <w:r>
        <w:rPr>
          <w:sz w:val="28"/>
          <w:szCs w:val="28"/>
          <w:lang w:val="en-GB"/>
        </w:rPr>
        <w:t xml:space="preserve">And we hardly would get a paper published in a “top-top” journal if it would </w:t>
      </w:r>
      <w:r>
        <w:rPr>
          <w:sz w:val="28"/>
          <w:szCs w:val="28"/>
          <w:lang w:val="en-GB"/>
        </w:rPr>
        <w:lastRenderedPageBreak/>
        <w:t xml:space="preserve">just draw inferences </w:t>
      </w:r>
      <w:r w:rsidR="006457C8">
        <w:rPr>
          <w:sz w:val="28"/>
          <w:szCs w:val="28"/>
          <w:lang w:val="en-GB"/>
        </w:rPr>
        <w:t>by looking</w:t>
      </w:r>
      <w:r>
        <w:rPr>
          <w:sz w:val="28"/>
          <w:szCs w:val="28"/>
          <w:lang w:val="en-GB"/>
        </w:rPr>
        <w:t xml:space="preserve"> </w:t>
      </w:r>
      <w:r w:rsidR="006457C8">
        <w:rPr>
          <w:sz w:val="28"/>
          <w:szCs w:val="28"/>
          <w:lang w:val="en-GB"/>
        </w:rPr>
        <w:t xml:space="preserve">at </w:t>
      </w:r>
      <w:r>
        <w:rPr>
          <w:sz w:val="28"/>
          <w:szCs w:val="28"/>
          <w:lang w:val="en-GB"/>
        </w:rPr>
        <w:t>average</w:t>
      </w:r>
      <w:r w:rsidR="006457C8">
        <w:rPr>
          <w:sz w:val="28"/>
          <w:szCs w:val="28"/>
          <w:lang w:val="en-GB"/>
        </w:rPr>
        <w:t>s</w:t>
      </w:r>
      <w:r>
        <w:rPr>
          <w:sz w:val="28"/>
          <w:szCs w:val="28"/>
          <w:lang w:val="en-GB"/>
        </w:rPr>
        <w:t xml:space="preserve"> </w:t>
      </w:r>
      <w:r w:rsidR="006457C8">
        <w:rPr>
          <w:sz w:val="28"/>
          <w:szCs w:val="28"/>
          <w:lang w:val="en-GB"/>
        </w:rPr>
        <w:t>only</w:t>
      </w:r>
      <w:r>
        <w:rPr>
          <w:sz w:val="28"/>
          <w:szCs w:val="28"/>
          <w:lang w:val="en-GB"/>
        </w:rPr>
        <w:t xml:space="preserve">. </w:t>
      </w:r>
      <w:r w:rsidR="00B6587C">
        <w:rPr>
          <w:sz w:val="28"/>
          <w:szCs w:val="28"/>
          <w:lang w:val="en-GB"/>
        </w:rPr>
        <w:t xml:space="preserve">Averages are </w:t>
      </w:r>
      <w:r>
        <w:rPr>
          <w:sz w:val="28"/>
          <w:szCs w:val="28"/>
          <w:lang w:val="en-GB"/>
        </w:rPr>
        <w:t xml:space="preserve">very sensitive </w:t>
      </w:r>
      <w:r w:rsidR="00B6587C">
        <w:rPr>
          <w:sz w:val="28"/>
          <w:szCs w:val="28"/>
          <w:lang w:val="en-GB"/>
        </w:rPr>
        <w:t xml:space="preserve">to outliers and we usually would ask for more information about the underlying distribution – e.g. the standard deviation around the </w:t>
      </w:r>
      <w:r>
        <w:rPr>
          <w:sz w:val="28"/>
          <w:szCs w:val="28"/>
          <w:lang w:val="en-GB"/>
        </w:rPr>
        <w:t>observed average</w:t>
      </w:r>
      <w:r w:rsidR="00B6587C">
        <w:rPr>
          <w:sz w:val="28"/>
          <w:szCs w:val="28"/>
          <w:lang w:val="en-GB"/>
        </w:rPr>
        <w:t>.</w:t>
      </w:r>
      <w:r w:rsidR="00BB6CFB">
        <w:rPr>
          <w:sz w:val="28"/>
          <w:szCs w:val="28"/>
          <w:lang w:val="en-GB"/>
        </w:rPr>
        <w:t xml:space="preserve"> </w:t>
      </w:r>
      <w:r w:rsidR="00B6587C">
        <w:rPr>
          <w:sz w:val="28"/>
          <w:szCs w:val="28"/>
          <w:lang w:val="en-GB"/>
        </w:rPr>
        <w:t xml:space="preserve">And we would be particularly </w:t>
      </w:r>
      <w:r>
        <w:rPr>
          <w:sz w:val="28"/>
          <w:szCs w:val="28"/>
          <w:lang w:val="en-GB"/>
        </w:rPr>
        <w:t>sceptic</w:t>
      </w:r>
      <w:r w:rsidR="006457C8">
        <w:rPr>
          <w:sz w:val="28"/>
          <w:szCs w:val="28"/>
          <w:lang w:val="en-GB"/>
        </w:rPr>
        <w:t>al</w:t>
      </w:r>
      <w:r>
        <w:rPr>
          <w:sz w:val="28"/>
          <w:szCs w:val="28"/>
          <w:lang w:val="en-GB"/>
        </w:rPr>
        <w:t xml:space="preserve"> about using the average as a comparative benchmark or the basis for inference</w:t>
      </w:r>
      <w:r w:rsidR="00B6587C">
        <w:rPr>
          <w:sz w:val="28"/>
          <w:szCs w:val="28"/>
          <w:lang w:val="en-GB"/>
        </w:rPr>
        <w:t xml:space="preserve"> when </w:t>
      </w:r>
      <w:r w:rsidR="006457C8">
        <w:rPr>
          <w:sz w:val="28"/>
          <w:szCs w:val="28"/>
          <w:lang w:val="en-GB"/>
        </w:rPr>
        <w:t>dealing with</w:t>
      </w:r>
      <w:r w:rsidR="00B6587C">
        <w:rPr>
          <w:sz w:val="28"/>
          <w:szCs w:val="28"/>
          <w:lang w:val="en-GB"/>
        </w:rPr>
        <w:t xml:space="preserve"> non-symmetric </w:t>
      </w:r>
      <w:r w:rsidR="006457C8">
        <w:rPr>
          <w:sz w:val="28"/>
          <w:szCs w:val="28"/>
          <w:lang w:val="en-GB"/>
        </w:rPr>
        <w:t>(=</w:t>
      </w:r>
      <w:r w:rsidR="00B6587C">
        <w:rPr>
          <w:sz w:val="28"/>
          <w:szCs w:val="28"/>
          <w:lang w:val="en-GB"/>
        </w:rPr>
        <w:t>skewed</w:t>
      </w:r>
      <w:r w:rsidR="006457C8">
        <w:rPr>
          <w:sz w:val="28"/>
          <w:szCs w:val="28"/>
          <w:lang w:val="en-GB"/>
        </w:rPr>
        <w:t>)</w:t>
      </w:r>
      <w:r w:rsidR="00B6587C">
        <w:rPr>
          <w:sz w:val="28"/>
          <w:szCs w:val="28"/>
          <w:lang w:val="en-GB"/>
        </w:rPr>
        <w:t xml:space="preserve"> data distributions. </w:t>
      </w:r>
    </w:p>
    <w:p w14:paraId="2BCF48CC" w14:textId="3D68E685" w:rsidR="006D424E" w:rsidRDefault="006457C8" w:rsidP="006D424E">
      <w:pPr>
        <w:rPr>
          <w:sz w:val="28"/>
          <w:szCs w:val="28"/>
          <w:lang w:val="en-GB"/>
        </w:rPr>
      </w:pPr>
      <w:r>
        <w:rPr>
          <w:sz w:val="28"/>
          <w:szCs w:val="28"/>
          <w:lang w:val="en-GB"/>
        </w:rPr>
        <w:t>But rare</w:t>
      </w:r>
      <w:r w:rsidR="006D424E">
        <w:rPr>
          <w:sz w:val="28"/>
          <w:szCs w:val="28"/>
          <w:lang w:val="en-GB"/>
        </w:rPr>
        <w:t xml:space="preserve"> outliers, large standard deviations, and skewed distributions is exactly what one would expect from the citation counts that make up journal impact factors</w:t>
      </w:r>
      <w:r>
        <w:rPr>
          <w:sz w:val="28"/>
          <w:szCs w:val="28"/>
          <w:lang w:val="en-GB"/>
        </w:rPr>
        <w:t>:</w:t>
      </w:r>
      <w:r w:rsidR="006D424E">
        <w:rPr>
          <w:sz w:val="28"/>
          <w:szCs w:val="28"/>
          <w:lang w:val="en-GB"/>
        </w:rPr>
        <w:t xml:space="preserve"> </w:t>
      </w:r>
      <w:r>
        <w:rPr>
          <w:sz w:val="28"/>
          <w:szCs w:val="28"/>
          <w:lang w:val="en-GB"/>
        </w:rPr>
        <w:t>Amongst other things, w</w:t>
      </w:r>
      <w:r w:rsidR="006D424E">
        <w:rPr>
          <w:sz w:val="28"/>
          <w:szCs w:val="28"/>
          <w:lang w:val="en-GB"/>
        </w:rPr>
        <w:t xml:space="preserve">e know about the </w:t>
      </w:r>
      <w:r w:rsidR="00BB6CFB">
        <w:rPr>
          <w:sz w:val="28"/>
          <w:szCs w:val="28"/>
          <w:lang w:val="en-GB"/>
        </w:rPr>
        <w:t>prevalence of name-recognition dynamics and “Matthew effects” in scientific publishing</w:t>
      </w:r>
      <w:r w:rsidR="006D424E">
        <w:rPr>
          <w:sz w:val="28"/>
          <w:szCs w:val="28"/>
          <w:lang w:val="en-GB"/>
        </w:rPr>
        <w:t xml:space="preserve"> </w:t>
      </w:r>
      <w:r>
        <w:rPr>
          <w:sz w:val="28"/>
          <w:szCs w:val="28"/>
          <w:lang w:val="en-GB"/>
        </w:rPr>
        <w:t>for a long time</w:t>
      </w:r>
      <w:r w:rsidR="006D424E">
        <w:rPr>
          <w:sz w:val="28"/>
          <w:szCs w:val="28"/>
          <w:lang w:val="en-GB"/>
        </w:rPr>
        <w:t xml:space="preserve"> (Merton 1981).</w:t>
      </w:r>
    </w:p>
    <w:p w14:paraId="7FA816C9" w14:textId="36B2BF0D" w:rsidR="004F3947" w:rsidRDefault="006D424E" w:rsidP="006D424E">
      <w:pPr>
        <w:rPr>
          <w:sz w:val="28"/>
          <w:szCs w:val="28"/>
          <w:lang w:val="en-GB"/>
        </w:rPr>
      </w:pPr>
      <w:r>
        <w:rPr>
          <w:sz w:val="28"/>
          <w:szCs w:val="28"/>
          <w:lang w:val="en-GB"/>
        </w:rPr>
        <w:t>But</w:t>
      </w:r>
      <w:r w:rsidR="00B6587C">
        <w:rPr>
          <w:sz w:val="28"/>
          <w:szCs w:val="28"/>
          <w:lang w:val="en-GB"/>
        </w:rPr>
        <w:t xml:space="preserve"> </w:t>
      </w:r>
      <w:r>
        <w:rPr>
          <w:sz w:val="28"/>
          <w:szCs w:val="28"/>
          <w:lang w:val="en-GB"/>
        </w:rPr>
        <w:t>t</w:t>
      </w:r>
      <w:r w:rsidR="00B6587C">
        <w:rPr>
          <w:sz w:val="28"/>
          <w:szCs w:val="28"/>
          <w:lang w:val="en-GB"/>
        </w:rPr>
        <w:t>hen</w:t>
      </w:r>
      <w:r>
        <w:rPr>
          <w:sz w:val="28"/>
          <w:szCs w:val="28"/>
          <w:lang w:val="en-GB"/>
        </w:rPr>
        <w:t>,</w:t>
      </w:r>
      <w:r w:rsidR="00BB6CFB">
        <w:rPr>
          <w:sz w:val="28"/>
          <w:szCs w:val="28"/>
          <w:lang w:val="en-GB"/>
        </w:rPr>
        <w:t xml:space="preserve"> </w:t>
      </w:r>
      <w:r w:rsidR="00B6587C">
        <w:rPr>
          <w:sz w:val="28"/>
          <w:szCs w:val="28"/>
          <w:lang w:val="en-GB"/>
        </w:rPr>
        <w:t>the averages</w:t>
      </w:r>
      <w:r w:rsidR="00D17424">
        <w:rPr>
          <w:sz w:val="28"/>
          <w:szCs w:val="28"/>
          <w:lang w:val="en-GB"/>
        </w:rPr>
        <w:t xml:space="preserve"> that the impact factors represent</w:t>
      </w:r>
      <w:r w:rsidR="00B6587C">
        <w:rPr>
          <w:sz w:val="28"/>
          <w:szCs w:val="28"/>
          <w:lang w:val="en-GB"/>
        </w:rPr>
        <w:t xml:space="preserve"> are hardly</w:t>
      </w:r>
      <w:r w:rsidR="00BB6CFB">
        <w:rPr>
          <w:sz w:val="28"/>
          <w:szCs w:val="28"/>
          <w:lang w:val="en-GB"/>
        </w:rPr>
        <w:t xml:space="preserve"> informative </w:t>
      </w:r>
      <w:r w:rsidR="00D17424">
        <w:rPr>
          <w:sz w:val="28"/>
          <w:szCs w:val="28"/>
          <w:lang w:val="en-GB"/>
        </w:rPr>
        <w:t>for</w:t>
      </w:r>
      <w:r w:rsidR="00BB6CFB">
        <w:rPr>
          <w:sz w:val="28"/>
          <w:szCs w:val="28"/>
          <w:lang w:val="en-GB"/>
        </w:rPr>
        <w:t xml:space="preserve"> comparing journals and</w:t>
      </w:r>
      <w:r w:rsidR="00D17424">
        <w:rPr>
          <w:sz w:val="28"/>
          <w:szCs w:val="28"/>
          <w:lang w:val="en-GB"/>
        </w:rPr>
        <w:t xml:space="preserve"> especially for</w:t>
      </w:r>
      <w:r w:rsidR="00BB6CFB">
        <w:rPr>
          <w:sz w:val="28"/>
          <w:szCs w:val="28"/>
          <w:lang w:val="en-GB"/>
        </w:rPr>
        <w:t xml:space="preserve"> </w:t>
      </w:r>
      <w:r w:rsidR="00D17424">
        <w:rPr>
          <w:sz w:val="28"/>
          <w:szCs w:val="28"/>
          <w:lang w:val="en-GB"/>
        </w:rPr>
        <w:t>drawing</w:t>
      </w:r>
      <w:r w:rsidR="00BB6CFB">
        <w:rPr>
          <w:sz w:val="28"/>
          <w:szCs w:val="28"/>
          <w:lang w:val="en-GB"/>
        </w:rPr>
        <w:t xml:space="preserve"> inferences </w:t>
      </w:r>
      <w:r w:rsidR="00D17424">
        <w:rPr>
          <w:sz w:val="28"/>
          <w:szCs w:val="28"/>
          <w:lang w:val="en-GB"/>
        </w:rPr>
        <w:t>about</w:t>
      </w:r>
      <w:r w:rsidR="00BB6CFB">
        <w:rPr>
          <w:sz w:val="28"/>
          <w:szCs w:val="28"/>
          <w:lang w:val="en-GB"/>
        </w:rPr>
        <w:t xml:space="preserve"> individual manuscripts within these journals.</w:t>
      </w:r>
    </w:p>
    <w:p w14:paraId="574392D9" w14:textId="025816B1" w:rsidR="00BB6CFB" w:rsidRDefault="00BB6CFB" w:rsidP="00DE3D97">
      <w:pPr>
        <w:rPr>
          <w:sz w:val="28"/>
          <w:szCs w:val="28"/>
          <w:lang w:val="en-GB"/>
        </w:rPr>
      </w:pPr>
    </w:p>
    <w:p w14:paraId="086B2F63" w14:textId="2F3B3D8A" w:rsidR="006D424E" w:rsidRPr="006D424E" w:rsidRDefault="006D424E" w:rsidP="00DE3D97">
      <w:pPr>
        <w:rPr>
          <w:i/>
          <w:sz w:val="28"/>
          <w:szCs w:val="28"/>
          <w:lang w:val="en-GB"/>
        </w:rPr>
      </w:pPr>
      <w:r w:rsidRPr="006D424E">
        <w:rPr>
          <w:i/>
          <w:sz w:val="28"/>
          <w:szCs w:val="28"/>
          <w:lang w:val="en-GB"/>
        </w:rPr>
        <w:t>Distribution of citation counts</w:t>
      </w:r>
    </w:p>
    <w:p w14:paraId="2DE06EAD" w14:textId="0F8FEFD6" w:rsidR="00943773" w:rsidRDefault="006D424E" w:rsidP="00DE3D97">
      <w:pPr>
        <w:rPr>
          <w:sz w:val="28"/>
          <w:szCs w:val="28"/>
          <w:lang w:val="en-GB"/>
        </w:rPr>
      </w:pPr>
      <w:r>
        <w:rPr>
          <w:sz w:val="28"/>
          <w:szCs w:val="28"/>
          <w:lang w:val="en-GB"/>
        </w:rPr>
        <w:t xml:space="preserve">When preparing an upcoming group evaluation, I wanted to make these points clear. </w:t>
      </w:r>
      <w:r w:rsidR="00BB6CFB">
        <w:rPr>
          <w:sz w:val="28"/>
          <w:szCs w:val="28"/>
          <w:lang w:val="en-GB"/>
        </w:rPr>
        <w:t xml:space="preserve">I </w:t>
      </w:r>
      <w:r>
        <w:rPr>
          <w:sz w:val="28"/>
          <w:szCs w:val="28"/>
          <w:lang w:val="en-GB"/>
        </w:rPr>
        <w:t xml:space="preserve">thus </w:t>
      </w:r>
      <w:r w:rsidR="00BB6CFB">
        <w:rPr>
          <w:sz w:val="28"/>
          <w:szCs w:val="28"/>
          <w:lang w:val="en-GB"/>
        </w:rPr>
        <w:t>collected citation counts for all manuscripts published over the last five years in th</w:t>
      </w:r>
      <w:r>
        <w:rPr>
          <w:sz w:val="28"/>
          <w:szCs w:val="28"/>
          <w:lang w:val="en-GB"/>
        </w:rPr>
        <w:t>ose</w:t>
      </w:r>
      <w:r w:rsidR="00BB6CFB">
        <w:rPr>
          <w:sz w:val="28"/>
          <w:szCs w:val="28"/>
          <w:lang w:val="en-GB"/>
        </w:rPr>
        <w:t xml:space="preserve"> political science journals </w:t>
      </w:r>
      <w:r>
        <w:rPr>
          <w:sz w:val="28"/>
          <w:szCs w:val="28"/>
          <w:lang w:val="en-GB"/>
        </w:rPr>
        <w:t xml:space="preserve">that were considered as leading along </w:t>
      </w:r>
      <w:r w:rsidR="00BB6CFB">
        <w:rPr>
          <w:sz w:val="28"/>
          <w:szCs w:val="28"/>
          <w:lang w:val="en-GB"/>
        </w:rPr>
        <w:t xml:space="preserve">their </w:t>
      </w:r>
      <w:r w:rsidR="006457C8">
        <w:rPr>
          <w:sz w:val="28"/>
          <w:szCs w:val="28"/>
          <w:lang w:val="en-GB"/>
        </w:rPr>
        <w:t xml:space="preserve">current </w:t>
      </w:r>
      <w:r w:rsidR="00BB6CFB">
        <w:rPr>
          <w:sz w:val="28"/>
          <w:szCs w:val="28"/>
          <w:lang w:val="en-GB"/>
        </w:rPr>
        <w:t>5-year impact factor</w:t>
      </w:r>
      <w:r w:rsidR="00943773">
        <w:rPr>
          <w:sz w:val="28"/>
          <w:szCs w:val="28"/>
          <w:lang w:val="en-GB"/>
        </w:rPr>
        <w:t>.</w:t>
      </w:r>
      <w:r>
        <w:rPr>
          <w:sz w:val="28"/>
          <w:szCs w:val="28"/>
          <w:lang w:val="en-GB"/>
        </w:rPr>
        <w:t xml:space="preserve"> </w:t>
      </w:r>
      <w:r w:rsidR="006457C8">
        <w:rPr>
          <w:sz w:val="28"/>
          <w:szCs w:val="28"/>
          <w:lang w:val="en-GB"/>
        </w:rPr>
        <w:t xml:space="preserve">The plots below show this journal list in descending order of IF and illustrate the distribution of individual manuscripts’ citation counts as densities </w:t>
      </w:r>
      <w:r w:rsidR="00A447F5">
        <w:rPr>
          <w:sz w:val="28"/>
          <w:szCs w:val="28"/>
          <w:lang w:val="en-GB"/>
        </w:rPr>
        <w:t>and</w:t>
      </w:r>
      <w:r w:rsidR="006457C8">
        <w:rPr>
          <w:sz w:val="28"/>
          <w:szCs w:val="28"/>
          <w:lang w:val="en-GB"/>
        </w:rPr>
        <w:t xml:space="preserve"> jittered dot plots.</w:t>
      </w:r>
    </w:p>
    <w:p w14:paraId="172EE13D" w14:textId="4E2C5B0E" w:rsidR="00EE413A" w:rsidRDefault="00A447F5" w:rsidP="00A447F5">
      <w:pPr>
        <w:rPr>
          <w:sz w:val="28"/>
          <w:szCs w:val="28"/>
          <w:lang w:val="en-GB"/>
        </w:rPr>
      </w:pPr>
      <w:r>
        <w:rPr>
          <w:sz w:val="28"/>
          <w:szCs w:val="28"/>
          <w:lang w:val="en-GB"/>
        </w:rPr>
        <w:t>We clearly see that m</w:t>
      </w:r>
      <w:r w:rsidR="006457C8">
        <w:rPr>
          <w:sz w:val="28"/>
          <w:szCs w:val="28"/>
          <w:lang w:val="en-GB"/>
        </w:rPr>
        <w:t xml:space="preserve">ost journals </w:t>
      </w:r>
      <w:r>
        <w:rPr>
          <w:sz w:val="28"/>
          <w:szCs w:val="28"/>
          <w:lang w:val="en-GB"/>
        </w:rPr>
        <w:t xml:space="preserve">– especially those at the top of the ranking - feature </w:t>
      </w:r>
      <w:r w:rsidR="006457C8">
        <w:rPr>
          <w:sz w:val="28"/>
          <w:szCs w:val="28"/>
          <w:lang w:val="en-GB"/>
        </w:rPr>
        <w:t>rare but strong outliers of highly cited manuscripts</w:t>
      </w:r>
      <w:r w:rsidR="00EE413A">
        <w:rPr>
          <w:sz w:val="28"/>
          <w:szCs w:val="28"/>
          <w:lang w:val="en-GB"/>
        </w:rPr>
        <w:t>. Those</w:t>
      </w:r>
      <w:r>
        <w:rPr>
          <w:sz w:val="28"/>
          <w:szCs w:val="28"/>
          <w:lang w:val="en-GB"/>
        </w:rPr>
        <w:t xml:space="preserve"> affect the impact factors disproportionately</w:t>
      </w:r>
      <w:r w:rsidR="00EE413A">
        <w:rPr>
          <w:sz w:val="28"/>
          <w:szCs w:val="28"/>
          <w:lang w:val="en-GB"/>
        </w:rPr>
        <w:t xml:space="preserve"> which also means that the average provides little information about most manuscripts in that journal.</w:t>
      </w:r>
    </w:p>
    <w:p w14:paraId="374B8AC7" w14:textId="77777777" w:rsidR="00EE413A" w:rsidRDefault="00A447F5" w:rsidP="00EE413A">
      <w:pPr>
        <w:rPr>
          <w:sz w:val="28"/>
          <w:szCs w:val="28"/>
          <w:lang w:val="en-GB"/>
        </w:rPr>
      </w:pPr>
      <w:r>
        <w:rPr>
          <w:sz w:val="28"/>
          <w:szCs w:val="28"/>
          <w:lang w:val="en-GB"/>
        </w:rPr>
        <w:t>We also see that the distributions are heavily right-skewed in most cases</w:t>
      </w:r>
      <w:r w:rsidR="00EE413A">
        <w:rPr>
          <w:sz w:val="28"/>
          <w:szCs w:val="28"/>
          <w:lang w:val="en-GB"/>
        </w:rPr>
        <w:t xml:space="preserve"> – the overarching majority of manuscripts receives much less citations than the what the average impact factor would suggest. </w:t>
      </w:r>
    </w:p>
    <w:p w14:paraId="56E8C5B7" w14:textId="5409D6A3" w:rsidR="006457C8" w:rsidRDefault="00EE413A" w:rsidP="00EE413A">
      <w:pPr>
        <w:rPr>
          <w:sz w:val="28"/>
          <w:szCs w:val="28"/>
          <w:lang w:val="en-GB"/>
        </w:rPr>
      </w:pPr>
      <w:r>
        <w:rPr>
          <w:sz w:val="28"/>
          <w:szCs w:val="28"/>
          <w:lang w:val="en-GB"/>
        </w:rPr>
        <w:t>Moreover, the modes of the citation distributions across journals vary in a much narrower range than their averages. If we were to randomly pick two manuscripts from, say, the third-ranked journal and from the tenth-ranked journal, their citations counts would probably be not that different.</w:t>
      </w:r>
    </w:p>
    <w:p w14:paraId="187C1DEF" w14:textId="493B787C" w:rsidR="00EE413A" w:rsidRDefault="00EE413A" w:rsidP="00EE413A">
      <w:pPr>
        <w:rPr>
          <w:sz w:val="28"/>
          <w:szCs w:val="28"/>
          <w:lang w:val="en-GB"/>
        </w:rPr>
      </w:pPr>
      <w:r>
        <w:rPr>
          <w:sz w:val="28"/>
          <w:szCs w:val="28"/>
          <w:lang w:val="en-GB"/>
        </w:rPr>
        <w:lastRenderedPageBreak/>
        <w:t>In short, the “top-top journal” heuristic seems to be rather flawed when it comes to inferring the (citation) impact of individual manuscripts and their authors. Please avoid that simple shortcut when assessing the work of your peers.</w:t>
      </w:r>
    </w:p>
    <w:p w14:paraId="0989FB5A" w14:textId="0D7C580E" w:rsidR="00EE413A" w:rsidRDefault="00EE413A" w:rsidP="00EE413A">
      <w:pPr>
        <w:rPr>
          <w:sz w:val="28"/>
          <w:szCs w:val="28"/>
          <w:lang w:val="en-GB"/>
        </w:rPr>
      </w:pPr>
    </w:p>
    <w:p w14:paraId="764AD8F0" w14:textId="1FFF35B3" w:rsidR="00EE413A" w:rsidRPr="00EE413A" w:rsidRDefault="00EE413A" w:rsidP="00EE413A">
      <w:pPr>
        <w:rPr>
          <w:i/>
          <w:sz w:val="28"/>
          <w:szCs w:val="28"/>
          <w:lang w:val="en-GB"/>
        </w:rPr>
      </w:pPr>
      <w:r w:rsidRPr="00EE413A">
        <w:rPr>
          <w:i/>
          <w:sz w:val="28"/>
          <w:szCs w:val="28"/>
          <w:lang w:val="en-GB"/>
        </w:rPr>
        <w:t>Flipping the perspective</w:t>
      </w:r>
    </w:p>
    <w:p w14:paraId="1CBBD7B1" w14:textId="2E4952F0" w:rsidR="00EE413A" w:rsidRDefault="00EE413A" w:rsidP="00EE413A">
      <w:pPr>
        <w:rPr>
          <w:sz w:val="28"/>
          <w:szCs w:val="28"/>
          <w:lang w:val="en-GB"/>
        </w:rPr>
      </w:pPr>
      <w:r>
        <w:rPr>
          <w:sz w:val="28"/>
          <w:szCs w:val="28"/>
          <w:lang w:val="en-GB"/>
        </w:rPr>
        <w:t xml:space="preserve">Of course, criticising the evaluation criteria is hardly a winning strategy while you are being assessed. </w:t>
      </w:r>
      <w:r w:rsidR="001F3B13">
        <w:rPr>
          <w:sz w:val="28"/>
          <w:szCs w:val="28"/>
          <w:lang w:val="en-GB"/>
        </w:rPr>
        <w:t>But to nevertheless pre-empt this overly simple heuristic in our particular case, I used the evaluation report to indirectly flag the idea that manuscripts make impact factors (and not the other way around). To this end I collected citation counts for all works published by our group, pooled them into a fictious journal, and then ranked this journal relative to the other journals in political science and international relations (resorting to Google Scholar data and classification schemes). That message was well received …</w:t>
      </w:r>
    </w:p>
    <w:p w14:paraId="7C1C02D3" w14:textId="59A54226" w:rsidR="001F3B13" w:rsidRDefault="001F3B13" w:rsidP="00EE413A">
      <w:pPr>
        <w:rPr>
          <w:sz w:val="28"/>
          <w:szCs w:val="28"/>
          <w:lang w:val="en-GB"/>
        </w:rPr>
      </w:pPr>
    </w:p>
    <w:p w14:paraId="33E7A26B" w14:textId="627E0204" w:rsidR="001F3B13" w:rsidRDefault="001F3B13" w:rsidP="00EE413A">
      <w:pPr>
        <w:rPr>
          <w:sz w:val="28"/>
          <w:szCs w:val="28"/>
          <w:lang w:val="en-GB"/>
        </w:rPr>
      </w:pPr>
      <w:bookmarkStart w:id="0" w:name="_GoBack"/>
      <w:r w:rsidRPr="001F3B13">
        <w:rPr>
          <w:i/>
          <w:sz w:val="28"/>
          <w:szCs w:val="28"/>
          <w:lang w:val="en-GB"/>
        </w:rPr>
        <w:t>Update May 202</w:t>
      </w:r>
      <w:r>
        <w:rPr>
          <w:i/>
          <w:sz w:val="28"/>
          <w:szCs w:val="28"/>
          <w:lang w:val="en-GB"/>
        </w:rPr>
        <w:t>4</w:t>
      </w:r>
      <w:r>
        <w:rPr>
          <w:sz w:val="28"/>
          <w:szCs w:val="28"/>
          <w:lang w:val="en-GB"/>
        </w:rPr>
        <w:t xml:space="preserve">: In another evaluation I signed responsible for (sigh…), I pushed this idea further by </w:t>
      </w:r>
      <w:r w:rsidR="00644CDB">
        <w:rPr>
          <w:sz w:val="28"/>
          <w:szCs w:val="28"/>
          <w:lang w:val="en-GB"/>
        </w:rPr>
        <w:t xml:space="preserve">also </w:t>
      </w:r>
      <w:r>
        <w:rPr>
          <w:sz w:val="28"/>
          <w:szCs w:val="28"/>
          <w:lang w:val="en-GB"/>
        </w:rPr>
        <w:t>asking whether our publications actually have a positive effect on the impact factors of the journals that they appear in …</w:t>
      </w:r>
    </w:p>
    <w:bookmarkEnd w:id="0"/>
    <w:p w14:paraId="0BE7B45A" w14:textId="52FE894E" w:rsidR="00EE413A" w:rsidRDefault="00EE413A" w:rsidP="00EE413A">
      <w:pPr>
        <w:rPr>
          <w:sz w:val="28"/>
          <w:szCs w:val="28"/>
          <w:lang w:val="en-GB"/>
        </w:rPr>
      </w:pPr>
    </w:p>
    <w:p w14:paraId="09E66069" w14:textId="77777777" w:rsidR="00EE413A" w:rsidRPr="006457C8" w:rsidRDefault="00EE413A" w:rsidP="00EE413A">
      <w:pPr>
        <w:rPr>
          <w:sz w:val="28"/>
          <w:szCs w:val="28"/>
          <w:lang w:val="en-GB"/>
        </w:rPr>
      </w:pPr>
    </w:p>
    <w:p w14:paraId="029A5747" w14:textId="77777777" w:rsidR="00943773" w:rsidRDefault="00BB6CFB" w:rsidP="00DE3D97">
      <w:pPr>
        <w:rPr>
          <w:sz w:val="28"/>
          <w:szCs w:val="28"/>
          <w:lang w:val="en-GB"/>
        </w:rPr>
      </w:pPr>
      <w:r>
        <w:rPr>
          <w:noProof/>
          <w:sz w:val="28"/>
          <w:szCs w:val="28"/>
          <w:lang w:val="en-GB"/>
        </w:rPr>
        <w:lastRenderedPageBreak/>
        <w:drawing>
          <wp:inline distT="0" distB="0" distL="0" distR="0" wp14:anchorId="7DDFCF93" wp14:editId="74E59F7C">
            <wp:extent cx="5753100" cy="5753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r>
        <w:rPr>
          <w:sz w:val="28"/>
          <w:szCs w:val="28"/>
          <w:lang w:val="en-GB"/>
        </w:rPr>
        <w:t xml:space="preserve"> </w:t>
      </w:r>
    </w:p>
    <w:p w14:paraId="2204B8EC" w14:textId="6ACC995A" w:rsidR="00BB6CFB" w:rsidRDefault="00943773" w:rsidP="00DE3D97">
      <w:pPr>
        <w:rPr>
          <w:sz w:val="28"/>
          <w:szCs w:val="28"/>
          <w:lang w:val="en-GB"/>
        </w:rPr>
      </w:pPr>
      <w:r>
        <w:rPr>
          <w:noProof/>
          <w:sz w:val="28"/>
          <w:szCs w:val="28"/>
          <w:lang w:val="en-GB"/>
        </w:rPr>
        <w:lastRenderedPageBreak/>
        <w:drawing>
          <wp:inline distT="0" distB="0" distL="0" distR="0" wp14:anchorId="0F1B2AA8" wp14:editId="52AB58BA">
            <wp:extent cx="5753100" cy="57531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14:paraId="36E45E0C" w14:textId="71F8B112" w:rsidR="00BB6CFB" w:rsidRDefault="00BB6CFB" w:rsidP="00DE3D97">
      <w:pPr>
        <w:rPr>
          <w:sz w:val="28"/>
          <w:szCs w:val="28"/>
          <w:lang w:val="en-GB"/>
        </w:rPr>
      </w:pPr>
    </w:p>
    <w:p w14:paraId="6CAE0103" w14:textId="77777777" w:rsidR="00BB6CFB" w:rsidRPr="00E33D52" w:rsidRDefault="00BB6CFB" w:rsidP="00DE3D97">
      <w:pPr>
        <w:rPr>
          <w:sz w:val="28"/>
          <w:szCs w:val="28"/>
          <w:lang w:val="en-GB"/>
        </w:rPr>
      </w:pPr>
    </w:p>
    <w:sectPr w:rsidR="00BB6CFB" w:rsidRPr="00E33D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D7B0B"/>
    <w:multiLevelType w:val="hybridMultilevel"/>
    <w:tmpl w:val="3D264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B1"/>
    <w:rsid w:val="001743B1"/>
    <w:rsid w:val="001F3B13"/>
    <w:rsid w:val="00403B2F"/>
    <w:rsid w:val="004F3947"/>
    <w:rsid w:val="0063441D"/>
    <w:rsid w:val="00644CDB"/>
    <w:rsid w:val="006457C8"/>
    <w:rsid w:val="006D424E"/>
    <w:rsid w:val="00813DD2"/>
    <w:rsid w:val="00941C66"/>
    <w:rsid w:val="00943773"/>
    <w:rsid w:val="009A6B33"/>
    <w:rsid w:val="00A447F5"/>
    <w:rsid w:val="00AE23B2"/>
    <w:rsid w:val="00B6587C"/>
    <w:rsid w:val="00BB6CFB"/>
    <w:rsid w:val="00BC3E42"/>
    <w:rsid w:val="00BE19DB"/>
    <w:rsid w:val="00C66239"/>
    <w:rsid w:val="00D17424"/>
    <w:rsid w:val="00D40790"/>
    <w:rsid w:val="00DE3D97"/>
    <w:rsid w:val="00E33D52"/>
    <w:rsid w:val="00EE413A"/>
    <w:rsid w:val="00EF19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586F"/>
  <w15:chartTrackingRefBased/>
  <w15:docId w15:val="{1033F206-4484-480A-BD35-12E3564D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45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727</Words>
  <Characters>4583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Christian Rauh</cp:lastModifiedBy>
  <cp:revision>6</cp:revision>
  <dcterms:created xsi:type="dcterms:W3CDTF">2025-09-15T15:27:00Z</dcterms:created>
  <dcterms:modified xsi:type="dcterms:W3CDTF">2025-09-16T09:34:00Z</dcterms:modified>
</cp:coreProperties>
</file>