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Linear regression Session-2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Linear regression equation:  y=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+…+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Generally  we have input column and we also have target data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input columns we denoted with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,…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output column or target column denoted with 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this target column y , we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highlight w:val="yellow"/>
            <w:u w:val="none"/>
            <w:vertAlign w:val="baseline"/>
          </w:rPr>
          <m:t xml:space="preserve">called actual output :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  <m:t xml:space="preserve">actual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we have one more name :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highlight w:val="yellow"/>
            <w:u w:val="none"/>
            <w:vertAlign w:val="baseline"/>
          </w:rPr>
          <m:t xml:space="preserve">Ground truth data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model will train by passing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highlight w:val="yellow"/>
            <w:u w:val="none"/>
            <w:vertAlign w:val="baseline"/>
          </w:rPr>
          <m:t xml:space="preserve">input data and actual output data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Once model is developed we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highlight w:val="yellow"/>
            <w:u w:val="none"/>
            <w:vertAlign w:val="baseline"/>
          </w:rPr>
          <m:t xml:space="preserve">will pass again input data only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so model also will give some outputs, this output is called as predictions :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  <m:t xml:space="preserve">predictions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in order to evaluate the model performance we need to comapre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  <m:t xml:space="preserve">actual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highlight w:val="yellow"/>
            <w:u w:val="none"/>
            <w:vertAlign w:val="baseline"/>
          </w:rPr>
          <m:t xml:space="preserve">with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  <m:t xml:space="preserve">prediction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  <w:tab/>
      </w:r>
      <m:oMath>
        <m:r>
          <w:rPr>
            <w:rFonts w:ascii="Cambria Math" w:cs="Cambria Math" w:eastAsia="Cambria Math" w:hAnsi="Cambria Math"/>
          </w:rPr>
          <m:t xml:space="preserve">100,50,100,50 :assumption</m:t>
        </m:r>
      </m:oMath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45"/>
        <w:gridCol w:w="1346"/>
        <w:gridCol w:w="1346"/>
        <w:gridCol w:w="1614"/>
        <w:gridCol w:w="1799"/>
        <w:gridCol w:w="1566"/>
        <w:tblGridChange w:id="0">
          <w:tblGrid>
            <w:gridCol w:w="1345"/>
            <w:gridCol w:w="1346"/>
            <w:gridCol w:w="1346"/>
            <w:gridCol w:w="1614"/>
            <w:gridCol w:w="1799"/>
            <w:gridCol w:w="1566"/>
          </w:tblGrid>
        </w:tblGridChange>
      </w:tblGrid>
      <w:tr>
        <w:trPr>
          <w:cantSplit w:val="0"/>
          <w:trHeight w:val="1625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SM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TV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NP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Sales=y_actual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sales=y_predictions=1+5*SM+2*TV+2*NP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Error: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actual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-y_predictions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019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01A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01B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01C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80100</w:t>
            </w:r>
          </w:p>
        </w:tc>
        <w:tc>
          <w:tcPr/>
          <w:p w:rsidR="00000000" w:rsidDel="00000000" w:rsidP="00000000" w:rsidRDefault="00000000" w:rsidRPr="00000000" w14:paraId="0000001D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Error1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01F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020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021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  <w:tc>
          <w:tcPr/>
          <w:p w:rsidR="00000000" w:rsidDel="00000000" w:rsidP="00000000" w:rsidRDefault="00000000" w:rsidRPr="00000000" w14:paraId="00000022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50100</w:t>
            </w:r>
          </w:p>
        </w:tc>
        <w:tc>
          <w:tcPr/>
          <w:p w:rsidR="00000000" w:rsidDel="00000000" w:rsidP="00000000" w:rsidRDefault="00000000" w:rsidRPr="00000000" w14:paraId="00000023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Error2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025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026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027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028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40100</w:t>
            </w:r>
          </w:p>
        </w:tc>
        <w:tc>
          <w:tcPr/>
          <w:p w:rsidR="00000000" w:rsidDel="00000000" w:rsidP="00000000" w:rsidRDefault="00000000" w:rsidRPr="00000000" w14:paraId="00000029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Error3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02B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02C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02D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3000</w:t>
            </w:r>
          </w:p>
        </w:tc>
        <w:tc>
          <w:tcPr/>
          <w:p w:rsidR="00000000" w:rsidDel="00000000" w:rsidP="00000000" w:rsidRDefault="00000000" w:rsidRPr="00000000" w14:paraId="0000002E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80100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Error4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031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032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033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37600</w:t>
            </w:r>
          </w:p>
        </w:tc>
        <w:tc>
          <w:tcPr/>
          <w:p w:rsidR="00000000" w:rsidDel="00000000" w:rsidP="00000000" w:rsidRDefault="00000000" w:rsidRPr="00000000" w14:paraId="00000035">
            <w:pPr>
              <w:tabs>
                <w:tab w:val="left" w:leader="none" w:pos="1764"/>
              </w:tabs>
              <w:rPr/>
            </w:pPr>
            <w:r w:rsidDel="00000000" w:rsidR="00000000" w:rsidRPr="00000000">
              <w:rPr>
                <w:rtl w:val="0"/>
              </w:rPr>
              <w:t xml:space="preserve">Error5</w:t>
            </w:r>
          </w:p>
        </w:tc>
      </w:tr>
    </w:tbl>
    <w:p w:rsidR="00000000" w:rsidDel="00000000" w:rsidP="00000000" w:rsidRDefault="00000000" w:rsidRPr="00000000" w14:paraId="0000003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100+50*300+100*400+50*500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100+50*200+100*150+50*500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100+50*100+100*200+50*300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100+50*400+100*500+50*200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Error: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Error=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actual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prediction</m:t>
                </m:r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   or   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for every observations has actual output,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for every observation model will give prediction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will compare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actaul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and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prediction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observation by observation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5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Total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176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TE=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5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TE=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b>
                </m:sSub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4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4</m:t>
                    </m:r>
                  </m:sub>
                </m:sSub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+(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TE=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5</m:t>
            </m:r>
          </m:sup>
        </m:nary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i</m:t>
                    </m:r>
                  </m:sub>
                </m:sSub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TE=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>…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TE=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b>
                </m:sSub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+….+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sub>
                </m:sSub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TE=</m:t>
        </m:r>
        <m:nary>
          <m:naryPr>
            <m:chr m:val="∑"/>
            <m:ctrlPr>
              <w:rPr>
                <w:rFonts w:ascii="Cambria Math" w:cs="Cambria Math" w:eastAsia="Cambria Math" w:hAnsi="Cambria Math"/>
                <w:highlight w:val="yellow"/>
              </w:rPr>
            </m:ctrlPr>
          </m:naryPr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p>
        </m:nary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i</m:t>
                    </m:r>
                  </m:sub>
                </m:sSub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1764"/>
        </w:tabs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1764"/>
        </w:tabs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1764"/>
        </w:tabs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1764"/>
        </w:tabs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1764"/>
        </w:tabs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1764"/>
        </w:tabs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Problem of Total Error</m:t>
        </m:r>
        <m:r>
          <w:rPr>
            <w:rFonts w:ascii="Cambria Math" w:cs="Cambria Math" w:eastAsia="Cambria Math" w:hAnsi="Cambria Math"/>
          </w:rPr>
          <m:t xml:space="preserve">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Total error is a summation of all individual errors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one error might be positive and another error might be negative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when we do sum of some postive values and some negative values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there might be a chance the total error becomes zero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we are seeing individual errors , but total error zero where math fails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this is same anlaogy of statistics mean diviation part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In order to avoid we need to do square of the errors: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SUM OF SQUARE ERRORS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yellow"/>
              </w:rPr>
            </m:ctrlPr>
          </m:d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SSE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ERRORS: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5</m:t>
            </m:r>
          </m:sub>
        </m:sSub>
        <m:r>
          <w:rPr>
            <w:rFonts w:ascii="Cambria Math" w:cs="Cambria Math" w:eastAsia="Cambria Math" w:hAnsi="Cambria Math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SQUARE ERRORS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Erro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Erro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Erro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3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3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(Erro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4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4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Erro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5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5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5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SSE=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4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5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SSE=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3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3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4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4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5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5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SSE=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5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i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SSE=</m:t>
        </m:r>
        <m:nary>
          <m:naryPr>
            <m:chr m:val="∑"/>
            <m:ctrlPr>
              <w:rPr>
                <w:rFonts w:ascii="Cambria Math" w:cs="Cambria Math" w:eastAsia="Cambria Math" w:hAnsi="Cambria Math"/>
                <w:highlight w:val="yellow"/>
              </w:rPr>
            </m:ctrlPr>
          </m:naryPr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highlight w:val="yellow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MEAN SQUARE ERRORS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yellow"/>
              </w:rPr>
            </m:ctrlPr>
          </m:d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MSE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MSE=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</w:rPr>
          <m:t xml:space="preserve">*SSE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MSE=</m:t>
        </m:r>
        <m:f>
          <m:fPr>
            <m:ctrlPr>
              <w:rPr>
                <w:rFonts w:ascii="Cambria Math" w:cs="Cambria Math" w:eastAsia="Cambria Math" w:hAnsi="Cambria Math"/>
                <w:highlight w:val="yellow"/>
              </w:rPr>
            </m:ctrlPr>
          </m:fPr>
          <m:num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</w:rPr>
          <m:t xml:space="preserve">*</m:t>
        </m:r>
        <m:nary>
          <m:naryPr>
            <m:chr m:val="∑"/>
            <m:ctrlPr>
              <w:rPr>
                <w:rFonts w:ascii="Cambria Math" w:cs="Cambria Math" w:eastAsia="Cambria Math" w:hAnsi="Cambria Math"/>
                <w:highlight w:val="yellow"/>
              </w:rPr>
            </m:ctrlPr>
          </m:naryPr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highlight w:val="yellow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1764"/>
        </w:tabs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ROOT MEAN SQUARE ERRORS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yellow"/>
              </w:rPr>
            </m:ctrlPr>
          </m:d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RMSE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RMSE=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MSE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</w:rPr>
          <m:t xml:space="preserve">RMSE=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n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*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n</m:t>
                </m:r>
              </m:sup>
            </m:nary>
            <m:sSup>
              <m:sSup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  <m:t xml:space="preserve"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-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  <m:t xml:space="preserve">p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  <m:t xml:space="preserve"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Error=(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erro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</w:rPr>
          <m:t xml:space="preserve">total error=</m:t>
        </m:r>
        <m:nary>
          <m:naryPr>
            <m:chr m:val="∑"/>
            <m:ctrlPr>
              <w:rPr>
                <w:rFonts w:ascii="Cambria Math" w:cs="Cambria Math" w:eastAsia="Cambria Math" w:hAnsi="Cambria Math"/>
                <w:highlight w:val="yellow"/>
              </w:rPr>
            </m:ctrlPr>
          </m:naryPr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p>
        </m:nary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y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i</m:t>
                    </m:r>
                  </m:sub>
                </m:sSub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</w:rPr>
          <m:t xml:space="preserve">SSE=</m:t>
        </m:r>
        <m:nary>
          <m:naryPr>
            <m:chr m:val="∑"/>
            <m:ctrlPr>
              <w:rPr>
                <w:rFonts w:ascii="Cambria Math" w:cs="Cambria Math" w:eastAsia="Cambria Math" w:hAnsi="Cambria Math"/>
                <w:highlight w:val="yellow"/>
              </w:rPr>
            </m:ctrlPr>
          </m:naryPr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highlight w:val="yellow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</w:rPr>
          <m:t xml:space="preserve">MSE=</m:t>
        </m:r>
        <m:f>
          <m:fPr>
            <m:ctrlPr>
              <w:rPr>
                <w:rFonts w:ascii="Cambria Math" w:cs="Cambria Math" w:eastAsia="Cambria Math" w:hAnsi="Cambria Math"/>
                <w:highlight w:val="yellow"/>
              </w:rPr>
            </m:ctrlPr>
          </m:fPr>
          <m:num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</w:rPr>
          <m:t xml:space="preserve">*</m:t>
        </m:r>
        <m:nary>
          <m:naryPr>
            <m:chr m:val="∑"/>
            <m:ctrlPr>
              <w:rPr>
                <w:rFonts w:ascii="Cambria Math" w:cs="Cambria Math" w:eastAsia="Cambria Math" w:hAnsi="Cambria Math"/>
                <w:highlight w:val="yellow"/>
              </w:rPr>
            </m:ctrlPr>
          </m:naryPr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highlight w:val="yellow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</w:rPr>
          <m:t xml:space="preserve">RMSE=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n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*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n</m:t>
                </m:r>
              </m:sup>
            </m:nary>
            <m:sSup>
              <m:sSup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  <m:t xml:space="preserve"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-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  <m:t xml:space="preserve">p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highlight w:val="yellow"/>
                              </w:rPr>
                              <m:t xml:space="preserve"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Error also called as Residual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Single error also called as Loss function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Sum of square errors also called as :Residual sum of squares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RSE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Instead of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 you might have see 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MSE also called as Cost function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Cost function means sum of all errors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Losses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64"/>
        </w:tabs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Cost function denoted with : 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</w:rPr>
          <m:t xml:space="preserve">cost function=J=</m:t>
        </m:r>
        <m:f>
          <m:fPr>
            <m:ctrlPr>
              <w:rPr>
                <w:rFonts w:ascii="Cambria Math" w:cs="Cambria Math" w:eastAsia="Cambria Math" w:hAnsi="Cambria Math"/>
                <w:highlight w:val="yellow"/>
              </w:rPr>
            </m:ctrlPr>
          </m:fPr>
          <m:num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</w:rPr>
          <m:t xml:space="preserve">*</m:t>
        </m:r>
        <m:nary>
          <m:naryPr>
            <m:chr m:val="∑"/>
            <m:ctrlPr>
              <w:rPr>
                <w:rFonts w:ascii="Cambria Math" w:cs="Cambria Math" w:eastAsia="Cambria Math" w:hAnsi="Cambria Math"/>
                <w:highlight w:val="yellow"/>
              </w:rPr>
            </m:ctrlPr>
          </m:naryPr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highlight w:val="yellow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Suppose  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=y  means, the equation y has only x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  <w:t xml:space="preserve">                   </w:t>
      </w:r>
      <m:oMath>
        <m:r>
          <w:rPr>
            <w:rFonts w:ascii="Cambria Math" w:cs="Cambria Math" w:eastAsia="Cambria Math" w:hAnsi="Cambria Math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=x+2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  <w:t xml:space="preserve">                </w:t>
      </w:r>
      <m:oMath>
        <m:r>
          <w:rPr>
            <w:rFonts w:ascii="Cambria Math" w:cs="Cambria Math" w:eastAsia="Cambria Math" w:hAnsi="Cambria Math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</w:rPr>
          <m:t xml:space="preserve"> means equation has combination of x and 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</w:rPr>
          <m:t xml:space="preserve">cost function=J=</m:t>
        </m:r>
        <m:f>
          <m:fPr>
            <m:ctrlPr>
              <w:rPr>
                <w:rFonts w:ascii="Cambria Math" w:cs="Cambria Math" w:eastAsia="Cambria Math" w:hAnsi="Cambria Math"/>
                <w:highlight w:val="yellow"/>
              </w:rPr>
            </m:ctrlPr>
          </m:fPr>
          <m:num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</w:rPr>
          <m:t xml:space="preserve">*</m:t>
        </m:r>
        <m:nary>
          <m:naryPr>
            <m:chr m:val="∑"/>
            <m:ctrlPr>
              <w:rPr>
                <w:rFonts w:ascii="Cambria Math" w:cs="Cambria Math" w:eastAsia="Cambria Math" w:hAnsi="Cambria Math"/>
                <w:highlight w:val="yellow"/>
              </w:rPr>
            </m:ctrlPr>
          </m:naryPr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highlight w:val="yellow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</w:rPr>
          <m:t xml:space="preserve">cost function=J(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r>
          <w:rPr>
            <w:rFonts w:ascii="Cambria Math" w:cs="Cambria Math" w:eastAsia="Cambria Math" w:hAnsi="Cambria Math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)=</m:t>
        </m:r>
        <m:f>
          <m:fPr>
            <m:ctrlPr>
              <w:rPr>
                <w:rFonts w:ascii="Cambria Math" w:cs="Cambria Math" w:eastAsia="Cambria Math" w:hAnsi="Cambria Math"/>
                <w:highlight w:val="yellow"/>
              </w:rPr>
            </m:ctrlPr>
          </m:fPr>
          <m:num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</w:rPr>
          <m:t xml:space="preserve">*</m:t>
        </m:r>
        <m:nary>
          <m:naryPr>
            <m:chr m:val="∑"/>
            <m:ctrlPr>
              <w:rPr>
                <w:rFonts w:ascii="Cambria Math" w:cs="Cambria Math" w:eastAsia="Cambria Math" w:hAnsi="Cambria Math"/>
                <w:highlight w:val="yellow"/>
              </w:rPr>
            </m:ctrlPr>
          </m:naryPr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highlight w:val="yellow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highlight w:val="yellow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-(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o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*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)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y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^</m:t>
            </m:r>
          </m:sup>
        </m:sSup>
        <m:r>
          <w:rPr>
            <w:rFonts w:ascii="Cambria Math" w:cs="Cambria Math" w:eastAsia="Cambria Math" w:hAnsi="Cambria Math"/>
          </w:rPr>
          <m:t xml:space="preserve"> (hat means actual)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Goal:  Find the suitable coefficients in order to Minimize the Cost function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176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1764"/>
        </w:tabs>
        <w:rPr/>
      </w:pPr>
      <w:r w:rsidDel="00000000" w:rsidR="00000000" w:rsidRPr="00000000">
        <w:rPr/>
        <w:drawing>
          <wp:inline distB="0" distT="0" distL="0" distR="0">
            <wp:extent cx="5731510" cy="2244725"/>
            <wp:effectExtent b="0" l="0" r="0" t="0"/>
            <wp:docPr descr="3. Understanding the Cost Function in Linear Regression for Machine  Learning Beginners | by Yennhi95zz | Medium" id="1" name="image1.gif"/>
            <a:graphic>
              <a:graphicData uri="http://schemas.openxmlformats.org/drawingml/2006/picture">
                <pic:pic>
                  <pic:nvPicPr>
                    <pic:cNvPr descr="3. Understanding the Cost Function in Linear Regression for Machine  Learning Beginners | by Yennhi95zz | Medium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176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176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176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how will know the assumption is right or not</w:t>
      </w:r>
    </w:p>
    <w:p w:rsidR="00000000" w:rsidDel="00000000" w:rsidP="00000000" w:rsidRDefault="00000000" w:rsidRPr="00000000" w14:paraId="000000B0">
      <w:pPr>
        <w:tabs>
          <w:tab w:val="left" w:leader="none" w:pos="176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we will find it : 1 hour wait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