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HRMS PEOPLE OS</w:t>
      </w:r>
    </w:p>
    <w:p>
      <w:pPr>
        <w:jc w:val="center"/>
      </w:pPr>
      <w:r>
        <w:rPr>
          <w:b/>
          <w:sz w:val="52"/>
        </w:rPr>
        <w:t>User Manual</w:t>
      </w:r>
    </w:p>
    <w:p>
      <w:pPr>
        <w:jc w:val="center"/>
      </w:pPr>
      <w:r>
        <w:rPr>
          <w:sz w:val="26"/>
        </w:rPr>
        <w:t>HR / Administrator • Manager / Team Lead • Employee</w:t>
      </w:r>
    </w:p>
    <w:p>
      <w:pPr>
        <w:jc w:val="center"/>
      </w:pPr>
      <w:r>
        <w:rPr>
          <w:i/>
        </w:rPr>
        <w:t>Demo-ready guide • September 2026</w:t>
      </w:r>
    </w:p>
    <w:p>
      <w:pPr>
        <w:pStyle w:val="Heading1"/>
      </w:pPr>
      <w:r>
        <w:t>Purpose</w:t>
      </w:r>
    </w:p>
    <w:p>
      <w:r>
        <w:t>This guide explains the day-to-day use of the HRMS for HR/administrators, managers/team leads, and employees. The system centralizes employee records, department policies, attendance, leave, tasks, DPR, company calendar, KRA/performance, strikes, documents, reports, and ATS workflows.</w:t>
      </w:r>
    </w:p>
    <w:p>
      <w:pPr>
        <w:pStyle w:val="Heading1"/>
      </w:pPr>
      <w:r>
        <w:t>Login and navigation</w:t>
      </w:r>
    </w:p>
    <w:p>
      <w:pPr>
        <w:pStyle w:val="ListNumber"/>
      </w:pPr>
      <w:r>
        <w:t>Open the HRMS login page.</w:t>
      </w:r>
    </w:p>
    <w:p>
      <w:pPr>
        <w:pStyle w:val="ListNumber"/>
      </w:pPr>
      <w:r>
        <w:t>Enter your work email and password.</w:t>
      </w:r>
    </w:p>
    <w:p>
      <w:pPr>
        <w:pStyle w:val="ListNumber"/>
      </w:pPr>
      <w:r>
        <w:t>If your account is newly activated, complete the activation/password setup flow.</w:t>
      </w:r>
    </w:p>
    <w:p>
      <w:pPr>
        <w:pStyle w:val="ListNumber"/>
      </w:pPr>
      <w:r>
        <w:t>Use the left sidebar to open the modules available to your role.</w:t>
      </w:r>
    </w:p>
    <w:p>
      <w:pPr>
        <w:pStyle w:val="ListNumber"/>
      </w:pPr>
      <w:r>
        <w:t>Use the notification bell for unread alerts and My Profile for your personal information.</w:t>
      </w:r>
    </w:p>
    <w:p>
      <w:pPr>
        <w:pStyle w:val="Heading1"/>
      </w:pPr>
      <w:r>
        <w:t>Role access summary</w:t>
      </w:r>
    </w:p>
    <w:p>
      <w:pPr>
        <w:pStyle w:val="ListBullet"/>
      </w:pPr>
      <w:r>
        <w:t>Employee: own attendance, To-Dos, DPR, leave, calendar, KRA, strikes, documents and profile.</w:t>
      </w:r>
    </w:p>
    <w:p>
      <w:pPr>
        <w:pStyle w:val="ListBullet"/>
      </w:pPr>
      <w:r>
        <w:t>Manager / Team Lead: employee capabilities plus direct-report task assignment, DPR review, leave approval and team KRA visibility.</w:t>
      </w:r>
    </w:p>
    <w:p>
      <w:pPr>
        <w:pStyle w:val="ListBullet"/>
      </w:pPr>
      <w:r>
        <w:t>HR / Admin: organization-wide employee master, departments, designations, policies, attendance/reporting, leave final processing, KRA configuration, strikes, documents, reports and ATS.</w:t>
      </w:r>
    </w:p>
    <w:p>
      <w:r>
        <w:br w:type="page"/>
      </w:r>
    </w:p>
    <w:p>
      <w:pPr>
        <w:pStyle w:val="Heading1"/>
      </w:pPr>
      <w:r>
        <w:t>HR / Administrator Manual</w:t>
      </w:r>
    </w:p>
    <w:p>
      <w:pPr>
        <w:pStyle w:val="Heading2"/>
      </w:pPr>
      <w:r>
        <w:t>1. Employee master</w:t>
      </w:r>
    </w:p>
    <w:p>
      <w:pPr>
        <w:pStyle w:val="ListNumber"/>
      </w:pPr>
      <w:r>
        <w:t>Open Employees.</w:t>
      </w:r>
    </w:p>
    <w:p>
      <w:pPr>
        <w:pStyle w:val="ListNumber"/>
      </w:pPr>
      <w:r>
        <w:t>Choose Add Employee for a new joiner or open an employee profile and select Edit employee.</w:t>
      </w:r>
    </w:p>
    <w:p>
      <w:pPr>
        <w:pStyle w:val="ListNumber"/>
      </w:pPr>
      <w:r>
        <w:t>Set name, work email, joining date, employment type/status, department, designation, reporting manager, location and salary fields as applicable.</w:t>
      </w:r>
    </w:p>
    <w:p>
      <w:pPr>
        <w:pStyle w:val="ListNumber"/>
      </w:pPr>
      <w:r>
        <w:t>The Designation list is filtered by the selected department.</w:t>
      </w:r>
    </w:p>
    <w:p>
      <w:pPr>
        <w:pStyle w:val="ListNumber"/>
      </w:pPr>
      <w:r>
        <w:t>Save the employee record.</w:t>
      </w:r>
    </w:p>
    <w:p>
      <w:r>
        <w:t>Important: Designations are department-scoped. If a required designation is not available, create it first under Designations/Departments, then return to the employee record.</w:t>
      </w:r>
    </w:p>
    <w:p>
      <w:pPr>
        <w:pStyle w:val="Heading2"/>
      </w:pPr>
      <w:r>
        <w:t>2. Create and manage designations</w:t>
      </w:r>
    </w:p>
    <w:p>
      <w:pPr>
        <w:pStyle w:val="ListNumber"/>
      </w:pPr>
      <w:r>
        <w:t>Open Designations or Departments.</w:t>
      </w:r>
    </w:p>
    <w:p>
      <w:pPr>
        <w:pStyle w:val="ListNumber"/>
      </w:pPr>
      <w:r>
        <w:t>Select the department.</w:t>
      </w:r>
    </w:p>
    <w:p>
      <w:pPr>
        <w:pStyle w:val="ListNumber"/>
      </w:pPr>
      <w:r>
        <w:t>Review existing designations.</w:t>
      </w:r>
    </w:p>
    <w:p>
      <w:pPr>
        <w:pStyle w:val="ListNumber"/>
      </w:pPr>
      <w:r>
        <w:t>Choose Add designation, enter the title, and save.</w:t>
      </w:r>
    </w:p>
    <w:p>
      <w:pPr>
        <w:pStyle w:val="ListNumber"/>
      </w:pPr>
      <w:r>
        <w:t>The new designation becomes selectable in Employee Master and KRA configuration.</w:t>
      </w:r>
    </w:p>
    <w:p>
      <w:pPr>
        <w:pStyle w:val="Heading2"/>
      </w:pPr>
      <w:r>
        <w:t>3. Department policy</w:t>
      </w:r>
    </w:p>
    <w:p>
      <w:pPr>
        <w:pStyle w:val="ListBullet"/>
      </w:pPr>
      <w:r>
        <w:t>Configure office start/end, lunch, check-in opening/cutoff, late threshold, half-day threshold and attendance penalties.</w:t>
      </w:r>
    </w:p>
    <w:p>
      <w:pPr>
        <w:pStyle w:val="ListBullet"/>
      </w:pPr>
      <w:r>
        <w:t>Configure working weekdays and the Saturday pattern for each department.</w:t>
      </w:r>
    </w:p>
    <w:p>
      <w:pPr>
        <w:pStyle w:val="ListBullet"/>
      </w:pPr>
      <w:r>
        <w:t>Department policies drive calendar, attendance, leave working-day calculations and KRA working-day context.</w:t>
      </w:r>
    </w:p>
    <w:p>
      <w:pPr>
        <w:pStyle w:val="Heading2"/>
      </w:pPr>
      <w:r>
        <w:t>4. Leave administration</w:t>
      </w:r>
    </w:p>
    <w:p>
      <w:pPr>
        <w:pStyle w:val="ListBullet"/>
      </w:pPr>
      <w:r>
        <w:t>HR does not need the employee-facing Apply Leave form for HR administration.</w:t>
      </w:r>
    </w:p>
    <w:p>
      <w:pPr>
        <w:pStyle w:val="ListBullet"/>
      </w:pPr>
      <w:r>
        <w:t>Use HR Leave Management to review requests after manager approval, process final approval/rejection, inspect balances and review monthly leave data.</w:t>
      </w:r>
    </w:p>
    <w:p>
      <w:pPr>
        <w:pStyle w:val="ListBullet"/>
      </w:pPr>
      <w:r>
        <w:t>Department leave policies control entitlement, notice, medical certificate, sandwich and probation rules.</w:t>
      </w:r>
    </w:p>
    <w:p>
      <w:pPr>
        <w:pStyle w:val="Heading2"/>
      </w:pPr>
      <w:r>
        <w:t>5. Attendance and monthly totals</w:t>
      </w:r>
    </w:p>
    <w:p>
      <w:pPr>
        <w:pStyle w:val="ListBullet"/>
      </w:pPr>
      <w:r>
        <w:t>Attendance is department-policy driven.</w:t>
      </w:r>
    </w:p>
    <w:p>
      <w:pPr>
        <w:pStyle w:val="ListBullet"/>
      </w:pPr>
      <w:r>
        <w:t>The current late threshold is after 10:30 AM.</w:t>
      </w:r>
    </w:p>
    <w:p>
      <w:pPr>
        <w:pStyle w:val="ListBullet"/>
      </w:pPr>
      <w:r>
        <w:t>The first two late arrivals in a month are allowed; 3 or more lates trigger a one-day monthly attendance deduction under the configured policy.</w:t>
      </w:r>
    </w:p>
    <w:p>
      <w:pPr>
        <w:pStyle w:val="ListBullet"/>
      </w:pPr>
      <w:r>
        <w:t>Use monthly attendance to compare total working days, worked/effective days, lates, deductions and attendance rate.</w:t>
      </w:r>
    </w:p>
    <w:p>
      <w:pPr>
        <w:pStyle w:val="Heading2"/>
      </w:pPr>
      <w:r>
        <w:t>6. KRA configuration and performance</w:t>
      </w:r>
    </w:p>
    <w:p>
      <w:pPr>
        <w:pStyle w:val="ListNumber"/>
      </w:pPr>
      <w:r>
        <w:t>Open KRA.</w:t>
      </w:r>
    </w:p>
    <w:p>
      <w:pPr>
        <w:pStyle w:val="ListNumber"/>
      </w:pPr>
      <w:r>
        <w:t>Select Department and Designation.</w:t>
      </w:r>
    </w:p>
    <w:p>
      <w:pPr>
        <w:pStyle w:val="ListNumber"/>
      </w:pPr>
      <w:r>
        <w:t>Review the saved role/KPI profile or paste a new role profile for a new designation.</w:t>
      </w:r>
    </w:p>
    <w:p>
      <w:pPr>
        <w:pStyle w:val="ListNumber"/>
      </w:pPr>
      <w:r>
        <w:t>Choose Generate &amp; Save KRA to create/store measurable role metrics.</w:t>
      </w:r>
    </w:p>
    <w:p>
      <w:pPr>
        <w:pStyle w:val="ListNumber"/>
      </w:pPr>
      <w:r>
        <w:t>Daily KRA snapshots use attendance, tasks, DPR and available quality evidence.</w:t>
      </w:r>
    </w:p>
    <w:p>
      <w:pPr>
        <w:pStyle w:val="ListNumber"/>
      </w:pPr>
      <w:r>
        <w:t>At month-end, the system produces a final KRA score. Performance thresholds feed the strike workflow.</w:t>
      </w:r>
    </w:p>
    <w:p>
      <w:r>
        <w:t>For demo verification, a 0% score means there is no measurable evidence for that calculation period or the evidence currently does not satisfy the configured metrics. UUID-like metric labels should not appear; metric names are resolved from the employee KRA template.</w:t>
      </w:r>
    </w:p>
    <w:p>
      <w:pPr>
        <w:pStyle w:val="Heading2"/>
      </w:pPr>
      <w:r>
        <w:t>7. Birthday notifications</w:t>
      </w:r>
    </w:p>
    <w:p>
      <w:pPr>
        <w:pStyle w:val="ListBullet"/>
      </w:pPr>
      <w:r>
        <w:t>Employees can maintain their Date of Birth in My Profile.</w:t>
      </w:r>
    </w:p>
    <w:p>
      <w:pPr>
        <w:pStyle w:val="ListBullet"/>
      </w:pPr>
      <w:r>
        <w:t>On an employee birthday, the employee receives an in-app birthday wish.</w:t>
      </w:r>
    </w:p>
    <w:p>
      <w:pPr>
        <w:pStyle w:val="ListBullet"/>
      </w:pPr>
      <w:r>
        <w:t>HR/Admin users receive an in-app reminder that the employee has a birthday.</w:t>
      </w:r>
    </w:p>
    <w:p>
      <w:pPr>
        <w:pStyle w:val="ListBullet"/>
      </w:pPr>
      <w:r>
        <w:t>For controlled testing, HR/Admin can trigger the birthday sweep using the backend birthday-sweep endpoint. Duplicate birthday notifications are suppressed for the same year.</w:t>
      </w:r>
    </w:p>
    <w:p>
      <w:r>
        <w:br w:type="page"/>
      </w:r>
    </w:p>
    <w:p>
      <w:pPr>
        <w:pStyle w:val="Heading1"/>
      </w:pPr>
      <w:r>
        <w:t>Manager / Team Lead Manual</w:t>
      </w:r>
    </w:p>
    <w:p>
      <w:pPr>
        <w:pStyle w:val="Heading2"/>
      </w:pPr>
      <w:r>
        <w:t>1. Dashboard and team visibility</w:t>
      </w:r>
    </w:p>
    <w:p>
      <w:pPr>
        <w:pStyle w:val="ListBullet"/>
      </w:pPr>
      <w:r>
        <w:t>Use Dashboard, Attendance, Team KRA and relevant reports to monitor direct reports.</w:t>
      </w:r>
    </w:p>
    <w:p>
      <w:pPr>
        <w:pStyle w:val="ListBullet"/>
      </w:pPr>
      <w:r>
        <w:t>Manager access is scoped to the reporting hierarchy; HR-only master-data actions remain unavailable.</w:t>
      </w:r>
    </w:p>
    <w:p>
      <w:pPr>
        <w:pStyle w:val="Heading2"/>
      </w:pPr>
      <w:r>
        <w:t>2. To-Dos</w:t>
      </w:r>
    </w:p>
    <w:p>
      <w:pPr>
        <w:pStyle w:val="ListNumber"/>
      </w:pPr>
      <w:r>
        <w:t>Open To-Dos.</w:t>
      </w:r>
    </w:p>
    <w:p>
      <w:pPr>
        <w:pStyle w:val="ListNumber"/>
      </w:pPr>
      <w:r>
        <w:t>Assign work to a direct report with due date/priority where needed.</w:t>
      </w:r>
    </w:p>
    <w:p>
      <w:pPr>
        <w:pStyle w:val="ListNumber"/>
      </w:pPr>
      <w:r>
        <w:t>Track progress and completion evidence.</w:t>
      </w:r>
    </w:p>
    <w:p>
      <w:pPr>
        <w:pStyle w:val="ListNumber"/>
      </w:pPr>
      <w:r>
        <w:t>Review output/blockers and task completion evidence as part of EOD performance.</w:t>
      </w:r>
    </w:p>
    <w:p>
      <w:pPr>
        <w:pStyle w:val="Heading2"/>
      </w:pPr>
      <w:r>
        <w:t>3. DPR review</w:t>
      </w:r>
    </w:p>
    <w:p>
      <w:pPr>
        <w:pStyle w:val="ListNumber"/>
      </w:pPr>
      <w:r>
        <w:t>Open DPR.</w:t>
      </w:r>
    </w:p>
    <w:p>
      <w:pPr>
        <w:pStyle w:val="ListNumber"/>
      </w:pPr>
      <w:r>
        <w:t>Open a submitted DPR from a direct report.</w:t>
      </w:r>
    </w:p>
    <w:p>
      <w:pPr>
        <w:pStyle w:val="ListNumber"/>
      </w:pPr>
      <w:r>
        <w:t>Review task entries, hours, outputs, blockers, proof and quality context.</w:t>
      </w:r>
    </w:p>
    <w:p>
      <w:pPr>
        <w:pStyle w:val="ListNumber"/>
      </w:pPr>
      <w:r>
        <w:t>Approve when satisfactory, or request changes/reject with a clear review comment.</w:t>
      </w:r>
    </w:p>
    <w:p>
      <w:pPr>
        <w:pStyle w:val="ListNumber"/>
      </w:pPr>
      <w:r>
        <w:t>The employee can correct a Needs Changes/Rejected DPR and resubmit.</w:t>
      </w:r>
    </w:p>
    <w:p>
      <w:pPr>
        <w:pStyle w:val="Heading2"/>
      </w:pPr>
      <w:r>
        <w:t>4. Leave approval</w:t>
      </w:r>
    </w:p>
    <w:p>
      <w:pPr>
        <w:pStyle w:val="ListNumber"/>
      </w:pPr>
      <w:r>
        <w:t>Open Leave approvals.</w:t>
      </w:r>
    </w:p>
    <w:p>
      <w:pPr>
        <w:pStyle w:val="ListNumber"/>
      </w:pPr>
      <w:r>
        <w:t>Review the employee request, dates, reason, policy impact and supporting documents where required.</w:t>
      </w:r>
    </w:p>
    <w:p>
      <w:pPr>
        <w:pStyle w:val="ListNumber"/>
      </w:pPr>
      <w:r>
        <w:t>Approve or reject at manager level.</w:t>
      </w:r>
    </w:p>
    <w:p>
      <w:pPr>
        <w:pStyle w:val="ListNumber"/>
      </w:pPr>
      <w:r>
        <w:t>Approved manager requests proceed to HR for final processing.</w:t>
      </w:r>
    </w:p>
    <w:p>
      <w:pPr>
        <w:pStyle w:val="Heading2"/>
      </w:pPr>
      <w:r>
        <w:t>5. KRA and strikes</w:t>
      </w:r>
    </w:p>
    <w:p>
      <w:pPr>
        <w:pStyle w:val="ListBullet"/>
      </w:pPr>
      <w:r>
        <w:t>View direct-report projected/final KRA scores.</w:t>
      </w:r>
    </w:p>
    <w:p>
      <w:pPr>
        <w:pStyle w:val="ListBullet"/>
      </w:pPr>
      <w:r>
        <w:t>KRA combines recorded HRMS activity and role-specific metrics.</w:t>
      </w:r>
    </w:p>
    <w:p>
      <w:pPr>
        <w:pStyle w:val="ListBullet"/>
      </w:pPr>
      <w:r>
        <w:t>Use scores as evidence for coaching; strikes are generated according to the configured performance policy, not as a substitute for manager review.</w:t>
      </w:r>
    </w:p>
    <w:p>
      <w:r>
        <w:br w:type="page"/>
      </w:r>
    </w:p>
    <w:p>
      <w:pPr>
        <w:pStyle w:val="Heading1"/>
      </w:pPr>
      <w:r>
        <w:t>Employee Manual</w:t>
      </w:r>
    </w:p>
    <w:p>
      <w:pPr>
        <w:pStyle w:val="Heading2"/>
      </w:pPr>
      <w:r>
        <w:t>1. My Profile</w:t>
      </w:r>
    </w:p>
    <w:p>
      <w:pPr>
        <w:pStyle w:val="ListNumber"/>
      </w:pPr>
      <w:r>
        <w:t>Open My Profile.</w:t>
      </w:r>
    </w:p>
    <w:p>
      <w:pPr>
        <w:pStyle w:val="ListNumber"/>
      </w:pPr>
      <w:r>
        <w:t>Update personal/contact fields such as first name, last name, personal email, phone, location and Date of Birth.</w:t>
      </w:r>
    </w:p>
    <w:p>
      <w:pPr>
        <w:pStyle w:val="ListNumber"/>
      </w:pPr>
      <w:r>
        <w:t>Choose Save changes.</w:t>
      </w:r>
    </w:p>
    <w:p>
      <w:pPr>
        <w:pStyle w:val="ListNumber"/>
      </w:pPr>
      <w:r>
        <w:t>Department and designation are employment master data and are maintained by HR.</w:t>
      </w:r>
    </w:p>
    <w:p>
      <w:pPr>
        <w:pStyle w:val="Heading2"/>
      </w:pPr>
      <w:r>
        <w:t>2. Attendance</w:t>
      </w:r>
    </w:p>
    <w:p>
      <w:pPr>
        <w:pStyle w:val="ListNumber"/>
      </w:pPr>
      <w:r>
        <w:t>Open Attendance or use the dashboard attendance card.</w:t>
      </w:r>
    </w:p>
    <w:p>
      <w:pPr>
        <w:pStyle w:val="ListNumber"/>
      </w:pPr>
      <w:r>
        <w:t>Check in when starting work.</w:t>
      </w:r>
    </w:p>
    <w:p>
      <w:pPr>
        <w:pStyle w:val="ListNumber"/>
      </w:pPr>
      <w:r>
        <w:t>Complete your workday requirements.</w:t>
      </w:r>
    </w:p>
    <w:p>
      <w:pPr>
        <w:pStyle w:val="ListNumber"/>
      </w:pPr>
      <w:r>
        <w:t>Check out at the end of the day.</w:t>
      </w:r>
    </w:p>
    <w:p>
      <w:pPr>
        <w:pStyle w:val="ListNumber"/>
      </w:pPr>
      <w:r>
        <w:t>Review your monthly total working days, worked/effective days, late count and deductions.</w:t>
      </w:r>
    </w:p>
    <w:p>
      <w:r>
        <w:t>Late status is determined from your department policy. Under the current policy, check-in is late only after 10:30 AM.</w:t>
      </w:r>
    </w:p>
    <w:p>
      <w:pPr>
        <w:pStyle w:val="Heading2"/>
      </w:pPr>
      <w:r>
        <w:t>3. To-Dos and EOD</w:t>
      </w:r>
    </w:p>
    <w:p>
      <w:pPr>
        <w:pStyle w:val="ListNumber"/>
      </w:pPr>
      <w:r>
        <w:t>Open To-Dos.</w:t>
      </w:r>
    </w:p>
    <w:p>
      <w:pPr>
        <w:pStyle w:val="ListNumber"/>
      </w:pPr>
      <w:r>
        <w:t>Work on assigned or personal tasks.</w:t>
      </w:r>
    </w:p>
    <w:p>
      <w:pPr>
        <w:pStyle w:val="ListNumber"/>
      </w:pPr>
      <w:r>
        <w:t>Update completion status, actual effort and output/evidence.</w:t>
      </w:r>
    </w:p>
    <w:p>
      <w:pPr>
        <w:pStyle w:val="ListNumber"/>
      </w:pPr>
      <w:r>
        <w:t>Resolve EOD task status before submitting DPR.</w:t>
      </w:r>
    </w:p>
    <w:p>
      <w:pPr>
        <w:pStyle w:val="Heading2"/>
      </w:pPr>
      <w:r>
        <w:t>4. DPR</w:t>
      </w:r>
    </w:p>
    <w:p>
      <w:pPr>
        <w:pStyle w:val="ListNumber"/>
      </w:pPr>
      <w:r>
        <w:t>Open DPR.</w:t>
      </w:r>
    </w:p>
    <w:p>
      <w:pPr>
        <w:pStyle w:val="ListNumber"/>
      </w:pPr>
      <w:r>
        <w:t>Review the entries auto-filled from your workday tasks.</w:t>
      </w:r>
    </w:p>
    <w:p>
      <w:pPr>
        <w:pStyle w:val="ListNumber"/>
      </w:pPr>
      <w:r>
        <w:t>Add/edit valid work details where allowed.</w:t>
      </w:r>
    </w:p>
    <w:p>
      <w:pPr>
        <w:pStyle w:val="ListNumber"/>
      </w:pPr>
      <w:r>
        <w:t>Submit the DPR.</w:t>
      </w:r>
    </w:p>
    <w:p>
      <w:pPr>
        <w:pStyle w:val="ListNumber"/>
      </w:pPr>
      <w:r>
        <w:t>If the manager requests changes or rejects it, correct the DPR and resubmit.</w:t>
      </w:r>
    </w:p>
    <w:p>
      <w:pPr>
        <w:pStyle w:val="Heading2"/>
      </w:pPr>
      <w:r>
        <w:t>5. Leave</w:t>
      </w:r>
    </w:p>
    <w:p>
      <w:pPr>
        <w:pStyle w:val="ListNumber"/>
      </w:pPr>
      <w:r>
        <w:t>Open Leave.</w:t>
      </w:r>
    </w:p>
    <w:p>
      <w:pPr>
        <w:pStyle w:val="ListNumber"/>
      </w:pPr>
      <w:r>
        <w:t>Choose the leave type and dates.</w:t>
      </w:r>
    </w:p>
    <w:p>
      <w:pPr>
        <w:pStyle w:val="ListNumber"/>
      </w:pPr>
      <w:r>
        <w:t>Enter the required reason/emergency details and attach a medical certificate when policy requires it.</w:t>
      </w:r>
    </w:p>
    <w:p>
      <w:pPr>
        <w:pStyle w:val="ListNumber"/>
      </w:pPr>
      <w:r>
        <w:t>Submit the request.</w:t>
      </w:r>
    </w:p>
    <w:p>
      <w:pPr>
        <w:pStyle w:val="ListNumber"/>
      </w:pPr>
      <w:r>
        <w:t>Track manager approval and final HR processing from leave history.</w:t>
      </w:r>
    </w:p>
    <w:p>
      <w:pPr>
        <w:pStyle w:val="Heading2"/>
      </w:pPr>
      <w:r>
        <w:t>6. Company Calendar</w:t>
      </w:r>
    </w:p>
    <w:p>
      <w:pPr>
        <w:pStyle w:val="ListBullet"/>
      </w:pPr>
      <w:r>
        <w:t>The calendar follows your assigned department.</w:t>
      </w:r>
    </w:p>
    <w:p>
      <w:pPr>
        <w:pStyle w:val="ListBullet"/>
      </w:pPr>
      <w:r>
        <w:t>Working Saturdays and weekends are determined by the department policy.</w:t>
      </w:r>
    </w:p>
    <w:p>
      <w:pPr>
        <w:pStyle w:val="ListBullet"/>
      </w:pPr>
      <w:r>
        <w:t>Company holidays and optional holidays are shown separately.</w:t>
      </w:r>
    </w:p>
    <w:p>
      <w:pPr>
        <w:pStyle w:val="Heading2"/>
      </w:pPr>
      <w:r>
        <w:t>7. KRA</w:t>
      </w:r>
    </w:p>
    <w:p>
      <w:pPr>
        <w:pStyle w:val="ListBullet"/>
      </w:pPr>
      <w:r>
        <w:t>Open KRA to view your projected score, metric breakdown and daily snapshots.</w:t>
      </w:r>
    </w:p>
    <w:p>
      <w:pPr>
        <w:pStyle w:val="ListBullet"/>
      </w:pPr>
      <w:r>
        <w:t>Scores are based on the KRA template linked to your designation and the evidence recorded in HRMS.</w:t>
      </w:r>
    </w:p>
    <w:p>
      <w:pPr>
        <w:pStyle w:val="ListBullet"/>
      </w:pPr>
      <w:r>
        <w:t>At month-end, the score becomes final after the configured finalization process.</w:t>
      </w:r>
    </w:p>
    <w:p>
      <w:pPr>
        <w:pStyle w:val="Heading2"/>
      </w:pPr>
      <w:r>
        <w:t>8. Notifications</w:t>
      </w:r>
    </w:p>
    <w:p>
      <w:pPr>
        <w:pStyle w:val="ListBullet"/>
      </w:pPr>
      <w:r>
        <w:t>Use the bell icon for workflow alerts.</w:t>
      </w:r>
    </w:p>
    <w:p>
      <w:pPr>
        <w:pStyle w:val="ListBullet"/>
      </w:pPr>
      <w:r>
        <w:t>On your birthday, the system sends a birthday greeting if your Date of Birth is saved.</w:t>
      </w:r>
    </w:p>
    <w:p>
      <w:r>
        <w:br w:type="page"/>
      </w:r>
    </w:p>
    <w:p>
      <w:pPr>
        <w:pStyle w:val="Heading1"/>
      </w:pPr>
      <w:r>
        <w:t>Pre-demo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9FE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EDE9FE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040"/>
          </w:tcPr>
          <w:p>
            <w:r>
              <w:t>Employee designation edit</w:t>
            </w:r>
          </w:p>
        </w:tc>
        <w:tc>
          <w:tcPr>
            <w:tcW w:type="dxa" w:w="5040"/>
          </w:tcPr>
          <w:p>
            <w:r>
              <w:t>HR can choose a designation for the selected department and save without UUID validation errors.</w:t>
            </w:r>
          </w:p>
        </w:tc>
      </w:tr>
      <w:tr>
        <w:tc>
          <w:tcPr>
            <w:tcW w:type="dxa" w:w="5040"/>
          </w:tcPr>
          <w:p>
            <w:r>
              <w:t>Employee DOB</w:t>
            </w:r>
          </w:p>
        </w:tc>
        <w:tc>
          <w:tcPr>
            <w:tcW w:type="dxa" w:w="5040"/>
          </w:tcPr>
          <w:p>
            <w:r>
              <w:t>Employee can add/edit DOB in My Profile; HR can also view/edit DOB in employee master.</w:t>
            </w:r>
          </w:p>
        </w:tc>
      </w:tr>
      <w:tr>
        <w:tc>
          <w:tcPr>
            <w:tcW w:type="dxa" w:w="5040"/>
          </w:tcPr>
          <w:p>
            <w:r>
              <w:t>Birthday sweep</w:t>
            </w:r>
          </w:p>
        </w:tc>
        <w:tc>
          <w:tcPr>
            <w:tcW w:type="dxa" w:w="5040"/>
          </w:tcPr>
          <w:p>
            <w:r>
              <w:t>Employee receives birthday wish; HR/Admin receives birthday reminder; no duplicates for same employee/year.</w:t>
            </w:r>
          </w:p>
        </w:tc>
      </w:tr>
      <w:tr>
        <w:tc>
          <w:tcPr>
            <w:tcW w:type="dxa" w:w="5040"/>
          </w:tcPr>
          <w:p>
            <w:r>
              <w:t>Department calendar</w:t>
            </w:r>
          </w:p>
        </w:tc>
        <w:tc>
          <w:tcPr>
            <w:tcW w:type="dxa" w:w="5040"/>
          </w:tcPr>
          <w:p>
            <w:r>
              <w:t>Employee calendar identifies department policy rather than organization default when department is assigned.</w:t>
            </w:r>
          </w:p>
        </w:tc>
      </w:tr>
      <w:tr>
        <w:tc>
          <w:tcPr>
            <w:tcW w:type="dxa" w:w="5040"/>
          </w:tcPr>
          <w:p>
            <w:r>
              <w:t>Late threshold</w:t>
            </w:r>
          </w:p>
        </w:tc>
        <w:tc>
          <w:tcPr>
            <w:tcW w:type="dxa" w:w="5040"/>
          </w:tcPr>
          <w:p>
            <w:r>
              <w:t>Check-in at or before 10:30 AM is not late; after 10:30 AM is late.</w:t>
            </w:r>
          </w:p>
        </w:tc>
      </w:tr>
      <w:tr>
        <w:tc>
          <w:tcPr>
            <w:tcW w:type="dxa" w:w="5040"/>
          </w:tcPr>
          <w:p>
            <w:r>
              <w:t>KRA labels</w:t>
            </w:r>
          </w:p>
        </w:tc>
        <w:tc>
          <w:tcPr>
            <w:tcW w:type="dxa" w:w="5040"/>
          </w:tcPr>
          <w:p>
            <w:r>
              <w:t>Metric names display instead of raw UUIDs.</w:t>
            </w:r>
          </w:p>
        </w:tc>
      </w:tr>
      <w:tr>
        <w:tc>
          <w:tcPr>
            <w:tcW w:type="dxa" w:w="5040"/>
          </w:tcPr>
          <w:p>
            <w:r>
              <w:t>KRA evidence</w:t>
            </w:r>
          </w:p>
        </w:tc>
        <w:tc>
          <w:tcPr>
            <w:tcW w:type="dxa" w:w="5040"/>
          </w:tcPr>
          <w:p>
            <w:r>
              <w:t>Daily calculation uses work-day tasks, completed tasks, due tasks, DPR and attendance evidence.</w:t>
            </w:r>
          </w:p>
        </w:tc>
      </w:tr>
      <w:tr>
        <w:tc>
          <w:tcPr>
            <w:tcW w:type="dxa" w:w="5040"/>
          </w:tcPr>
          <w:p>
            <w:r>
              <w:t>KRA zero state</w:t>
            </w:r>
          </w:p>
        </w:tc>
        <w:tc>
          <w:tcPr>
            <w:tcW w:type="dxa" w:w="5040"/>
          </w:tcPr>
          <w:p>
            <w:r>
              <w:t>0% is explained as insufficient/no measurable evidence rather than silently looking broken.</w:t>
            </w:r>
          </w:p>
        </w:tc>
      </w:tr>
    </w:tbl>
    <w:p>
      <w:pPr>
        <w:pStyle w:val="Heading1"/>
      </w:pPr>
      <w:r>
        <w:t>Operational notes</w:t>
      </w:r>
    </w:p>
    <w:p>
      <w:pPr>
        <w:pStyle w:val="ListBullet"/>
      </w:pPr>
      <w:r>
        <w:t>Run Prisma migrations and Prisma generate after pulling schema/migration changes.</w:t>
      </w:r>
    </w:p>
    <w:p>
      <w:pPr>
        <w:pStyle w:val="ListBullet"/>
      </w:pPr>
      <w:r>
        <w:t>Do not use prisma migrate reset on an existing demo/production database.</w:t>
      </w:r>
    </w:p>
    <w:p>
      <w:pPr>
        <w:pStyle w:val="ListBullet"/>
      </w:pPr>
      <w:r>
        <w:t>After major role/profile data changes, log out and log back in if the frontend session caches old user context.</w:t>
      </w:r>
    </w:p>
    <w:p>
      <w:pPr>
        <w:pStyle w:val="ListBullet"/>
      </w:pPr>
      <w:r>
        <w:t>Keep production secrets in environment variables and never commit real .env files.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