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HRMS User Manual — Manager</w:t>
      </w:r>
    </w:p>
    <w:p>
      <w:r>
        <w:t>Team tasks, attendance, DPR review, leave and KRA</w:t>
      </w:r>
    </w:p>
    <w:p>
      <w:pPr>
        <w:pStyle w:val="Heading1"/>
      </w:pPr>
      <w:r>
        <w:t>1. Manager responsibilities</w:t>
      </w:r>
    </w:p>
    <w:p>
      <w:pPr>
        <w:pStyle w:val="ListBullet"/>
      </w:pPr>
      <w:r>
        <w:t>Manage and review direct reports, assign tasks, review DPRs, process manager-stage leave approvals and monitor team performance.</w:t>
      </w:r>
    </w:p>
    <w:p>
      <w:pPr>
        <w:pStyle w:val="ListBullet"/>
      </w:pPr>
      <w:r>
        <w:t>Manager access is limited to the appropriate team scope; HR retains organization-wide administration.</w:t>
      </w:r>
    </w:p>
    <w:p>
      <w:pPr>
        <w:pStyle w:val="Heading1"/>
      </w:pPr>
      <w:r>
        <w:t>2. Task management</w:t>
      </w:r>
    </w:p>
    <w:p>
      <w:pPr>
        <w:pStyle w:val="ListBullet"/>
      </w:pPr>
      <w:r>
        <w:t>Assign tasks to direct reports with clear descriptions, due dates and expected outputs.</w:t>
      </w:r>
    </w:p>
    <w:p>
      <w:pPr>
        <w:pStyle w:val="ListBullet"/>
      </w:pPr>
      <w:r>
        <w:t>Review completion output, blockers and proof. The system can use task AI analysis as KRA evidence.</w:t>
      </w:r>
    </w:p>
    <w:p>
      <w:pPr>
        <w:pStyle w:val="ListBullet"/>
      </w:pPr>
      <w:r>
        <w:t>Avoid approving work without sufficient evidence when evidence is required.</w:t>
      </w:r>
    </w:p>
    <w:p>
      <w:pPr>
        <w:pStyle w:val="Heading1"/>
      </w:pPr>
      <w:r>
        <w:t>3. DPR review</w:t>
      </w:r>
    </w:p>
    <w:p>
      <w:pPr>
        <w:pStyle w:val="ListBullet"/>
      </w:pPr>
      <w:r>
        <w:t>Review submitted DPRs for completeness, accuracy and quality.</w:t>
      </w:r>
    </w:p>
    <w:p>
      <w:pPr>
        <w:pStyle w:val="ListBullet"/>
      </w:pPr>
      <w:r>
        <w:t>Approve when the daily report is acceptable. Request changes or reject with a meaningful comment when correction is needed.</w:t>
      </w:r>
    </w:p>
    <w:p>
      <w:pPr>
        <w:pStyle w:val="ListBullet"/>
      </w:pPr>
      <w:r>
        <w:t>Manager quality scores feed the employee's KRA quality evidence.</w:t>
      </w:r>
    </w:p>
    <w:p>
      <w:pPr>
        <w:pStyle w:val="Heading1"/>
      </w:pPr>
      <w:r>
        <w:t>4. Leave</w:t>
      </w:r>
    </w:p>
    <w:p>
      <w:pPr>
        <w:pStyle w:val="ListBullet"/>
      </w:pPr>
      <w:r>
        <w:t>Review employee leave requests at the manager stage.</w:t>
      </w:r>
    </w:p>
    <w:p>
      <w:pPr>
        <w:pStyle w:val="ListBullet"/>
      </w:pPr>
      <w:r>
        <w:t>Approve or reject according to department policy and operational requirements. Approved requests continue to HR for final processing where configured.</w:t>
      </w:r>
    </w:p>
    <w:p>
      <w:pPr>
        <w:pStyle w:val="Heading1"/>
      </w:pPr>
      <w:r>
        <w:t>5. Team attendance</w:t>
      </w:r>
    </w:p>
    <w:p>
      <w:pPr>
        <w:pStyle w:val="ListBullet"/>
      </w:pPr>
      <w:r>
        <w:t>Review team check-in/check-out and monthly attendance information.</w:t>
      </w:r>
    </w:p>
    <w:p>
      <w:pPr>
        <w:pStyle w:val="ListBullet"/>
      </w:pPr>
      <w:r>
        <w:t>The employee's department calendar controls working days and Saturday policy.</w:t>
      </w:r>
    </w:p>
    <w:p>
      <w:pPr>
        <w:pStyle w:val="ListBullet"/>
      </w:pPr>
      <w:r>
        <w:t>The current late rule is after 10:30 AM; three or more monthly lates can produce the configured one-day deduction.</w:t>
      </w:r>
    </w:p>
    <w:p>
      <w:pPr>
        <w:pStyle w:val="Heading1"/>
      </w:pPr>
      <w:r>
        <w:t>6. Team KRA</w:t>
      </w:r>
    </w:p>
    <w:p>
      <w:pPr>
        <w:pStyle w:val="ListBullet"/>
      </w:pPr>
      <w:r>
        <w:t>Team KRA scores are generated from recorded evidence rather than requiring managers to manually score every metric.</w:t>
      </w:r>
    </w:p>
    <w:p>
      <w:pPr>
        <w:pStyle w:val="ListBullet"/>
      </w:pPr>
      <w:r>
        <w:t>The system can evaluate attendance, task completion, deadline adherence, DPR submission, quality, collaboration and role-specific metrics using the configured evidence sources.</w:t>
      </w:r>
    </w:p>
    <w:p>
      <w:pPr>
        <w:pStyle w:val="ListBullet"/>
      </w:pPr>
      <w:r>
        <w:t>Use the evidence and gaps shown by the system to coach employees. Do not treat missing external-platform data as completed work.</w:t>
      </w:r>
    </w:p>
    <w:p>
      <w:pPr>
        <w:pStyle w:val="ListBullet"/>
      </w:pPr>
      <w:r>
        <w:t>Month-end finalization uses the complete monthly evidence set and can trigger the organization's three-strike rules.</w:t>
      </w:r>
    </w:p>
    <w:p>
      <w:r>
        <w:t>Version: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