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001.개발문서_v6: 덴탈 밀링머신 제어 시스템 통합 설계 및 코드 정의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덴탈 밀링머신 제어 프로그램의 시스템 아키텍처, 소프트웨어 설계 전략, 그리고 이를 구현하기 위한 데이터베이스 스키마와 C# Entity 클래스 정의를 포함합니다 [cite: 120].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시스템 아키텍처 개요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시스템은 실시간 장비 제어의 정밀도와 사용자 인터페이스의 유연성을 확보하기 위해 다음과 같은 멀티 플랫폼 아키텍처를 가집니다 [cite: 120].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구분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기술 스택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주요 역할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제어 백엔드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ASP.NET Core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모션 제어 로직 수행 및 하드웨어 통신 세션 유지 (Background Service) [cite: 4, 5, 122]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클라이언트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WPF (C#)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윈도우 기반 실시간 정밀 가공 제어 및 모니터링 UI [cite: 8, 123]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진단 웹 UI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장비 진단, 설정 테스트 및 플랫폼 독립적 유지보수 [cite: 8, 124]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DB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SQLite / SQL Server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제어기 및 장비 옵션 파라미터 관리 (EF Core 활용) [cite: 10, 125]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소프트웨어 설계 (클래스 아키텍처)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통신 방식(Ethernet/Serial)과 제어기 프로토콜을 유연하게 수용하기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 패턴(Strategy Pattern)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합성(Composition)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적용합니다 [cite: 22, 126].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주요 인터페이스 및 추상화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IMotionControl: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응용 프로그램에서 호출하는 최상위 공통 명령(Move, Stop, Status)을 정의합니다 [cite: 23, 127].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ICommPort: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데이터 전송로를 추상화하며, TcpCommPort 및 SerialCommPort로 구현됩니다 [cite: 24, 128].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IMotionProtocol: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명령을 장비별 패킷으로 변환하고 응답 데이터를 파싱하는 로직을 담당합니다 [cite: 25, 129].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클래스 관계 및 동적 주입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Wrapper 클래스: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EthernetMotionControl 등 구체 클래스는 클래스 내부에서 ICommPort와 IMotionProtocol 객체를 속성으로 가져와 실행하는 Wrapper 역할을 수행합니다 [cite: 26, 130].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Dependency Injection: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시점에 DB 설정(IsActive)을 읽어 특정 프로토콜 엔진과 통신 채널을 조립하여 반환합니다 [cite: 34, 131].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데이터베이스 스키마 및 C# Entity 정의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Framework Core를 사용하여 데이터베이스를 관리하기 위한 클래스 구조입니다 [cite: 148].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MotionControllerConfig Entity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제어기의 물리적 통신 설정과 프로토콜 매핑 정보를 담고 있는 마스터 테이블입니다 [cite: 46, 133].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public class MotionControllerConfig</w:t>
        <w:br w:type="textWrapping"/>
        <w:t xml:space="preserve">{</w:t>
        <w:br w:type="textWrapping"/>
        <w:t xml:space="preserve">    public int Id { get; set; } // 설정 식별자 [cite: 48, 134]</w:t>
        <w:br w:type="textWrapping"/>
        <w:t xml:space="preserve">    public string ControllerName { get; set; } // 제어기 별칭 [cite: 49]</w:t>
        <w:br w:type="textWrapping"/>
        <w:t xml:space="preserve">    public string CommType { get; set; } // Ethernet 또는 Serial [cite: 50, 135]</w:t>
        <w:br w:type="textWrapping"/>
        <w:t xml:space="preserve">    public string ProtocolProvider { get; set; } // 프로토콜 구현 클래스 식별자 [cite: 51, 135]</w:t>
        <w:br w:type="textWrapping"/>
        <w:t xml:space="preserve">    </w:t>
        <w:br w:type="textWrapping"/>
        <w:t xml:space="preserve">    // Ethernet 설정</w:t>
        <w:br w:type="textWrapping"/>
        <w:t xml:space="preserve">    public string? IPAddress { get; set; } [cite: 52, 136]</w:t>
        <w:br w:type="textWrapping"/>
        <w:t xml:space="preserve">    public int? Port { get; set; } [cite: 53, 136]</w:t>
        <w:br w:type="textWrapping"/>
        <w:t xml:space="preserve">    </w:t>
        <w:br w:type="textWrapping"/>
        <w:t xml:space="preserve">    // Serial 설정</w:t>
        <w:br w:type="textWrapping"/>
        <w:t xml:space="preserve">    public string? ComPort { get; set; } [cite: 54, 137]</w:t>
        <w:br w:type="textWrapping"/>
        <w:t xml:space="preserve">    public int? BaudRate { get; set; } [cite: 55, 137]</w:t>
        <w:br w:type="textWrapping"/>
        <w:t xml:space="preserve">    </w:t>
        <w:br w:type="textWrapping"/>
        <w:t xml:space="preserve">    public bool IsActive { get; set; } // 현재 활성 제어기 여부 [cite: 56, 137]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MachineOptionConfig Entity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사양 정보를 관리하며, 외래키를 통해 제어기 설정을 참조합니다 [cite: 83, 138].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public class MachineOptionConfig</w:t>
        <w:br w:type="textWrapping"/>
        <w:t xml:space="preserve">{</w:t>
        <w:br w:type="textWrapping"/>
        <w:t xml:space="preserve">    public int Id { get; set; } // 식별자 [cite: 140]</w:t>
        <w:br w:type="textWrapping"/>
        <w:t xml:space="preserve">    </w:t>
        <w:br w:type="textWrapping"/>
        <w:t xml:space="preserve">    // 외래키 설정</w:t>
        <w:br w:type="textWrapping"/>
        <w:t xml:space="preserve">    public int MotionControllerConfigId { get; set; } // [cite: 83, 140]</w:t>
        <w:br w:type="textWrapping"/>
        <w:t xml:space="preserve">    public virtual MotionControllerConfig MotionControllerConfig { get; set; } // [cite: 83]</w:t>
        <w:br w:type="textWrapping"/>
        <w:br w:type="textWrapping"/>
        <w:t xml:space="preserve">    public string IOMapType { get; set; } // 입출력 맵 타입 [cite: 65, 141]</w:t>
        <w:br w:type="textWrapping"/>
        <w:t xml:space="preserve">    public int AxisCount { get; set; } // 축 개수 (4축/5축) [cite: 65, 142]</w:t>
        <w:br w:type="textWrapping"/>
        <w:t xml:space="preserve">    public string ToolPocketType { get; set; } // 툴 매거진 타입 [cite: 65, 142]</w:t>
        <w:br w:type="textWrapping"/>
        <w:t xml:space="preserve">    </w:t>
        <w:br w:type="textWrapping"/>
        <w:t xml:space="preserve">    // 옵션 장착 여부</w:t>
        <w:br w:type="textWrapping"/>
        <w:t xml:space="preserve">    public bool HasAutoloader { get; set; } // [cite: 65, 143]</w:t>
        <w:br w:type="textWrapping"/>
        <w:t xml:space="preserve">    public bool HasDustCollector { get; set; } // 집진기 [cite: 65, 143]</w:t>
        <w:br w:type="textWrapping"/>
        <w:t xml:space="preserve">    public bool HasWaterPump { get; set; } // 물펌프 [cite: 65, 144]</w:t>
        <w:br w:type="textWrapping"/>
        <w:t xml:space="preserve">    public int SpindleCount { get; set; } // 스핀들 수 [cite: 65, 144]</w:t>
        <w:br w:type="textWrapping"/>
        <w:t xml:space="preserve">    public bool HasPurgeAir { get; set; } // 퍼지 에어 [cite: 65, 145]</w:t>
        <w:br w:type="textWrapping"/>
        <w:t xml:space="preserve">    public bool HasAirBlow { get; set; } // 에어 블로우 [cite: 65, 145]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상세 구현 가이드라인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상태 체크를 위해 Background Service를 활용해 상시 통신 세션을 유지합니다 [cite: 5, 146].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 팩토리: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DB의 ProtocolProvider 식별자를 기반으로 적절한 IMotionProtocol 객체를 생성하여 컨트롤러에 주입합니다 [cite: 58, 147].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정규화: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외래키 참조 구조를 통해 제어기 설정의 재사용성을 높이고 중복 데이터 발생을 억제합니다 [cite: 77, 93].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