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9C7D" w14:textId="5C98A56E" w:rsidR="00F46238" w:rsidRPr="009F1935" w:rsidRDefault="009F1935">
      <w:pPr>
        <w:rPr>
          <w:rFonts w:ascii="Times New Roman" w:hAnsi="Times New Roman" w:cs="Times New Roman"/>
          <w:b/>
          <w:bCs/>
          <w:sz w:val="28"/>
          <w:szCs w:val="28"/>
        </w:rPr>
      </w:pPr>
      <w:r w:rsidRPr="009F1935">
        <w:rPr>
          <w:rFonts w:ascii="Times New Roman" w:hAnsi="Times New Roman" w:cs="Times New Roman"/>
          <w:b/>
          <w:bCs/>
          <w:sz w:val="28"/>
          <w:szCs w:val="28"/>
        </w:rPr>
        <w:t>Описание проблемной ситуации в терминах теории систем</w:t>
      </w:r>
    </w:p>
    <w:p w14:paraId="6A916690" w14:textId="7E2D7E37" w:rsidR="009F1935" w:rsidRPr="00F84C2E" w:rsidRDefault="009F1935" w:rsidP="00F84C2E">
      <w:pPr>
        <w:rPr>
          <w:rFonts w:ascii="Times New Roman" w:hAnsi="Times New Roman" w:cs="Times New Roman"/>
          <w:b/>
          <w:bCs/>
          <w:sz w:val="28"/>
          <w:szCs w:val="28"/>
        </w:rPr>
      </w:pPr>
      <w:r w:rsidRPr="009F1935">
        <w:rPr>
          <w:rFonts w:ascii="Times New Roman" w:hAnsi="Times New Roman" w:cs="Times New Roman"/>
          <w:b/>
          <w:bCs/>
          <w:sz w:val="28"/>
          <w:szCs w:val="28"/>
        </w:rPr>
        <w:t>Задание:</w:t>
      </w:r>
    </w:p>
    <w:p w14:paraId="366D020B" w14:textId="1C6CD575" w:rsidR="009F1935" w:rsidRPr="009F1935" w:rsidRDefault="009F1935" w:rsidP="009F1935">
      <w:pPr>
        <w:jc w:val="both"/>
        <w:rPr>
          <w:rFonts w:ascii="Times New Roman" w:hAnsi="Times New Roman" w:cs="Times New Roman"/>
          <w:sz w:val="24"/>
          <w:szCs w:val="24"/>
        </w:rPr>
      </w:pPr>
      <w:r w:rsidRPr="009F1935">
        <w:rPr>
          <w:rFonts w:ascii="Times New Roman" w:hAnsi="Times New Roman" w:cs="Times New Roman"/>
          <w:sz w:val="24"/>
          <w:szCs w:val="24"/>
        </w:rPr>
        <w:t>Смоделируйте и автоматизируйте работу бизнес-единицы «Снабженец», отвечающей за выявление потребности в материалах.</w:t>
      </w:r>
    </w:p>
    <w:p w14:paraId="7403ABF7" w14:textId="3D89402A" w:rsidR="009F1935" w:rsidRPr="009F1935" w:rsidRDefault="009F1935" w:rsidP="009F1935">
      <w:pPr>
        <w:pStyle w:val="a3"/>
        <w:numPr>
          <w:ilvl w:val="0"/>
          <w:numId w:val="1"/>
        </w:numPr>
        <w:jc w:val="both"/>
        <w:rPr>
          <w:rFonts w:ascii="Times New Roman" w:hAnsi="Times New Roman" w:cs="Times New Roman"/>
          <w:sz w:val="24"/>
          <w:szCs w:val="24"/>
        </w:rPr>
      </w:pPr>
      <w:r w:rsidRPr="00465C97">
        <w:rPr>
          <w:rFonts w:ascii="Times New Roman" w:hAnsi="Times New Roman" w:cs="Times New Roman"/>
          <w:b/>
          <w:bCs/>
          <w:sz w:val="24"/>
          <w:szCs w:val="24"/>
        </w:rPr>
        <w:t>Основная цель бизнес-единицы</w:t>
      </w:r>
      <w:proofErr w:type="gramStart"/>
      <w:r w:rsidRPr="00465C97">
        <w:rPr>
          <w:rFonts w:ascii="Times New Roman" w:hAnsi="Times New Roman" w:cs="Times New Roman"/>
          <w:b/>
          <w:bCs/>
          <w:sz w:val="24"/>
          <w:szCs w:val="24"/>
        </w:rPr>
        <w:t>:</w:t>
      </w:r>
      <w:r w:rsidRPr="009F1935">
        <w:rPr>
          <w:rFonts w:ascii="Times New Roman" w:hAnsi="Times New Roman" w:cs="Times New Roman"/>
          <w:sz w:val="24"/>
          <w:szCs w:val="24"/>
        </w:rPr>
        <w:t xml:space="preserve"> Заключается</w:t>
      </w:r>
      <w:proofErr w:type="gramEnd"/>
      <w:r w:rsidRPr="009F1935">
        <w:rPr>
          <w:rFonts w:ascii="Times New Roman" w:hAnsi="Times New Roman" w:cs="Times New Roman"/>
          <w:sz w:val="24"/>
          <w:szCs w:val="24"/>
        </w:rPr>
        <w:t xml:space="preserve"> в полном и своевременном удовлетворении спроса потребителей в коммунальных услугах.</w:t>
      </w:r>
    </w:p>
    <w:p w14:paraId="251DF493" w14:textId="5FA11EE5" w:rsidR="009F1935" w:rsidRPr="009F1935" w:rsidRDefault="009F1935" w:rsidP="009F1935">
      <w:pPr>
        <w:pStyle w:val="a3"/>
        <w:numPr>
          <w:ilvl w:val="0"/>
          <w:numId w:val="1"/>
        </w:numPr>
        <w:jc w:val="both"/>
        <w:rPr>
          <w:rFonts w:ascii="Times New Roman" w:hAnsi="Times New Roman" w:cs="Times New Roman"/>
          <w:sz w:val="24"/>
          <w:szCs w:val="24"/>
        </w:rPr>
      </w:pPr>
      <w:r w:rsidRPr="00465C97">
        <w:rPr>
          <w:rFonts w:ascii="Times New Roman" w:hAnsi="Times New Roman" w:cs="Times New Roman"/>
          <w:b/>
          <w:bCs/>
          <w:sz w:val="24"/>
          <w:szCs w:val="24"/>
        </w:rPr>
        <w:t>Основные задачи</w:t>
      </w:r>
      <w:r w:rsidR="00465C97" w:rsidRPr="00465C97">
        <w:rPr>
          <w:rFonts w:ascii="Times New Roman" w:hAnsi="Times New Roman" w:cs="Times New Roman"/>
          <w:b/>
          <w:bCs/>
          <w:sz w:val="24"/>
          <w:szCs w:val="24"/>
        </w:rPr>
        <w:t xml:space="preserve"> бизнес-единицы</w:t>
      </w:r>
      <w:r w:rsidR="00465C97" w:rsidRPr="00465C97">
        <w:rPr>
          <w:rFonts w:ascii="Times New Roman" w:hAnsi="Times New Roman" w:cs="Times New Roman"/>
          <w:sz w:val="24"/>
          <w:szCs w:val="24"/>
        </w:rPr>
        <w:t>: Сбор заявок на материалы, обобщение потребности и размещение заказов на снабжение, контроль полноты и своевременности выполнения заявок.</w:t>
      </w:r>
    </w:p>
    <w:p w14:paraId="551CBCE7" w14:textId="4258F490" w:rsidR="005D6BA7" w:rsidRPr="00E22055" w:rsidRDefault="009F1935" w:rsidP="00E22055">
      <w:pPr>
        <w:pStyle w:val="a3"/>
        <w:numPr>
          <w:ilvl w:val="0"/>
          <w:numId w:val="1"/>
        </w:numPr>
        <w:jc w:val="both"/>
        <w:rPr>
          <w:rFonts w:ascii="Times New Roman" w:hAnsi="Times New Roman" w:cs="Times New Roman"/>
          <w:sz w:val="24"/>
          <w:szCs w:val="24"/>
        </w:rPr>
      </w:pPr>
      <w:r w:rsidRPr="00465C97">
        <w:rPr>
          <w:rFonts w:ascii="Times New Roman" w:hAnsi="Times New Roman" w:cs="Times New Roman"/>
          <w:b/>
          <w:bCs/>
          <w:sz w:val="24"/>
          <w:szCs w:val="24"/>
        </w:rPr>
        <w:t>Описание предметной области:</w:t>
      </w:r>
      <w:r w:rsidRPr="009F1935">
        <w:rPr>
          <w:rFonts w:ascii="Times New Roman" w:hAnsi="Times New Roman" w:cs="Times New Roman"/>
          <w:sz w:val="24"/>
          <w:szCs w:val="24"/>
        </w:rPr>
        <w:t xml:space="preserve"> </w:t>
      </w:r>
      <w:r w:rsidR="00465C97" w:rsidRPr="00465C97">
        <w:rPr>
          <w:rFonts w:ascii="Times New Roman" w:hAnsi="Times New Roman" w:cs="Times New Roman"/>
          <w:sz w:val="24"/>
          <w:szCs w:val="24"/>
        </w:rPr>
        <w:t>Бизнес-единицы предприятия планируют потребность в материалах. Эти потребности оформляются в виде документа «Заявка»</w:t>
      </w:r>
      <w:r w:rsidR="005D6BA7">
        <w:rPr>
          <w:rFonts w:ascii="Times New Roman" w:hAnsi="Times New Roman" w:cs="Times New Roman"/>
          <w:sz w:val="24"/>
          <w:szCs w:val="24"/>
        </w:rPr>
        <w:t>, пример</w:t>
      </w:r>
      <w:r w:rsidR="005D6BA7" w:rsidRPr="00D75309">
        <w:rPr>
          <w:rFonts w:ascii="Times New Roman" w:hAnsi="Times New Roman" w:cs="Times New Roman"/>
          <w:sz w:val="24"/>
          <w:szCs w:val="24"/>
        </w:rPr>
        <w:t>,</w:t>
      </w:r>
      <w:r w:rsidR="005D6BA7" w:rsidRPr="005D6BA7">
        <w:rPr>
          <w:rFonts w:ascii="Times New Roman" w:hAnsi="Times New Roman" w:cs="Times New Roman"/>
          <w:sz w:val="24"/>
          <w:szCs w:val="24"/>
        </w:rPr>
        <w:t xml:space="preserve"> “Заявка на материалы от бизнес-единицы «Гараж»</w:t>
      </w:r>
      <w:proofErr w:type="gramStart"/>
      <w:r w:rsidR="005D6BA7" w:rsidRPr="005D6BA7">
        <w:rPr>
          <w:rFonts w:ascii="Times New Roman" w:hAnsi="Times New Roman" w:cs="Times New Roman"/>
          <w:sz w:val="24"/>
          <w:szCs w:val="24"/>
        </w:rPr>
        <w:t>”</w:t>
      </w:r>
      <w:r w:rsidR="00465C97" w:rsidRPr="00465C97">
        <w:rPr>
          <w:rFonts w:ascii="Times New Roman" w:hAnsi="Times New Roman" w:cs="Times New Roman"/>
          <w:sz w:val="24"/>
          <w:szCs w:val="24"/>
        </w:rPr>
        <w:t xml:space="preserve"> :</w:t>
      </w:r>
      <w:proofErr w:type="gramEnd"/>
    </w:p>
    <w:tbl>
      <w:tblPr>
        <w:tblStyle w:val="a4"/>
        <w:tblW w:w="0" w:type="auto"/>
        <w:tblInd w:w="720" w:type="dxa"/>
        <w:tblLook w:val="04A0" w:firstRow="1" w:lastRow="0" w:firstColumn="1" w:lastColumn="0" w:noHBand="0" w:noVBand="1"/>
      </w:tblPr>
      <w:tblGrid>
        <w:gridCol w:w="2917"/>
        <w:gridCol w:w="2863"/>
        <w:gridCol w:w="2845"/>
      </w:tblGrid>
      <w:tr w:rsidR="00B06C95" w14:paraId="263C2B42" w14:textId="77777777" w:rsidTr="00B06C95">
        <w:tc>
          <w:tcPr>
            <w:tcW w:w="3115" w:type="dxa"/>
          </w:tcPr>
          <w:p w14:paraId="4E77C99A" w14:textId="6B4BDF99" w:rsidR="00B06C95" w:rsidRPr="00B06C95" w:rsidRDefault="00B06C95" w:rsidP="00B06C95">
            <w:pPr>
              <w:pStyle w:val="a3"/>
              <w:ind w:left="0"/>
              <w:jc w:val="both"/>
              <w:rPr>
                <w:rFonts w:ascii="Times New Roman" w:hAnsi="Times New Roman" w:cs="Times New Roman"/>
                <w:sz w:val="24"/>
                <w:szCs w:val="24"/>
              </w:rPr>
            </w:pPr>
            <w:r>
              <w:rPr>
                <w:rFonts w:ascii="Times New Roman" w:hAnsi="Times New Roman" w:cs="Times New Roman"/>
                <w:sz w:val="24"/>
                <w:szCs w:val="24"/>
              </w:rPr>
              <w:t>Материал</w:t>
            </w:r>
          </w:p>
        </w:tc>
        <w:tc>
          <w:tcPr>
            <w:tcW w:w="3115" w:type="dxa"/>
          </w:tcPr>
          <w:p w14:paraId="647DFCAC" w14:textId="272DD8DD" w:rsidR="00B06C95" w:rsidRDefault="00B06C95" w:rsidP="00B06C95">
            <w:pPr>
              <w:pStyle w:val="a3"/>
              <w:ind w:left="0"/>
              <w:jc w:val="both"/>
              <w:rPr>
                <w:rFonts w:ascii="Times New Roman" w:hAnsi="Times New Roman" w:cs="Times New Roman"/>
                <w:sz w:val="24"/>
                <w:szCs w:val="24"/>
              </w:rPr>
            </w:pPr>
            <w:r>
              <w:rPr>
                <w:rFonts w:ascii="Times New Roman" w:hAnsi="Times New Roman" w:cs="Times New Roman"/>
                <w:sz w:val="24"/>
                <w:szCs w:val="24"/>
              </w:rPr>
              <w:t>Количество</w:t>
            </w:r>
          </w:p>
        </w:tc>
        <w:tc>
          <w:tcPr>
            <w:tcW w:w="3115" w:type="dxa"/>
          </w:tcPr>
          <w:p w14:paraId="5053499F" w14:textId="0CA094C6" w:rsidR="00B06C95" w:rsidRDefault="00B06C95" w:rsidP="00B06C95">
            <w:pPr>
              <w:pStyle w:val="a3"/>
              <w:ind w:left="0"/>
              <w:jc w:val="both"/>
              <w:rPr>
                <w:rFonts w:ascii="Times New Roman" w:hAnsi="Times New Roman" w:cs="Times New Roman"/>
                <w:sz w:val="24"/>
                <w:szCs w:val="24"/>
              </w:rPr>
            </w:pPr>
            <w:r>
              <w:rPr>
                <w:rFonts w:ascii="Times New Roman" w:hAnsi="Times New Roman" w:cs="Times New Roman"/>
                <w:sz w:val="24"/>
                <w:szCs w:val="24"/>
              </w:rPr>
              <w:t>Дата доставки</w:t>
            </w:r>
          </w:p>
        </w:tc>
      </w:tr>
      <w:tr w:rsidR="00B06C95" w14:paraId="16860223" w14:textId="77777777" w:rsidTr="00B06C95">
        <w:tc>
          <w:tcPr>
            <w:tcW w:w="3115" w:type="dxa"/>
          </w:tcPr>
          <w:p w14:paraId="6D545C4A" w14:textId="53860C7A" w:rsidR="00B06C95" w:rsidRDefault="00B06C95" w:rsidP="00B06C95">
            <w:pPr>
              <w:pStyle w:val="a3"/>
              <w:ind w:left="0"/>
              <w:jc w:val="both"/>
              <w:rPr>
                <w:rFonts w:ascii="Times New Roman" w:hAnsi="Times New Roman" w:cs="Times New Roman"/>
                <w:sz w:val="24"/>
                <w:szCs w:val="24"/>
              </w:rPr>
            </w:pPr>
            <w:r>
              <w:rPr>
                <w:rFonts w:ascii="Times New Roman" w:hAnsi="Times New Roman" w:cs="Times New Roman"/>
                <w:sz w:val="24"/>
                <w:szCs w:val="24"/>
              </w:rPr>
              <w:t>Бензин</w:t>
            </w:r>
          </w:p>
        </w:tc>
        <w:tc>
          <w:tcPr>
            <w:tcW w:w="3115" w:type="dxa"/>
          </w:tcPr>
          <w:p w14:paraId="58657080" w14:textId="42DEAF06" w:rsidR="00B06C95" w:rsidRDefault="00B06C95" w:rsidP="00B06C95">
            <w:pPr>
              <w:pStyle w:val="a3"/>
              <w:ind w:left="0"/>
              <w:jc w:val="both"/>
              <w:rPr>
                <w:rFonts w:ascii="Times New Roman" w:hAnsi="Times New Roman" w:cs="Times New Roman"/>
                <w:sz w:val="24"/>
                <w:szCs w:val="24"/>
              </w:rPr>
            </w:pPr>
            <w:r>
              <w:rPr>
                <w:rFonts w:ascii="Times New Roman" w:hAnsi="Times New Roman" w:cs="Times New Roman"/>
                <w:sz w:val="24"/>
                <w:szCs w:val="24"/>
              </w:rPr>
              <w:t>250л</w:t>
            </w:r>
          </w:p>
        </w:tc>
        <w:tc>
          <w:tcPr>
            <w:tcW w:w="3115" w:type="dxa"/>
          </w:tcPr>
          <w:p w14:paraId="4699D4D0" w14:textId="076B53D8" w:rsidR="00B06C95" w:rsidRDefault="00B06C95" w:rsidP="00B06C95">
            <w:pPr>
              <w:pStyle w:val="a3"/>
              <w:ind w:left="0"/>
              <w:jc w:val="both"/>
              <w:rPr>
                <w:rFonts w:ascii="Times New Roman" w:hAnsi="Times New Roman" w:cs="Times New Roman"/>
                <w:sz w:val="24"/>
                <w:szCs w:val="24"/>
              </w:rPr>
            </w:pPr>
            <w:r>
              <w:rPr>
                <w:rFonts w:ascii="Times New Roman" w:hAnsi="Times New Roman" w:cs="Times New Roman"/>
                <w:sz w:val="24"/>
                <w:szCs w:val="24"/>
              </w:rPr>
              <w:t>01.10.2005</w:t>
            </w:r>
          </w:p>
        </w:tc>
      </w:tr>
      <w:tr w:rsidR="00B06C95" w14:paraId="76F8D1FE" w14:textId="77777777" w:rsidTr="00B06C95">
        <w:tc>
          <w:tcPr>
            <w:tcW w:w="3115" w:type="dxa"/>
          </w:tcPr>
          <w:p w14:paraId="2E0CB2A3" w14:textId="4893E35E" w:rsidR="00B06C95" w:rsidRDefault="00B06C95" w:rsidP="00B06C95">
            <w:pPr>
              <w:pStyle w:val="a3"/>
              <w:ind w:left="0"/>
              <w:jc w:val="both"/>
              <w:rPr>
                <w:rFonts w:ascii="Times New Roman" w:hAnsi="Times New Roman" w:cs="Times New Roman"/>
                <w:sz w:val="24"/>
                <w:szCs w:val="24"/>
              </w:rPr>
            </w:pPr>
            <w:r>
              <w:rPr>
                <w:rFonts w:ascii="Times New Roman" w:hAnsi="Times New Roman" w:cs="Times New Roman"/>
                <w:sz w:val="24"/>
                <w:szCs w:val="24"/>
              </w:rPr>
              <w:t>Электропровод</w:t>
            </w:r>
          </w:p>
        </w:tc>
        <w:tc>
          <w:tcPr>
            <w:tcW w:w="3115" w:type="dxa"/>
          </w:tcPr>
          <w:p w14:paraId="382DDA5A" w14:textId="3C18EBE6" w:rsidR="00B06C95" w:rsidRDefault="00B06C95" w:rsidP="00B06C95">
            <w:pPr>
              <w:pStyle w:val="a3"/>
              <w:ind w:left="0"/>
              <w:jc w:val="both"/>
              <w:rPr>
                <w:rFonts w:ascii="Times New Roman" w:hAnsi="Times New Roman" w:cs="Times New Roman"/>
                <w:sz w:val="24"/>
                <w:szCs w:val="24"/>
              </w:rPr>
            </w:pPr>
            <w:r>
              <w:rPr>
                <w:rFonts w:ascii="Times New Roman" w:hAnsi="Times New Roman" w:cs="Times New Roman"/>
                <w:sz w:val="24"/>
                <w:szCs w:val="24"/>
              </w:rPr>
              <w:t>1500м</w:t>
            </w:r>
          </w:p>
        </w:tc>
        <w:tc>
          <w:tcPr>
            <w:tcW w:w="3115" w:type="dxa"/>
          </w:tcPr>
          <w:p w14:paraId="521E7EF1" w14:textId="462383F1" w:rsidR="00B06C95" w:rsidRDefault="00B06C95" w:rsidP="00B06C95">
            <w:pPr>
              <w:pStyle w:val="a3"/>
              <w:ind w:left="0"/>
              <w:jc w:val="both"/>
              <w:rPr>
                <w:rFonts w:ascii="Times New Roman" w:hAnsi="Times New Roman" w:cs="Times New Roman"/>
                <w:sz w:val="24"/>
                <w:szCs w:val="24"/>
              </w:rPr>
            </w:pPr>
            <w:r>
              <w:rPr>
                <w:rFonts w:ascii="Times New Roman" w:hAnsi="Times New Roman" w:cs="Times New Roman"/>
                <w:sz w:val="24"/>
                <w:szCs w:val="24"/>
              </w:rPr>
              <w:t>01.11.2005</w:t>
            </w:r>
          </w:p>
        </w:tc>
      </w:tr>
    </w:tbl>
    <w:p w14:paraId="28E69429" w14:textId="77777777" w:rsidR="00B06C95" w:rsidRPr="009F1935" w:rsidRDefault="00B06C95" w:rsidP="00B06C95">
      <w:pPr>
        <w:pStyle w:val="a3"/>
        <w:jc w:val="both"/>
        <w:rPr>
          <w:rFonts w:ascii="Times New Roman" w:hAnsi="Times New Roman" w:cs="Times New Roman"/>
          <w:sz w:val="24"/>
          <w:szCs w:val="24"/>
        </w:rPr>
      </w:pPr>
    </w:p>
    <w:p w14:paraId="28D340D7" w14:textId="7C5293E2" w:rsidR="009F1935" w:rsidRDefault="009F1935" w:rsidP="009F1935">
      <w:pPr>
        <w:pStyle w:val="a3"/>
        <w:numPr>
          <w:ilvl w:val="0"/>
          <w:numId w:val="1"/>
        </w:numPr>
        <w:jc w:val="both"/>
        <w:rPr>
          <w:rFonts w:ascii="Times New Roman" w:hAnsi="Times New Roman" w:cs="Times New Roman"/>
          <w:sz w:val="24"/>
          <w:szCs w:val="24"/>
        </w:rPr>
      </w:pPr>
      <w:r w:rsidRPr="00465C97">
        <w:rPr>
          <w:rFonts w:ascii="Times New Roman" w:hAnsi="Times New Roman" w:cs="Times New Roman"/>
          <w:b/>
          <w:bCs/>
          <w:sz w:val="24"/>
          <w:szCs w:val="24"/>
        </w:rPr>
        <w:t>Рекомендуемые таблицы</w:t>
      </w:r>
      <w:r w:rsidR="00465C97" w:rsidRPr="00465C97">
        <w:rPr>
          <w:rFonts w:ascii="Times New Roman" w:hAnsi="Times New Roman" w:cs="Times New Roman"/>
          <w:sz w:val="24"/>
          <w:szCs w:val="24"/>
        </w:rPr>
        <w:t xml:space="preserve">: </w:t>
      </w:r>
      <w:r w:rsidRPr="009F1935">
        <w:rPr>
          <w:rFonts w:ascii="Times New Roman" w:hAnsi="Times New Roman" w:cs="Times New Roman"/>
          <w:sz w:val="24"/>
          <w:szCs w:val="24"/>
        </w:rPr>
        <w:t>Заявки на материалы, Фактические поставки, Бизнес-единицы, Материалы.</w:t>
      </w:r>
    </w:p>
    <w:p w14:paraId="07003473" w14:textId="421DDE14" w:rsidR="00952E79" w:rsidRDefault="00952E79" w:rsidP="00952E79">
      <w:pPr>
        <w:ind w:left="360"/>
        <w:jc w:val="both"/>
        <w:rPr>
          <w:rFonts w:ascii="Times New Roman" w:hAnsi="Times New Roman" w:cs="Times New Roman"/>
          <w:b/>
          <w:bCs/>
          <w:sz w:val="28"/>
          <w:szCs w:val="28"/>
        </w:rPr>
      </w:pPr>
      <w:r w:rsidRPr="00952E79">
        <w:rPr>
          <w:rFonts w:ascii="Times New Roman" w:hAnsi="Times New Roman" w:cs="Times New Roman"/>
          <w:b/>
          <w:bCs/>
          <w:sz w:val="28"/>
          <w:szCs w:val="28"/>
        </w:rPr>
        <w:t>Описание улучшаемой системы в терминах теории систем и прикладного системного анализа.</w:t>
      </w:r>
    </w:p>
    <w:p w14:paraId="0B279000" w14:textId="3DAC94EC" w:rsidR="009F538E" w:rsidRPr="00F01FB8" w:rsidRDefault="009F538E" w:rsidP="00F01FB8">
      <w:pPr>
        <w:jc w:val="both"/>
        <w:rPr>
          <w:rFonts w:ascii="Times New Roman" w:hAnsi="Times New Roman" w:cs="Times New Roman"/>
          <w:b/>
          <w:bCs/>
          <w:sz w:val="28"/>
          <w:szCs w:val="28"/>
        </w:rPr>
      </w:pPr>
      <w:r w:rsidRPr="00F01FB8">
        <w:rPr>
          <w:rFonts w:ascii="Times New Roman" w:hAnsi="Times New Roman" w:cs="Times New Roman"/>
          <w:b/>
          <w:bCs/>
          <w:sz w:val="28"/>
          <w:szCs w:val="28"/>
        </w:rPr>
        <w:t>Система:</w:t>
      </w:r>
      <w:r w:rsidR="00F01FB8">
        <w:rPr>
          <w:rFonts w:ascii="Times New Roman" w:hAnsi="Times New Roman" w:cs="Times New Roman"/>
          <w:b/>
          <w:bCs/>
          <w:sz w:val="28"/>
          <w:szCs w:val="28"/>
        </w:rPr>
        <w:t xml:space="preserve"> </w:t>
      </w:r>
      <w:r w:rsidR="004A42BB" w:rsidRPr="004A42BB">
        <w:rPr>
          <w:rFonts w:ascii="Times New Roman" w:hAnsi="Times New Roman" w:cs="Times New Roman"/>
          <w:sz w:val="28"/>
          <w:szCs w:val="28"/>
        </w:rPr>
        <w:t>Система "Снабженец" представляет собой организацию, которая ответственна за управление потребностью в материалах для обеспечения коммунальных услуг. Эта система является открытой, так как она взаимодействует с внешними поставщиками материалов и внутренними подразделениями предприятия.</w:t>
      </w:r>
    </w:p>
    <w:p w14:paraId="0C02CE06" w14:textId="6B2EC8F2" w:rsidR="009F538E" w:rsidRPr="00F01FB8" w:rsidRDefault="009F538E" w:rsidP="00F01FB8">
      <w:pPr>
        <w:jc w:val="both"/>
        <w:rPr>
          <w:rFonts w:ascii="Times New Roman" w:hAnsi="Times New Roman" w:cs="Times New Roman"/>
          <w:b/>
          <w:bCs/>
          <w:sz w:val="28"/>
          <w:szCs w:val="28"/>
        </w:rPr>
      </w:pPr>
      <w:r w:rsidRPr="00F01FB8">
        <w:rPr>
          <w:rFonts w:ascii="Times New Roman" w:hAnsi="Times New Roman" w:cs="Times New Roman"/>
          <w:b/>
          <w:bCs/>
          <w:sz w:val="28"/>
          <w:szCs w:val="28"/>
        </w:rPr>
        <w:t>Взаимодействующие системы</w:t>
      </w:r>
      <w:r w:rsidRPr="00F01FB8">
        <w:rPr>
          <w:rFonts w:ascii="Times New Roman" w:hAnsi="Times New Roman" w:cs="Times New Roman"/>
          <w:b/>
          <w:bCs/>
          <w:sz w:val="28"/>
          <w:szCs w:val="28"/>
          <w:lang w:val="en-US"/>
        </w:rPr>
        <w:t>:</w:t>
      </w:r>
    </w:p>
    <w:p w14:paraId="1DA1C2A2" w14:textId="082E37D4" w:rsidR="009F538E" w:rsidRPr="00215496" w:rsidRDefault="009F538E" w:rsidP="00F01FB8">
      <w:pPr>
        <w:pStyle w:val="a3"/>
        <w:numPr>
          <w:ilvl w:val="1"/>
          <w:numId w:val="1"/>
        </w:numPr>
        <w:jc w:val="both"/>
        <w:rPr>
          <w:rFonts w:ascii="Times New Roman" w:hAnsi="Times New Roman" w:cs="Times New Roman"/>
          <w:sz w:val="28"/>
          <w:szCs w:val="28"/>
        </w:rPr>
      </w:pPr>
      <w:r w:rsidRPr="00215496">
        <w:rPr>
          <w:rFonts w:ascii="Times New Roman" w:hAnsi="Times New Roman" w:cs="Times New Roman"/>
          <w:sz w:val="28"/>
          <w:szCs w:val="28"/>
        </w:rPr>
        <w:t>Поставщики материалов</w:t>
      </w:r>
      <w:proofErr w:type="gramStart"/>
      <w:r w:rsidRPr="00215496">
        <w:rPr>
          <w:rFonts w:ascii="Times New Roman" w:hAnsi="Times New Roman" w:cs="Times New Roman"/>
          <w:sz w:val="28"/>
          <w:szCs w:val="28"/>
        </w:rPr>
        <w:t>: Это</w:t>
      </w:r>
      <w:proofErr w:type="gramEnd"/>
      <w:r w:rsidRPr="00215496">
        <w:rPr>
          <w:rFonts w:ascii="Times New Roman" w:hAnsi="Times New Roman" w:cs="Times New Roman"/>
          <w:sz w:val="28"/>
          <w:szCs w:val="28"/>
        </w:rPr>
        <w:t xml:space="preserve"> внешние системы, с которыми "Снабженец" взаимодействует для получения необходимых материалов.</w:t>
      </w:r>
    </w:p>
    <w:p w14:paraId="7CDFE585" w14:textId="2729B6B5" w:rsidR="009F538E" w:rsidRPr="00215496" w:rsidRDefault="009F538E" w:rsidP="00F01FB8">
      <w:pPr>
        <w:pStyle w:val="a3"/>
        <w:numPr>
          <w:ilvl w:val="1"/>
          <w:numId w:val="1"/>
        </w:numPr>
        <w:jc w:val="both"/>
        <w:rPr>
          <w:rFonts w:ascii="Times New Roman" w:hAnsi="Times New Roman" w:cs="Times New Roman"/>
          <w:sz w:val="28"/>
          <w:szCs w:val="28"/>
        </w:rPr>
      </w:pPr>
      <w:r w:rsidRPr="00215496">
        <w:rPr>
          <w:rFonts w:ascii="Times New Roman" w:hAnsi="Times New Roman" w:cs="Times New Roman"/>
          <w:sz w:val="28"/>
          <w:szCs w:val="28"/>
        </w:rPr>
        <w:t>Подразделения предприятия: Внутренние системы предприятия, которые подают заявки на материалы и взаимодействуют с "Снабженцем" для удовлетворения своих потребностей.</w:t>
      </w:r>
    </w:p>
    <w:p w14:paraId="22F8CE0F" w14:textId="35951BEC" w:rsidR="009F538E" w:rsidRPr="00F01FB8" w:rsidRDefault="009F538E" w:rsidP="00F01FB8">
      <w:pPr>
        <w:jc w:val="both"/>
        <w:rPr>
          <w:rFonts w:ascii="Times New Roman" w:hAnsi="Times New Roman" w:cs="Times New Roman"/>
          <w:b/>
          <w:bCs/>
          <w:sz w:val="28"/>
          <w:szCs w:val="28"/>
        </w:rPr>
      </w:pPr>
      <w:r w:rsidRPr="00F01FB8">
        <w:rPr>
          <w:rFonts w:ascii="Times New Roman" w:hAnsi="Times New Roman" w:cs="Times New Roman"/>
          <w:b/>
          <w:bCs/>
          <w:sz w:val="28"/>
          <w:szCs w:val="28"/>
        </w:rPr>
        <w:t>Компоненты (элементы, подсистемы) системы – любая система определяется через её состав. Эти компоненты и связи между ними создают свойства системы, её сущностные характеристики.</w:t>
      </w:r>
    </w:p>
    <w:p w14:paraId="4DABA092" w14:textId="6743717E" w:rsidR="009F538E" w:rsidRPr="00F01FB8" w:rsidRDefault="009F538E" w:rsidP="00F01FB8">
      <w:pPr>
        <w:jc w:val="both"/>
        <w:rPr>
          <w:rFonts w:ascii="Times New Roman" w:hAnsi="Times New Roman" w:cs="Times New Roman"/>
          <w:sz w:val="28"/>
          <w:szCs w:val="28"/>
        </w:rPr>
      </w:pPr>
      <w:r w:rsidRPr="00F01FB8">
        <w:rPr>
          <w:rFonts w:ascii="Times New Roman" w:hAnsi="Times New Roman" w:cs="Times New Roman"/>
          <w:sz w:val="28"/>
          <w:szCs w:val="28"/>
        </w:rPr>
        <w:t>Компоненты системы "Снабженец" включают в себя:</w:t>
      </w:r>
    </w:p>
    <w:p w14:paraId="4C3BE152" w14:textId="77777777" w:rsidR="009F538E" w:rsidRPr="008A18FA" w:rsidRDefault="009F538E" w:rsidP="008A18FA">
      <w:pPr>
        <w:pStyle w:val="a3"/>
        <w:numPr>
          <w:ilvl w:val="3"/>
          <w:numId w:val="1"/>
        </w:numPr>
        <w:jc w:val="both"/>
        <w:rPr>
          <w:rFonts w:ascii="Times New Roman" w:hAnsi="Times New Roman" w:cs="Times New Roman"/>
          <w:sz w:val="28"/>
          <w:szCs w:val="28"/>
        </w:rPr>
      </w:pPr>
      <w:r w:rsidRPr="008A18FA">
        <w:rPr>
          <w:rFonts w:ascii="Times New Roman" w:hAnsi="Times New Roman" w:cs="Times New Roman"/>
          <w:sz w:val="28"/>
          <w:szCs w:val="28"/>
        </w:rPr>
        <w:t>Заявки на материалы: Документы, которые создаются подразделениями и содержат информацию о требуемых материалах и их количестве.</w:t>
      </w:r>
    </w:p>
    <w:p w14:paraId="303FF04A" w14:textId="77777777" w:rsidR="009F538E" w:rsidRPr="008A18FA" w:rsidRDefault="009F538E" w:rsidP="008A18FA">
      <w:pPr>
        <w:pStyle w:val="a3"/>
        <w:numPr>
          <w:ilvl w:val="3"/>
          <w:numId w:val="1"/>
        </w:numPr>
        <w:jc w:val="both"/>
        <w:rPr>
          <w:rFonts w:ascii="Times New Roman" w:hAnsi="Times New Roman" w:cs="Times New Roman"/>
          <w:sz w:val="28"/>
          <w:szCs w:val="28"/>
        </w:rPr>
      </w:pPr>
      <w:r w:rsidRPr="008A18FA">
        <w:rPr>
          <w:rFonts w:ascii="Times New Roman" w:hAnsi="Times New Roman" w:cs="Times New Roman"/>
          <w:sz w:val="28"/>
          <w:szCs w:val="28"/>
        </w:rPr>
        <w:lastRenderedPageBreak/>
        <w:t>Фактические поставки: Данные о поставках материалов от поставщиков.</w:t>
      </w:r>
    </w:p>
    <w:p w14:paraId="1FF21722" w14:textId="77777777" w:rsidR="009F538E" w:rsidRPr="008A18FA" w:rsidRDefault="009F538E" w:rsidP="008A18FA">
      <w:pPr>
        <w:pStyle w:val="a3"/>
        <w:numPr>
          <w:ilvl w:val="3"/>
          <w:numId w:val="1"/>
        </w:numPr>
        <w:jc w:val="both"/>
        <w:rPr>
          <w:rFonts w:ascii="Times New Roman" w:hAnsi="Times New Roman" w:cs="Times New Roman"/>
          <w:sz w:val="28"/>
          <w:szCs w:val="28"/>
        </w:rPr>
      </w:pPr>
      <w:r w:rsidRPr="008A18FA">
        <w:rPr>
          <w:rFonts w:ascii="Times New Roman" w:hAnsi="Times New Roman" w:cs="Times New Roman"/>
          <w:sz w:val="28"/>
          <w:szCs w:val="28"/>
        </w:rPr>
        <w:t>Бизнес-единицы: Подразделения предприятия, подающие заявки на материалы.</w:t>
      </w:r>
    </w:p>
    <w:p w14:paraId="345CEF1F" w14:textId="256E3B6F" w:rsidR="009F538E" w:rsidRPr="008A18FA" w:rsidRDefault="009F538E" w:rsidP="008A18FA">
      <w:pPr>
        <w:pStyle w:val="a3"/>
        <w:numPr>
          <w:ilvl w:val="3"/>
          <w:numId w:val="1"/>
        </w:numPr>
        <w:jc w:val="both"/>
        <w:rPr>
          <w:rFonts w:ascii="Times New Roman" w:hAnsi="Times New Roman" w:cs="Times New Roman"/>
          <w:sz w:val="28"/>
          <w:szCs w:val="28"/>
        </w:rPr>
      </w:pPr>
      <w:r w:rsidRPr="008A18FA">
        <w:rPr>
          <w:rFonts w:ascii="Times New Roman" w:hAnsi="Times New Roman" w:cs="Times New Roman"/>
          <w:sz w:val="28"/>
          <w:szCs w:val="28"/>
        </w:rPr>
        <w:t>Материалы: Элементы, необходимые для выполнения коммунальных услуг.</w:t>
      </w:r>
    </w:p>
    <w:p w14:paraId="6902F20C" w14:textId="07CC001C" w:rsidR="009F538E" w:rsidRPr="008A18FA" w:rsidRDefault="009F538E" w:rsidP="008A18FA">
      <w:pPr>
        <w:jc w:val="both"/>
        <w:rPr>
          <w:rFonts w:ascii="Times New Roman" w:hAnsi="Times New Roman" w:cs="Times New Roman"/>
          <w:b/>
          <w:bCs/>
          <w:sz w:val="28"/>
          <w:szCs w:val="28"/>
        </w:rPr>
      </w:pPr>
      <w:r w:rsidRPr="008A18FA">
        <w:rPr>
          <w:rFonts w:ascii="Times New Roman" w:hAnsi="Times New Roman" w:cs="Times New Roman"/>
          <w:b/>
          <w:bCs/>
          <w:sz w:val="28"/>
          <w:szCs w:val="28"/>
        </w:rPr>
        <w:t>Процесс – динамическое изменение системы во времени.</w:t>
      </w:r>
    </w:p>
    <w:p w14:paraId="382CD6D0" w14:textId="60D83A43" w:rsidR="009F538E" w:rsidRPr="008A18FA" w:rsidRDefault="005334A5" w:rsidP="008A18FA">
      <w:pPr>
        <w:jc w:val="both"/>
        <w:rPr>
          <w:rFonts w:ascii="Times New Roman" w:hAnsi="Times New Roman" w:cs="Times New Roman"/>
          <w:sz w:val="28"/>
          <w:szCs w:val="28"/>
        </w:rPr>
      </w:pPr>
      <w:r w:rsidRPr="008A18FA">
        <w:rPr>
          <w:rFonts w:ascii="Times New Roman" w:hAnsi="Times New Roman" w:cs="Times New Roman"/>
          <w:sz w:val="28"/>
          <w:szCs w:val="28"/>
        </w:rPr>
        <w:t>Процесс системы "Снабженец" включает в себя сбор заявок на материалы, анализ и обобщение потребностей, размещение заказов на снабжение, а также контроль полноты и своевременности выполнения заявок.</w:t>
      </w:r>
    </w:p>
    <w:p w14:paraId="169309F5" w14:textId="3DDD88AF" w:rsidR="009F538E" w:rsidRPr="008A18FA" w:rsidRDefault="009F538E" w:rsidP="008A18FA">
      <w:pPr>
        <w:jc w:val="both"/>
        <w:rPr>
          <w:rFonts w:ascii="Times New Roman" w:hAnsi="Times New Roman" w:cs="Times New Roman"/>
          <w:b/>
          <w:bCs/>
          <w:sz w:val="28"/>
          <w:szCs w:val="28"/>
        </w:rPr>
      </w:pPr>
      <w:r w:rsidRPr="008A18FA">
        <w:rPr>
          <w:rFonts w:ascii="Times New Roman" w:hAnsi="Times New Roman" w:cs="Times New Roman"/>
          <w:b/>
          <w:bCs/>
          <w:sz w:val="28"/>
          <w:szCs w:val="28"/>
        </w:rPr>
        <w:t>Состояние – положение системы относительно других её положений.</w:t>
      </w:r>
    </w:p>
    <w:p w14:paraId="76D18779" w14:textId="4FF7B3F9" w:rsidR="004A42BB" w:rsidRPr="008A18FA" w:rsidRDefault="004A42BB" w:rsidP="008A18FA">
      <w:pPr>
        <w:jc w:val="both"/>
        <w:rPr>
          <w:rFonts w:ascii="Times New Roman" w:hAnsi="Times New Roman" w:cs="Times New Roman"/>
          <w:sz w:val="28"/>
          <w:szCs w:val="28"/>
        </w:rPr>
      </w:pPr>
      <w:r w:rsidRPr="008A18FA">
        <w:rPr>
          <w:rFonts w:ascii="Times New Roman" w:hAnsi="Times New Roman" w:cs="Times New Roman"/>
          <w:sz w:val="28"/>
          <w:szCs w:val="28"/>
        </w:rPr>
        <w:t>Состояние системы может меняться в зависимости от текущей ситуации. Например, система может находиться в состоянии "Активного выполнения заказов", когда все заявки обрабатываются и материалы доставляются в срок. В другое время она может находиться в состоянии "Задержек в поставках", если поставщики не могут удовлетворить потребности в материалах вовремя.</w:t>
      </w:r>
    </w:p>
    <w:p w14:paraId="42B8CAD1" w14:textId="2E3649B2" w:rsidR="009F538E" w:rsidRPr="008A18FA" w:rsidRDefault="009F538E" w:rsidP="008A18FA">
      <w:pPr>
        <w:jc w:val="both"/>
        <w:rPr>
          <w:rFonts w:ascii="Times New Roman" w:hAnsi="Times New Roman" w:cs="Times New Roman"/>
          <w:b/>
          <w:bCs/>
          <w:sz w:val="28"/>
          <w:szCs w:val="28"/>
        </w:rPr>
      </w:pPr>
      <w:r w:rsidRPr="008A18FA">
        <w:rPr>
          <w:rFonts w:ascii="Times New Roman" w:hAnsi="Times New Roman" w:cs="Times New Roman"/>
          <w:b/>
          <w:bCs/>
          <w:sz w:val="28"/>
          <w:szCs w:val="28"/>
        </w:rPr>
        <w:t>Системный эффект (синергия)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73B5F1CD" w14:textId="5C5B8DAE" w:rsidR="007B485C" w:rsidRPr="008A18FA" w:rsidRDefault="007B485C" w:rsidP="008A18FA">
      <w:pPr>
        <w:jc w:val="both"/>
        <w:rPr>
          <w:rFonts w:ascii="Times New Roman" w:hAnsi="Times New Roman" w:cs="Times New Roman"/>
          <w:sz w:val="28"/>
          <w:szCs w:val="28"/>
        </w:rPr>
      </w:pPr>
      <w:r w:rsidRPr="008A18FA">
        <w:rPr>
          <w:rFonts w:ascii="Times New Roman" w:hAnsi="Times New Roman" w:cs="Times New Roman"/>
          <w:sz w:val="28"/>
          <w:szCs w:val="28"/>
        </w:rPr>
        <w:t>Системный эффект в контексте "Снабженца" заключается в том, что система позволяет достичь более эффективного управления потребностью в материалах, чем если бы каждое подразделение предприятия занималось этим самостоятельно. Собирая заявки, анализируя их и размещая заказы централизованно, система может создать синергию, обеспечивая своевременное выполнение коммунальных услуг при минимальных затратах.</w:t>
      </w:r>
    </w:p>
    <w:p w14:paraId="6B66D279" w14:textId="3F5740CD" w:rsidR="009F538E" w:rsidRPr="008A18FA" w:rsidRDefault="009F538E" w:rsidP="008A18FA">
      <w:pPr>
        <w:jc w:val="both"/>
        <w:rPr>
          <w:rFonts w:ascii="Times New Roman" w:hAnsi="Times New Roman" w:cs="Times New Roman"/>
          <w:b/>
          <w:bCs/>
          <w:sz w:val="28"/>
          <w:szCs w:val="28"/>
        </w:rPr>
      </w:pPr>
      <w:r w:rsidRPr="008A18FA">
        <w:rPr>
          <w:rFonts w:ascii="Times New Roman" w:hAnsi="Times New Roman" w:cs="Times New Roman"/>
          <w:b/>
          <w:bCs/>
          <w:sz w:val="28"/>
          <w:szCs w:val="28"/>
        </w:rPr>
        <w:t>Цель – желаемые будущие состояния системы в заданный момент времени</w:t>
      </w:r>
    </w:p>
    <w:p w14:paraId="115DC43A" w14:textId="1A338B83" w:rsidR="007B485C" w:rsidRPr="008A18FA" w:rsidRDefault="007B485C" w:rsidP="008A18FA">
      <w:pPr>
        <w:jc w:val="both"/>
        <w:rPr>
          <w:rFonts w:ascii="Times New Roman" w:hAnsi="Times New Roman" w:cs="Times New Roman"/>
          <w:sz w:val="28"/>
          <w:szCs w:val="28"/>
        </w:rPr>
      </w:pPr>
      <w:r w:rsidRPr="008A18FA">
        <w:rPr>
          <w:rFonts w:ascii="Times New Roman" w:hAnsi="Times New Roman" w:cs="Times New Roman"/>
          <w:sz w:val="28"/>
          <w:szCs w:val="28"/>
        </w:rPr>
        <w:t>Целью системы "Снабженец" является обеспечение полного и своевременного удовлетворения спроса потребителей на коммунальные услуги путем эффективного управления потребностью в материалах.</w:t>
      </w:r>
    </w:p>
    <w:p w14:paraId="6737D306" w14:textId="467BDC75" w:rsidR="009F538E" w:rsidRPr="008A18FA" w:rsidRDefault="009F538E" w:rsidP="008A18FA">
      <w:pPr>
        <w:jc w:val="both"/>
        <w:rPr>
          <w:rFonts w:ascii="Times New Roman" w:hAnsi="Times New Roman" w:cs="Times New Roman"/>
          <w:b/>
          <w:bCs/>
          <w:sz w:val="28"/>
          <w:szCs w:val="28"/>
        </w:rPr>
      </w:pPr>
      <w:r w:rsidRPr="008A18FA">
        <w:rPr>
          <w:rFonts w:ascii="Times New Roman" w:hAnsi="Times New Roman" w:cs="Times New Roman"/>
          <w:b/>
          <w:bCs/>
          <w:sz w:val="28"/>
          <w:szCs w:val="28"/>
        </w:rPr>
        <w:t>Граница системы – любые материальные и нематериальные ограничители, отделяющие систему от внешней среды.</w:t>
      </w:r>
    </w:p>
    <w:p w14:paraId="18C5535E" w14:textId="0F44D4F5" w:rsidR="007B485C" w:rsidRPr="008A18FA" w:rsidRDefault="007B485C" w:rsidP="008A18FA">
      <w:pPr>
        <w:jc w:val="both"/>
        <w:rPr>
          <w:rFonts w:ascii="Times New Roman" w:hAnsi="Times New Roman" w:cs="Times New Roman"/>
          <w:sz w:val="28"/>
          <w:szCs w:val="28"/>
        </w:rPr>
      </w:pPr>
      <w:r w:rsidRPr="008A18FA">
        <w:rPr>
          <w:rFonts w:ascii="Times New Roman" w:hAnsi="Times New Roman" w:cs="Times New Roman"/>
          <w:sz w:val="28"/>
          <w:szCs w:val="28"/>
        </w:rPr>
        <w:t xml:space="preserve">Граница системы "Снабженец" определяется областью её ответственности, которая включает сбор, анализ и управление заявками на материалы, а также </w:t>
      </w:r>
      <w:r w:rsidRPr="008A18FA">
        <w:rPr>
          <w:rFonts w:ascii="Times New Roman" w:hAnsi="Times New Roman" w:cs="Times New Roman"/>
          <w:sz w:val="28"/>
          <w:szCs w:val="28"/>
        </w:rPr>
        <w:lastRenderedPageBreak/>
        <w:t>взаимодействие с внешними поставщиками и внутренними подразделениями предприятия.</w:t>
      </w:r>
    </w:p>
    <w:p w14:paraId="2D2D5436" w14:textId="688A2AC4" w:rsidR="009F538E" w:rsidRPr="008A18FA" w:rsidRDefault="009F538E" w:rsidP="008A18FA">
      <w:pPr>
        <w:jc w:val="both"/>
        <w:rPr>
          <w:rFonts w:ascii="Times New Roman" w:hAnsi="Times New Roman" w:cs="Times New Roman"/>
          <w:b/>
          <w:bCs/>
          <w:sz w:val="28"/>
          <w:szCs w:val="28"/>
        </w:rPr>
      </w:pPr>
      <w:r w:rsidRPr="008A18FA">
        <w:rPr>
          <w:rFonts w:ascii="Times New Roman" w:hAnsi="Times New Roman" w:cs="Times New Roman"/>
          <w:b/>
          <w:bCs/>
          <w:sz w:val="28"/>
          <w:szCs w:val="28"/>
        </w:rPr>
        <w:t>Главная проблема владельца системы:</w:t>
      </w:r>
    </w:p>
    <w:p w14:paraId="79C68841" w14:textId="4E4B3B7C" w:rsidR="008B4B42" w:rsidRPr="008A18FA" w:rsidRDefault="008B4B42" w:rsidP="008A18FA">
      <w:pPr>
        <w:jc w:val="both"/>
        <w:rPr>
          <w:rFonts w:ascii="Times New Roman" w:hAnsi="Times New Roman" w:cs="Times New Roman"/>
          <w:sz w:val="28"/>
          <w:szCs w:val="28"/>
        </w:rPr>
      </w:pPr>
      <w:r w:rsidRPr="008A18FA">
        <w:rPr>
          <w:rFonts w:ascii="Times New Roman" w:hAnsi="Times New Roman" w:cs="Times New Roman"/>
          <w:sz w:val="28"/>
          <w:szCs w:val="28"/>
        </w:rPr>
        <w:t>Главная проблема владельца системы "Снабженец" может заключаться в неэффективном управлении потребностью в материалах, что может привести к следующим конкретным проблемам:</w:t>
      </w:r>
    </w:p>
    <w:p w14:paraId="781F079B" w14:textId="0C92471A" w:rsidR="008B4B42" w:rsidRPr="008B4B42" w:rsidRDefault="008B4B42" w:rsidP="00FE5AB0">
      <w:pPr>
        <w:pStyle w:val="a3"/>
        <w:numPr>
          <w:ilvl w:val="0"/>
          <w:numId w:val="6"/>
        </w:numPr>
        <w:jc w:val="both"/>
        <w:rPr>
          <w:rFonts w:ascii="Times New Roman" w:hAnsi="Times New Roman" w:cs="Times New Roman"/>
          <w:sz w:val="28"/>
          <w:szCs w:val="28"/>
        </w:rPr>
      </w:pPr>
      <w:r w:rsidRPr="008B4B42">
        <w:rPr>
          <w:rFonts w:ascii="Times New Roman" w:hAnsi="Times New Roman" w:cs="Times New Roman"/>
          <w:sz w:val="28"/>
          <w:szCs w:val="28"/>
        </w:rPr>
        <w:t>Задержки в выполнении заявок</w:t>
      </w:r>
      <w:proofErr w:type="gramStart"/>
      <w:r w:rsidRPr="008B4B42">
        <w:rPr>
          <w:rFonts w:ascii="Times New Roman" w:hAnsi="Times New Roman" w:cs="Times New Roman"/>
          <w:sz w:val="28"/>
          <w:szCs w:val="28"/>
        </w:rPr>
        <w:t>: Если</w:t>
      </w:r>
      <w:proofErr w:type="gramEnd"/>
      <w:r w:rsidRPr="008B4B42">
        <w:rPr>
          <w:rFonts w:ascii="Times New Roman" w:hAnsi="Times New Roman" w:cs="Times New Roman"/>
          <w:sz w:val="28"/>
          <w:szCs w:val="28"/>
        </w:rPr>
        <w:t xml:space="preserve"> процесс сбора и обработки заявок не оптимизирован, это может привести к задержкам в поставках материалов, что, в свою очередь, может вызвать простои и задержки в оказании коммунальных услуг.</w:t>
      </w:r>
    </w:p>
    <w:p w14:paraId="48283306" w14:textId="60316C49" w:rsidR="008B4B42" w:rsidRPr="008B4B42" w:rsidRDefault="008B4B42" w:rsidP="00FE5AB0">
      <w:pPr>
        <w:pStyle w:val="a3"/>
        <w:numPr>
          <w:ilvl w:val="0"/>
          <w:numId w:val="6"/>
        </w:numPr>
        <w:jc w:val="both"/>
        <w:rPr>
          <w:rFonts w:ascii="Times New Roman" w:hAnsi="Times New Roman" w:cs="Times New Roman"/>
          <w:sz w:val="28"/>
          <w:szCs w:val="28"/>
        </w:rPr>
      </w:pPr>
      <w:r w:rsidRPr="008B4B42">
        <w:rPr>
          <w:rFonts w:ascii="Times New Roman" w:hAnsi="Times New Roman" w:cs="Times New Roman"/>
          <w:sz w:val="28"/>
          <w:szCs w:val="28"/>
        </w:rPr>
        <w:t xml:space="preserve">Избыточные запасы: Владелец системы может столкнуться с проблемой избыточных запасов материалов, если заказы размещаются </w:t>
      </w:r>
      <w:r w:rsidR="003C4072" w:rsidRPr="008B4B42">
        <w:rPr>
          <w:rFonts w:ascii="Times New Roman" w:hAnsi="Times New Roman" w:cs="Times New Roman"/>
          <w:sz w:val="28"/>
          <w:szCs w:val="28"/>
        </w:rPr>
        <w:t>не системно</w:t>
      </w:r>
      <w:r w:rsidRPr="008B4B42">
        <w:rPr>
          <w:rFonts w:ascii="Times New Roman" w:hAnsi="Times New Roman" w:cs="Times New Roman"/>
          <w:sz w:val="28"/>
          <w:szCs w:val="28"/>
        </w:rPr>
        <w:t xml:space="preserve"> и без учета фактической потребности. Это может привести к излишним расходам на складирование и убыткам от устаревших материалов.</w:t>
      </w:r>
    </w:p>
    <w:p w14:paraId="17978CCE" w14:textId="74450874" w:rsidR="008B4B42" w:rsidRPr="008B4B42" w:rsidRDefault="008B4B42" w:rsidP="00FE5AB0">
      <w:pPr>
        <w:pStyle w:val="a3"/>
        <w:numPr>
          <w:ilvl w:val="0"/>
          <w:numId w:val="6"/>
        </w:numPr>
        <w:jc w:val="both"/>
        <w:rPr>
          <w:rFonts w:ascii="Times New Roman" w:hAnsi="Times New Roman" w:cs="Times New Roman"/>
          <w:sz w:val="28"/>
          <w:szCs w:val="28"/>
        </w:rPr>
      </w:pPr>
      <w:r w:rsidRPr="008B4B42">
        <w:rPr>
          <w:rFonts w:ascii="Times New Roman" w:hAnsi="Times New Roman" w:cs="Times New Roman"/>
          <w:sz w:val="28"/>
          <w:szCs w:val="28"/>
        </w:rPr>
        <w:t>Неоптимальные расходы: Неэффективное управление потребностью в материалах может привести к излишним финансовым затратам на закупки, доставку и хранение материалов.</w:t>
      </w:r>
    </w:p>
    <w:p w14:paraId="37758C3F" w14:textId="6CEA5438" w:rsidR="009F538E" w:rsidRPr="008A18FA" w:rsidRDefault="009F538E" w:rsidP="008A18FA">
      <w:pPr>
        <w:jc w:val="both"/>
        <w:rPr>
          <w:rFonts w:ascii="Times New Roman" w:hAnsi="Times New Roman" w:cs="Times New Roman"/>
          <w:b/>
          <w:bCs/>
          <w:sz w:val="28"/>
          <w:szCs w:val="28"/>
        </w:rPr>
      </w:pPr>
      <w:r w:rsidRPr="008A18FA">
        <w:rPr>
          <w:rFonts w:ascii="Times New Roman" w:hAnsi="Times New Roman" w:cs="Times New Roman"/>
          <w:b/>
          <w:bCs/>
          <w:sz w:val="28"/>
          <w:szCs w:val="28"/>
        </w:rPr>
        <w:t>Список стейкхолдеров:</w:t>
      </w:r>
    </w:p>
    <w:p w14:paraId="6E0A9C99" w14:textId="77777777" w:rsidR="00FE5AB0" w:rsidRPr="008A18FA" w:rsidRDefault="00FE5AB0" w:rsidP="008A18FA">
      <w:pPr>
        <w:jc w:val="both"/>
        <w:rPr>
          <w:rFonts w:ascii="Times New Roman" w:hAnsi="Times New Roman" w:cs="Times New Roman"/>
          <w:sz w:val="28"/>
          <w:szCs w:val="28"/>
        </w:rPr>
      </w:pPr>
      <w:r w:rsidRPr="008A18FA">
        <w:rPr>
          <w:rFonts w:ascii="Times New Roman" w:hAnsi="Times New Roman" w:cs="Times New Roman"/>
          <w:sz w:val="28"/>
          <w:szCs w:val="28"/>
        </w:rPr>
        <w:t>Список стейкхолдеров для системы "Снабженец" может включать в себя следующие группы интересов:</w:t>
      </w:r>
    </w:p>
    <w:p w14:paraId="282699B6" w14:textId="77777777" w:rsidR="00FE5AB0" w:rsidRPr="00FE5AB0" w:rsidRDefault="00FE5AB0" w:rsidP="00FE5AB0">
      <w:pPr>
        <w:pStyle w:val="a3"/>
        <w:ind w:left="1800"/>
        <w:jc w:val="both"/>
        <w:rPr>
          <w:rFonts w:ascii="Times New Roman" w:hAnsi="Times New Roman" w:cs="Times New Roman"/>
          <w:sz w:val="28"/>
          <w:szCs w:val="28"/>
        </w:rPr>
      </w:pPr>
    </w:p>
    <w:p w14:paraId="6BE3A5F8" w14:textId="3B5E72A3" w:rsidR="00FE5AB0" w:rsidRPr="00FE5AB0" w:rsidRDefault="00FE5AB0" w:rsidP="00FE5AB0">
      <w:pPr>
        <w:pStyle w:val="a3"/>
        <w:numPr>
          <w:ilvl w:val="0"/>
          <w:numId w:val="5"/>
        </w:numPr>
        <w:jc w:val="both"/>
        <w:rPr>
          <w:rFonts w:ascii="Times New Roman" w:hAnsi="Times New Roman" w:cs="Times New Roman"/>
          <w:sz w:val="28"/>
          <w:szCs w:val="28"/>
        </w:rPr>
      </w:pPr>
      <w:r w:rsidRPr="00FE5AB0">
        <w:rPr>
          <w:rFonts w:ascii="Times New Roman" w:hAnsi="Times New Roman" w:cs="Times New Roman"/>
          <w:sz w:val="28"/>
          <w:szCs w:val="28"/>
        </w:rPr>
        <w:t>Владелец системы: Основной стейкхолдер, ответственный за эффективное управление потребностью в материалах и обеспечение целей бизнес-единицы.</w:t>
      </w:r>
    </w:p>
    <w:p w14:paraId="1763068B" w14:textId="77777777" w:rsidR="00FE5AB0" w:rsidRPr="00FE5AB0" w:rsidRDefault="00FE5AB0" w:rsidP="00FE5AB0">
      <w:pPr>
        <w:pStyle w:val="a3"/>
        <w:numPr>
          <w:ilvl w:val="0"/>
          <w:numId w:val="5"/>
        </w:numPr>
        <w:jc w:val="both"/>
        <w:rPr>
          <w:rFonts w:ascii="Times New Roman" w:hAnsi="Times New Roman" w:cs="Times New Roman"/>
          <w:sz w:val="28"/>
          <w:szCs w:val="28"/>
        </w:rPr>
      </w:pPr>
      <w:r w:rsidRPr="00FE5AB0">
        <w:rPr>
          <w:rFonts w:ascii="Times New Roman" w:hAnsi="Times New Roman" w:cs="Times New Roman"/>
          <w:sz w:val="28"/>
          <w:szCs w:val="28"/>
        </w:rPr>
        <w:t>Подразделения предприятия: Внутренние стейкхолдеры, включая отделы, которые подают заявки на материалы, такие как технические службы, обслуживающие коммунальные услуги.</w:t>
      </w:r>
    </w:p>
    <w:p w14:paraId="4CFEC841" w14:textId="77777777" w:rsidR="00FE5AB0" w:rsidRPr="00FE5AB0" w:rsidRDefault="00FE5AB0" w:rsidP="00FE5AB0">
      <w:pPr>
        <w:pStyle w:val="a3"/>
        <w:numPr>
          <w:ilvl w:val="0"/>
          <w:numId w:val="5"/>
        </w:numPr>
        <w:jc w:val="both"/>
        <w:rPr>
          <w:rFonts w:ascii="Times New Roman" w:hAnsi="Times New Roman" w:cs="Times New Roman"/>
          <w:sz w:val="28"/>
          <w:szCs w:val="28"/>
        </w:rPr>
      </w:pPr>
      <w:r w:rsidRPr="00FE5AB0">
        <w:rPr>
          <w:rFonts w:ascii="Times New Roman" w:hAnsi="Times New Roman" w:cs="Times New Roman"/>
          <w:sz w:val="28"/>
          <w:szCs w:val="28"/>
        </w:rPr>
        <w:t>Поставщики материалов: Внешние стейкхолдеры, которые обеспечивают систему материалами.</w:t>
      </w:r>
    </w:p>
    <w:p w14:paraId="65554392" w14:textId="77777777" w:rsidR="00FE5AB0" w:rsidRPr="00FE5AB0" w:rsidRDefault="00FE5AB0" w:rsidP="00FE5AB0">
      <w:pPr>
        <w:pStyle w:val="a3"/>
        <w:numPr>
          <w:ilvl w:val="0"/>
          <w:numId w:val="5"/>
        </w:numPr>
        <w:jc w:val="both"/>
        <w:rPr>
          <w:rFonts w:ascii="Times New Roman" w:hAnsi="Times New Roman" w:cs="Times New Roman"/>
          <w:sz w:val="28"/>
          <w:szCs w:val="28"/>
        </w:rPr>
      </w:pPr>
      <w:r w:rsidRPr="00FE5AB0">
        <w:rPr>
          <w:rFonts w:ascii="Times New Roman" w:hAnsi="Times New Roman" w:cs="Times New Roman"/>
          <w:sz w:val="28"/>
          <w:szCs w:val="28"/>
        </w:rPr>
        <w:t>Финансовый отдел: Ответственный за бюджетирование и финансовый контроль, так как управление закупками материалов влияет на расходы предприятия.</w:t>
      </w:r>
    </w:p>
    <w:p w14:paraId="130E2FB4" w14:textId="77777777" w:rsidR="00FE5AB0" w:rsidRPr="00FE5AB0" w:rsidRDefault="00FE5AB0" w:rsidP="00FE5AB0">
      <w:pPr>
        <w:pStyle w:val="a3"/>
        <w:numPr>
          <w:ilvl w:val="0"/>
          <w:numId w:val="5"/>
        </w:numPr>
        <w:jc w:val="both"/>
        <w:rPr>
          <w:rFonts w:ascii="Times New Roman" w:hAnsi="Times New Roman" w:cs="Times New Roman"/>
          <w:sz w:val="28"/>
          <w:szCs w:val="28"/>
        </w:rPr>
      </w:pPr>
      <w:r w:rsidRPr="00FE5AB0">
        <w:rPr>
          <w:rFonts w:ascii="Times New Roman" w:hAnsi="Times New Roman" w:cs="Times New Roman"/>
          <w:sz w:val="28"/>
          <w:szCs w:val="28"/>
        </w:rPr>
        <w:lastRenderedPageBreak/>
        <w:t>Менеджмент предприятия: Топ-менеджмент предприятия, который интересуется эффективностью управления ресурсами и выполнением бизнес-целей.</w:t>
      </w:r>
    </w:p>
    <w:p w14:paraId="2248C2F1" w14:textId="77777777" w:rsidR="00FE5AB0" w:rsidRPr="00FE5AB0" w:rsidRDefault="00FE5AB0" w:rsidP="00FE5AB0">
      <w:pPr>
        <w:pStyle w:val="a3"/>
        <w:numPr>
          <w:ilvl w:val="0"/>
          <w:numId w:val="5"/>
        </w:numPr>
        <w:jc w:val="both"/>
        <w:rPr>
          <w:rFonts w:ascii="Times New Roman" w:hAnsi="Times New Roman" w:cs="Times New Roman"/>
          <w:sz w:val="28"/>
          <w:szCs w:val="28"/>
        </w:rPr>
      </w:pPr>
      <w:r w:rsidRPr="00FE5AB0">
        <w:rPr>
          <w:rFonts w:ascii="Times New Roman" w:hAnsi="Times New Roman" w:cs="Times New Roman"/>
          <w:sz w:val="28"/>
          <w:szCs w:val="28"/>
        </w:rPr>
        <w:t>Сотрудники системы: Работники "Снабженца", ответственные за обработку заявок, закупки и контроль поставок.</w:t>
      </w:r>
    </w:p>
    <w:p w14:paraId="74ADE1BA" w14:textId="5C6B5404" w:rsidR="00FE5AB0" w:rsidRPr="00FE5AB0" w:rsidRDefault="00FE5AB0" w:rsidP="00FE5AB0">
      <w:pPr>
        <w:pStyle w:val="a3"/>
        <w:numPr>
          <w:ilvl w:val="0"/>
          <w:numId w:val="5"/>
        </w:numPr>
        <w:jc w:val="both"/>
        <w:rPr>
          <w:rFonts w:ascii="Times New Roman" w:hAnsi="Times New Roman" w:cs="Times New Roman"/>
          <w:sz w:val="28"/>
          <w:szCs w:val="28"/>
        </w:rPr>
      </w:pPr>
      <w:r w:rsidRPr="00FE5AB0">
        <w:rPr>
          <w:rFonts w:ascii="Times New Roman" w:hAnsi="Times New Roman" w:cs="Times New Roman"/>
          <w:sz w:val="28"/>
          <w:szCs w:val="28"/>
        </w:rPr>
        <w:t>Аудиторы и регулирующие органы: Стейкхолдеры, которые могут производить аудит и контроль системы в соответствии с требованиями и нормативами.</w:t>
      </w:r>
    </w:p>
    <w:p w14:paraId="0451E5FC" w14:textId="742EE89C" w:rsidR="009F538E" w:rsidRPr="008A18FA" w:rsidRDefault="009F538E" w:rsidP="008A18FA">
      <w:pPr>
        <w:jc w:val="both"/>
        <w:rPr>
          <w:rFonts w:ascii="Times New Roman" w:hAnsi="Times New Roman" w:cs="Times New Roman"/>
          <w:b/>
          <w:bCs/>
          <w:sz w:val="28"/>
          <w:szCs w:val="28"/>
        </w:rPr>
      </w:pPr>
      <w:r w:rsidRPr="008A18FA">
        <w:rPr>
          <w:rFonts w:ascii="Times New Roman" w:hAnsi="Times New Roman" w:cs="Times New Roman"/>
          <w:b/>
          <w:bCs/>
          <w:sz w:val="28"/>
          <w:szCs w:val="28"/>
        </w:rPr>
        <w:t>Языки конфигуратора:</w:t>
      </w:r>
    </w:p>
    <w:p w14:paraId="24B798AB" w14:textId="48908154" w:rsidR="005C625E" w:rsidRPr="008A18FA" w:rsidRDefault="005C625E" w:rsidP="008A18FA">
      <w:pPr>
        <w:jc w:val="both"/>
        <w:rPr>
          <w:rFonts w:ascii="Times New Roman" w:hAnsi="Times New Roman" w:cs="Times New Roman"/>
          <w:sz w:val="28"/>
          <w:szCs w:val="28"/>
        </w:rPr>
      </w:pPr>
      <w:r w:rsidRPr="008A18FA">
        <w:rPr>
          <w:rFonts w:ascii="Times New Roman" w:hAnsi="Times New Roman" w:cs="Times New Roman"/>
          <w:sz w:val="28"/>
          <w:szCs w:val="28"/>
        </w:rPr>
        <w:t>Языки конфигуратора представляют собой средства для настройки и настройки системы "Снабженец". В данной системе могут использоваться следующие языки конфигурации:</w:t>
      </w:r>
    </w:p>
    <w:p w14:paraId="7381C2FE" w14:textId="3095C648" w:rsidR="005C625E" w:rsidRPr="005C625E" w:rsidRDefault="005C625E" w:rsidP="005C625E">
      <w:pPr>
        <w:pStyle w:val="a3"/>
        <w:numPr>
          <w:ilvl w:val="0"/>
          <w:numId w:val="7"/>
        </w:numPr>
        <w:jc w:val="both"/>
        <w:rPr>
          <w:rFonts w:ascii="Times New Roman" w:hAnsi="Times New Roman" w:cs="Times New Roman"/>
          <w:sz w:val="28"/>
          <w:szCs w:val="28"/>
        </w:rPr>
      </w:pPr>
      <w:r w:rsidRPr="003A01E6">
        <w:rPr>
          <w:rFonts w:ascii="Times New Roman" w:hAnsi="Times New Roman" w:cs="Times New Roman"/>
          <w:b/>
          <w:bCs/>
          <w:sz w:val="28"/>
          <w:szCs w:val="28"/>
        </w:rPr>
        <w:t>Язык запросов и фильтрации данных</w:t>
      </w:r>
      <w:r w:rsidRPr="005C625E">
        <w:rPr>
          <w:rFonts w:ascii="Times New Roman" w:hAnsi="Times New Roman" w:cs="Times New Roman"/>
          <w:sz w:val="28"/>
          <w:szCs w:val="28"/>
        </w:rPr>
        <w:t>: Этот язык позволяет настраивать фильтры и запросы для извлечения информации о заявках, поставках и материалах из базы данных системы.</w:t>
      </w:r>
    </w:p>
    <w:p w14:paraId="49994973" w14:textId="2BA60166" w:rsidR="005C625E" w:rsidRPr="005C625E" w:rsidRDefault="005C625E" w:rsidP="005C625E">
      <w:pPr>
        <w:pStyle w:val="a3"/>
        <w:numPr>
          <w:ilvl w:val="0"/>
          <w:numId w:val="7"/>
        </w:numPr>
        <w:jc w:val="both"/>
        <w:rPr>
          <w:rFonts w:ascii="Times New Roman" w:hAnsi="Times New Roman" w:cs="Times New Roman"/>
          <w:sz w:val="28"/>
          <w:szCs w:val="28"/>
        </w:rPr>
      </w:pPr>
      <w:r w:rsidRPr="003A01E6">
        <w:rPr>
          <w:rFonts w:ascii="Times New Roman" w:hAnsi="Times New Roman" w:cs="Times New Roman"/>
          <w:b/>
          <w:bCs/>
          <w:sz w:val="28"/>
          <w:szCs w:val="28"/>
        </w:rPr>
        <w:t>Язык автоматизации бизнес-процессов:</w:t>
      </w:r>
      <w:r w:rsidRPr="005C625E">
        <w:rPr>
          <w:rFonts w:ascii="Times New Roman" w:hAnsi="Times New Roman" w:cs="Times New Roman"/>
          <w:sz w:val="28"/>
          <w:szCs w:val="28"/>
        </w:rPr>
        <w:t xml:space="preserve"> Этот язык позволяет создавать и настраивать автоматизированные бизнес-процессы, такие как автоматическое уведомление о статусе заказа или распределение задач между сотрудниками.</w:t>
      </w:r>
    </w:p>
    <w:p w14:paraId="5A692ECC" w14:textId="7BAF6DC0" w:rsidR="005C625E" w:rsidRPr="005C625E" w:rsidRDefault="005C625E" w:rsidP="005C625E">
      <w:pPr>
        <w:pStyle w:val="a3"/>
        <w:numPr>
          <w:ilvl w:val="0"/>
          <w:numId w:val="7"/>
        </w:numPr>
        <w:jc w:val="both"/>
        <w:rPr>
          <w:rFonts w:ascii="Times New Roman" w:hAnsi="Times New Roman" w:cs="Times New Roman"/>
          <w:sz w:val="28"/>
          <w:szCs w:val="28"/>
        </w:rPr>
      </w:pPr>
      <w:r w:rsidRPr="003A01E6">
        <w:rPr>
          <w:rFonts w:ascii="Times New Roman" w:hAnsi="Times New Roman" w:cs="Times New Roman"/>
          <w:b/>
          <w:bCs/>
          <w:sz w:val="28"/>
          <w:szCs w:val="28"/>
        </w:rPr>
        <w:t>Язык настройки пользовательского интерфейса:</w:t>
      </w:r>
      <w:r w:rsidRPr="005C625E">
        <w:rPr>
          <w:rFonts w:ascii="Times New Roman" w:hAnsi="Times New Roman" w:cs="Times New Roman"/>
          <w:sz w:val="28"/>
          <w:szCs w:val="28"/>
        </w:rPr>
        <w:t xml:space="preserve"> Этот язык позволяет владельцу системы настраивать пользовательский интерфейс системы "Снабженец" в соответствии с требованиями и потребностями пользователей.</w:t>
      </w:r>
    </w:p>
    <w:p w14:paraId="469EA0B5" w14:textId="103535F5" w:rsidR="005C625E" w:rsidRPr="005C625E" w:rsidRDefault="005C625E" w:rsidP="005C625E">
      <w:pPr>
        <w:pStyle w:val="a3"/>
        <w:numPr>
          <w:ilvl w:val="0"/>
          <w:numId w:val="7"/>
        </w:numPr>
        <w:jc w:val="both"/>
        <w:rPr>
          <w:rFonts w:ascii="Times New Roman" w:hAnsi="Times New Roman" w:cs="Times New Roman"/>
          <w:sz w:val="28"/>
          <w:szCs w:val="28"/>
        </w:rPr>
      </w:pPr>
      <w:r w:rsidRPr="003A01E6">
        <w:rPr>
          <w:rFonts w:ascii="Times New Roman" w:hAnsi="Times New Roman" w:cs="Times New Roman"/>
          <w:b/>
          <w:bCs/>
          <w:sz w:val="28"/>
          <w:szCs w:val="28"/>
        </w:rPr>
        <w:t>Язык прав доступа и безопасности:</w:t>
      </w:r>
      <w:r w:rsidRPr="005C625E">
        <w:rPr>
          <w:rFonts w:ascii="Times New Roman" w:hAnsi="Times New Roman" w:cs="Times New Roman"/>
          <w:sz w:val="28"/>
          <w:szCs w:val="28"/>
        </w:rPr>
        <w:t xml:space="preserve"> Этот язык используется для настройки прав доступа пользователей к различным функциональным частям системы, обеспечивая безопасность данных и процессов.</w:t>
      </w:r>
    </w:p>
    <w:sectPr w:rsidR="005C625E" w:rsidRPr="005C62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0668B"/>
    <w:multiLevelType w:val="hybridMultilevel"/>
    <w:tmpl w:val="4B2C5BAE"/>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 w15:restartNumberingAfterBreak="0">
    <w:nsid w:val="4A3C3587"/>
    <w:multiLevelType w:val="hybridMultilevel"/>
    <w:tmpl w:val="99D29F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C54B3B"/>
    <w:multiLevelType w:val="hybridMultilevel"/>
    <w:tmpl w:val="D8CEFEB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5DC22F18"/>
    <w:multiLevelType w:val="hybridMultilevel"/>
    <w:tmpl w:val="C3120456"/>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4" w15:restartNumberingAfterBreak="0">
    <w:nsid w:val="62BD4058"/>
    <w:multiLevelType w:val="hybridMultilevel"/>
    <w:tmpl w:val="760E6E3A"/>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5" w15:restartNumberingAfterBreak="0">
    <w:nsid w:val="64722755"/>
    <w:multiLevelType w:val="hybridMultilevel"/>
    <w:tmpl w:val="23D03B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6ADF2CBD"/>
    <w:multiLevelType w:val="hybridMultilevel"/>
    <w:tmpl w:val="24E4A796"/>
    <w:lvl w:ilvl="0" w:tplc="04190003">
      <w:start w:val="1"/>
      <w:numFmt w:val="bullet"/>
      <w:lvlText w:val="o"/>
      <w:lvlJc w:val="left"/>
      <w:pPr>
        <w:ind w:left="1800" w:hanging="360"/>
      </w:pPr>
      <w:rPr>
        <w:rFonts w:ascii="Courier New" w:hAnsi="Courier New" w:cs="Courier New"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97"/>
    <w:rsid w:val="0009658B"/>
    <w:rsid w:val="000D5C33"/>
    <w:rsid w:val="00215496"/>
    <w:rsid w:val="003717DF"/>
    <w:rsid w:val="003A01E6"/>
    <w:rsid w:val="003C4072"/>
    <w:rsid w:val="00465C97"/>
    <w:rsid w:val="004A42BB"/>
    <w:rsid w:val="005334A5"/>
    <w:rsid w:val="005C625E"/>
    <w:rsid w:val="005D4A97"/>
    <w:rsid w:val="005D6BA7"/>
    <w:rsid w:val="006C66A7"/>
    <w:rsid w:val="00776D77"/>
    <w:rsid w:val="007B485C"/>
    <w:rsid w:val="008A18FA"/>
    <w:rsid w:val="008B3F80"/>
    <w:rsid w:val="008B4B42"/>
    <w:rsid w:val="00952E79"/>
    <w:rsid w:val="009F1935"/>
    <w:rsid w:val="009F538E"/>
    <w:rsid w:val="00A43D9E"/>
    <w:rsid w:val="00B06C95"/>
    <w:rsid w:val="00D75309"/>
    <w:rsid w:val="00E22055"/>
    <w:rsid w:val="00F01FB8"/>
    <w:rsid w:val="00F46238"/>
    <w:rsid w:val="00F801AC"/>
    <w:rsid w:val="00F84C2E"/>
    <w:rsid w:val="00FE5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B7AA"/>
  <w15:chartTrackingRefBased/>
  <w15:docId w15:val="{B2221BDD-2EEB-41A2-8539-507BB44F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935"/>
    <w:pPr>
      <w:ind w:left="720"/>
      <w:contextualSpacing/>
    </w:pPr>
  </w:style>
  <w:style w:type="table" w:styleId="a4">
    <w:name w:val="Table Grid"/>
    <w:basedOn w:val="a1"/>
    <w:uiPriority w:val="39"/>
    <w:rsid w:val="00B06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530728">
      <w:bodyDiv w:val="1"/>
      <w:marLeft w:val="0"/>
      <w:marRight w:val="0"/>
      <w:marTop w:val="0"/>
      <w:marBottom w:val="0"/>
      <w:divBdr>
        <w:top w:val="none" w:sz="0" w:space="0" w:color="auto"/>
        <w:left w:val="none" w:sz="0" w:space="0" w:color="auto"/>
        <w:bottom w:val="none" w:sz="0" w:space="0" w:color="auto"/>
        <w:right w:val="none" w:sz="0" w:space="0" w:color="auto"/>
      </w:divBdr>
    </w:div>
    <w:div w:id="1314405876">
      <w:bodyDiv w:val="1"/>
      <w:marLeft w:val="0"/>
      <w:marRight w:val="0"/>
      <w:marTop w:val="0"/>
      <w:marBottom w:val="0"/>
      <w:divBdr>
        <w:top w:val="none" w:sz="0" w:space="0" w:color="auto"/>
        <w:left w:val="none" w:sz="0" w:space="0" w:color="auto"/>
        <w:bottom w:val="none" w:sz="0" w:space="0" w:color="auto"/>
        <w:right w:val="none" w:sz="0" w:space="0" w:color="auto"/>
      </w:divBdr>
    </w:div>
    <w:div w:id="1657416286">
      <w:bodyDiv w:val="1"/>
      <w:marLeft w:val="0"/>
      <w:marRight w:val="0"/>
      <w:marTop w:val="0"/>
      <w:marBottom w:val="0"/>
      <w:divBdr>
        <w:top w:val="none" w:sz="0" w:space="0" w:color="auto"/>
        <w:left w:val="none" w:sz="0" w:space="0" w:color="auto"/>
        <w:bottom w:val="none" w:sz="0" w:space="0" w:color="auto"/>
        <w:right w:val="none" w:sz="0" w:space="0" w:color="auto"/>
      </w:divBdr>
    </w:div>
    <w:div w:id="1760372382">
      <w:bodyDiv w:val="1"/>
      <w:marLeft w:val="0"/>
      <w:marRight w:val="0"/>
      <w:marTop w:val="0"/>
      <w:marBottom w:val="0"/>
      <w:divBdr>
        <w:top w:val="none" w:sz="0" w:space="0" w:color="auto"/>
        <w:left w:val="none" w:sz="0" w:space="0" w:color="auto"/>
        <w:bottom w:val="none" w:sz="0" w:space="0" w:color="auto"/>
        <w:right w:val="none" w:sz="0" w:space="0" w:color="auto"/>
      </w:divBdr>
    </w:div>
    <w:div w:id="1804419777">
      <w:bodyDiv w:val="1"/>
      <w:marLeft w:val="0"/>
      <w:marRight w:val="0"/>
      <w:marTop w:val="0"/>
      <w:marBottom w:val="0"/>
      <w:divBdr>
        <w:top w:val="none" w:sz="0" w:space="0" w:color="auto"/>
        <w:left w:val="none" w:sz="0" w:space="0" w:color="auto"/>
        <w:bottom w:val="none" w:sz="0" w:space="0" w:color="auto"/>
        <w:right w:val="none" w:sz="0" w:space="0" w:color="auto"/>
      </w:divBdr>
    </w:div>
    <w:div w:id="190417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1033</Words>
  <Characters>5894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geniy</dc:creator>
  <cp:keywords/>
  <dc:description/>
  <cp:lastModifiedBy>geniy</cp:lastModifiedBy>
  <cp:revision>53</cp:revision>
  <dcterms:created xsi:type="dcterms:W3CDTF">2023-09-18T02:05:00Z</dcterms:created>
  <dcterms:modified xsi:type="dcterms:W3CDTF">2023-10-16T01:41:00Z</dcterms:modified>
</cp:coreProperties>
</file>