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38B5A" w14:textId="77777777" w:rsidR="007654C6" w:rsidRDefault="007654C6" w:rsidP="007654C6">
      <w:pPr>
        <w:pStyle w:val="Title"/>
      </w:pPr>
      <w:r>
        <w:t>Scope:</w:t>
      </w:r>
    </w:p>
    <w:p w14:paraId="6545B490" w14:textId="77777777" w:rsidR="007654C6" w:rsidRDefault="007654C6" w:rsidP="007654C6">
      <w:pPr>
        <w:jc w:val="both"/>
        <w:rPr>
          <w:rFonts w:ascii="Times New Roman" w:hAnsi="Times New Roman" w:cs="Times New Roman"/>
          <w:sz w:val="24"/>
          <w:szCs w:val="24"/>
        </w:rPr>
      </w:pPr>
      <w:r>
        <w:rPr>
          <w:rFonts w:ascii="Times New Roman" w:hAnsi="Times New Roman" w:cs="Times New Roman"/>
          <w:sz w:val="24"/>
          <w:szCs w:val="24"/>
        </w:rPr>
        <w:t>Smart cards have become increasingly important in a number of sectors, such as mobile communications, banking, corporate uses and transport, globally.</w:t>
      </w:r>
    </w:p>
    <w:p w14:paraId="3E2CF358" w14:textId="77777777" w:rsidR="007654C6" w:rsidRDefault="007654C6" w:rsidP="007654C6">
      <w:pPr>
        <w:jc w:val="both"/>
        <w:rPr>
          <w:rFonts w:ascii="Times New Roman" w:hAnsi="Times New Roman" w:cs="Times New Roman"/>
          <w:sz w:val="24"/>
          <w:szCs w:val="24"/>
        </w:rPr>
      </w:pPr>
      <w:r>
        <w:rPr>
          <w:rFonts w:ascii="Times New Roman" w:hAnsi="Times New Roman" w:cs="Times New Roman"/>
          <w:sz w:val="24"/>
          <w:szCs w:val="24"/>
        </w:rPr>
        <w:t>All applications can benefit from the added features and security that smart cards provide.</w:t>
      </w:r>
    </w:p>
    <w:p w14:paraId="5D805A8C" w14:textId="77777777" w:rsidR="007654C6" w:rsidRDefault="007654C6" w:rsidP="007654C6">
      <w:pPr>
        <w:jc w:val="both"/>
        <w:rPr>
          <w:rFonts w:ascii="Times New Roman" w:hAnsi="Times New Roman" w:cs="Times New Roman"/>
          <w:sz w:val="24"/>
          <w:szCs w:val="24"/>
        </w:rPr>
      </w:pPr>
      <w:r>
        <w:rPr>
          <w:rFonts w:ascii="Times New Roman" w:hAnsi="Times New Roman" w:cs="Times New Roman"/>
          <w:sz w:val="24"/>
          <w:szCs w:val="24"/>
        </w:rPr>
        <w:t>The data can be password-protected, so users, at their discretion, can make the information embedded in the card available to potential providers in need of it. </w:t>
      </w:r>
    </w:p>
    <w:p w14:paraId="201E9610" w14:textId="77777777" w:rsidR="007654C6" w:rsidRDefault="007654C6" w:rsidP="007654C6">
      <w:pPr>
        <w:jc w:val="both"/>
        <w:rPr>
          <w:rFonts w:ascii="Times New Roman" w:hAnsi="Times New Roman" w:cs="Times New Roman"/>
          <w:sz w:val="24"/>
          <w:szCs w:val="24"/>
        </w:rPr>
      </w:pPr>
      <w:r>
        <w:rPr>
          <w:rFonts w:ascii="Times New Roman" w:hAnsi="Times New Roman" w:cs="Times New Roman"/>
          <w:sz w:val="24"/>
          <w:szCs w:val="24"/>
        </w:rPr>
        <w:t>Strong Authentication at centres of medical services,</w:t>
      </w:r>
    </w:p>
    <w:p w14:paraId="506F9830" w14:textId="77777777" w:rsidR="007654C6" w:rsidRDefault="007654C6" w:rsidP="007654C6">
      <w:pPr>
        <w:jc w:val="both"/>
        <w:rPr>
          <w:rFonts w:ascii="Times New Roman" w:hAnsi="Times New Roman" w:cs="Times New Roman"/>
          <w:sz w:val="24"/>
          <w:szCs w:val="24"/>
        </w:rPr>
      </w:pPr>
      <w:r>
        <w:rPr>
          <w:rFonts w:ascii="Times New Roman" w:hAnsi="Times New Roman" w:cs="Times New Roman"/>
          <w:sz w:val="24"/>
          <w:szCs w:val="24"/>
        </w:rPr>
        <w:t>Beneficial over Magnetic stripe cards,</w:t>
      </w:r>
    </w:p>
    <w:p w14:paraId="642E4200" w14:textId="77777777" w:rsidR="007654C6" w:rsidRDefault="007654C6" w:rsidP="007654C6">
      <w:pPr>
        <w:jc w:val="both"/>
        <w:rPr>
          <w:rFonts w:ascii="Times New Roman" w:hAnsi="Times New Roman" w:cs="Times New Roman"/>
          <w:sz w:val="24"/>
          <w:szCs w:val="24"/>
        </w:rPr>
      </w:pPr>
      <w:r>
        <w:rPr>
          <w:rFonts w:ascii="Times New Roman" w:hAnsi="Times New Roman" w:cs="Times New Roman"/>
          <w:sz w:val="24"/>
          <w:szCs w:val="24"/>
        </w:rPr>
        <w:t>Secured data assurance,</w:t>
      </w:r>
    </w:p>
    <w:p w14:paraId="5DA6EEA9" w14:textId="77777777" w:rsidR="007654C6" w:rsidRDefault="007654C6" w:rsidP="007654C6">
      <w:pPr>
        <w:jc w:val="both"/>
        <w:rPr>
          <w:rFonts w:ascii="Times New Roman" w:hAnsi="Times New Roman" w:cs="Times New Roman"/>
          <w:sz w:val="24"/>
          <w:szCs w:val="24"/>
        </w:rPr>
      </w:pPr>
      <w:r>
        <w:rPr>
          <w:rFonts w:ascii="Times New Roman" w:hAnsi="Times New Roman" w:cs="Times New Roman"/>
          <w:sz w:val="24"/>
          <w:szCs w:val="24"/>
        </w:rPr>
        <w:t xml:space="preserve"> Medical Identity Theft in healthcare,</w:t>
      </w:r>
    </w:p>
    <w:p w14:paraId="681EC27A" w14:textId="77777777" w:rsidR="007654C6" w:rsidRDefault="007654C6" w:rsidP="007654C6">
      <w:pPr>
        <w:jc w:val="both"/>
        <w:rPr>
          <w:rFonts w:ascii="Times New Roman" w:hAnsi="Times New Roman" w:cs="Times New Roman"/>
          <w:sz w:val="24"/>
          <w:szCs w:val="24"/>
        </w:rPr>
      </w:pPr>
      <w:r>
        <w:rPr>
          <w:rFonts w:ascii="Times New Roman" w:hAnsi="Times New Roman" w:cs="Times New Roman"/>
          <w:sz w:val="24"/>
          <w:szCs w:val="24"/>
        </w:rPr>
        <w:t>Providing secure access to emergency medical information.</w:t>
      </w:r>
    </w:p>
    <w:p w14:paraId="7F17B089" w14:textId="77777777" w:rsidR="007654C6" w:rsidRDefault="007654C6" w:rsidP="007654C6">
      <w:pPr>
        <w:jc w:val="both"/>
        <w:rPr>
          <w:rFonts w:ascii="Times New Roman" w:hAnsi="Times New Roman" w:cs="Times New Roman"/>
          <w:sz w:val="24"/>
          <w:szCs w:val="24"/>
        </w:rPr>
      </w:pPr>
    </w:p>
    <w:p w14:paraId="4ADC7F64"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Online portal needs to be available for the people to get registered on a valid government ID. For exception in patient registration is triggered on the very first visit of a patient to any health care facilities or at birth. The proposed system requires patients to register at a point of interest in any possible routes such as primary care practice, hospital facility, social services or emergency room. In emergency cases, healthcare takes precedence over recording patient information and in some cases the formalities are relaxed in an emergency situation. The prioritization of registration and healthcare support is largely dependent upon the individual patient circumstance. Therefore, the patient registration can take place before or after the treatment for first-time visitors. record for each patient is created in a database and stored on a portable electronic card. The next step of the process would be to encrypt the card with a secure password. Now the card is ready to be carried by the individual patient and presented at all health care facilities for data synchronization on each visit. </w:t>
      </w:r>
    </w:p>
    <w:p w14:paraId="080FF07B" w14:textId="77777777" w:rsidR="007654C6" w:rsidRDefault="007654C6" w:rsidP="007654C6">
      <w:pPr>
        <w:rPr>
          <w:rFonts w:ascii="Times New Roman" w:hAnsi="Times New Roman" w:cs="Times New Roman"/>
          <w:sz w:val="24"/>
          <w:szCs w:val="24"/>
        </w:rPr>
      </w:pPr>
    </w:p>
    <w:p w14:paraId="6689474B"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After the essential clinical and health care activities, the patient data is recorded in the information system and transferred over to the health care card. If the patient paid a visit to another health care facility and the card is holding new data, it is transferred over to the primary care information system. This will ensure completeness of patient data in all health care facilities. the patient may also choose only to have new reports downloaded and have their previous history be only viewable to the healthcare provider they are seeing. This method will prevent possible privacy leaks and also prevent a littering of data in healthcare databases throughout the country where the patient was only visiting and had needed unplanned emergency care. </w:t>
      </w:r>
    </w:p>
    <w:p w14:paraId="3B80F352" w14:textId="77777777" w:rsidR="007654C6" w:rsidRDefault="007654C6" w:rsidP="007654C6">
      <w:pPr>
        <w:rPr>
          <w:rFonts w:ascii="Times New Roman" w:hAnsi="Times New Roman" w:cs="Times New Roman"/>
          <w:sz w:val="24"/>
          <w:szCs w:val="24"/>
        </w:rPr>
      </w:pPr>
    </w:p>
    <w:p w14:paraId="5D0359EB" w14:textId="77777777" w:rsidR="007654C6" w:rsidRDefault="007654C6" w:rsidP="007654C6">
      <w:pPr>
        <w:jc w:val="both"/>
        <w:rPr>
          <w:rFonts w:ascii="Times New Roman" w:hAnsi="Times New Roman" w:cs="Times New Roman"/>
          <w:sz w:val="24"/>
          <w:szCs w:val="24"/>
        </w:rPr>
      </w:pPr>
      <w:r>
        <w:rPr>
          <w:noProof/>
        </w:rPr>
        <w:lastRenderedPageBreak/>
        <w:drawing>
          <wp:inline distT="0" distB="0" distL="0" distR="0" wp14:anchorId="628255EF" wp14:editId="3D279B40">
            <wp:extent cx="5727700" cy="3223895"/>
            <wp:effectExtent l="0" t="0" r="2540" b="6985"/>
            <wp:docPr id="1" name="Picture 1" descr="C:\Users\Dell\Desktop\Connected-IoT-consumer-device-buying-interest-as-per-December-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Desktop\Connected-IoT-consumer-device-buying-interest-as-per-December-2016.jpg"/>
                    <pic:cNvPicPr>
                      <a:picLocks noChangeAspect="1" noChangeArrowheads="1"/>
                    </pic:cNvPicPr>
                  </pic:nvPicPr>
                  <pic:blipFill>
                    <a:blip r:embed="rId5" cstate="print"/>
                    <a:srcRect/>
                    <a:stretch>
                      <a:fillRect/>
                    </a:stretch>
                  </pic:blipFill>
                  <pic:spPr>
                    <a:xfrm>
                      <a:off x="0" y="0"/>
                      <a:ext cx="5727700" cy="3224328"/>
                    </a:xfrm>
                    <a:prstGeom prst="rect">
                      <a:avLst/>
                    </a:prstGeom>
                    <a:noFill/>
                    <a:ln w="9525">
                      <a:noFill/>
                      <a:miter lim="800000"/>
                      <a:headEnd/>
                      <a:tailEnd/>
                    </a:ln>
                  </pic:spPr>
                </pic:pic>
              </a:graphicData>
            </a:graphic>
          </wp:inline>
        </w:drawing>
      </w:r>
    </w:p>
    <w:p w14:paraId="649D70FF" w14:textId="77777777" w:rsidR="007654C6" w:rsidRPr="005D7920" w:rsidRDefault="007654C6" w:rsidP="007654C6">
      <w:pPr>
        <w:rPr>
          <w:lang w:eastAsia="en-US"/>
        </w:rPr>
      </w:pPr>
    </w:p>
    <w:p w14:paraId="0704E4AB" w14:textId="77777777" w:rsidR="007654C6" w:rsidRDefault="007654C6" w:rsidP="007654C6">
      <w:pPr>
        <w:pStyle w:val="Title"/>
      </w:pPr>
      <w:r>
        <w:t>Purpose:</w:t>
      </w:r>
    </w:p>
    <w:p w14:paraId="61C53B87"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A portable unified medical record system which is a part of a distributed healthcare information system. It maintains a continuously-growing list of data records that each patient encounters. Each encounter refers to a previous encounter on the smart card and is thus the patient data on the smart card is comprehensive and hardened against tampering and revision by unauthorized users. the first point of patient's data entry will be determined by the circumstances of each individual patient. Current patients can be given their card on their next doctor visit, while new-borns can be registered in conjunction with the issuance of their social security card and/or birth certificate. The proposed system could work very similarly to a CarFax  report that consumers can obtain for knowing the complete history of a car based on its vehicle identification number. a healthcare provider such as a physician or nurse practitioner in any part of the nation may have access to a patient's entire medical history, regardless of which part of the country and what type of service the patient receives. system to adopt the proposed plan nationwide, it is important that the federal government push this agenda which would help further the cause of moving from fee-based performance to value based system. Individual health organizations would not be willing to adopt such a system as they fear that it would lead to patient poaching by their competitors. The data available in the smart card could be available to competitors if patients come in contact with competitors. Therefore, in order to implement and reap the benefits of the proposed plan, it needs to be adopted by the government.</w:t>
      </w:r>
    </w:p>
    <w:p w14:paraId="668987DA" w14:textId="77777777" w:rsidR="007654C6" w:rsidRDefault="007654C6" w:rsidP="007654C6">
      <w:pPr>
        <w:rPr>
          <w:rFonts w:ascii="Times New Roman" w:hAnsi="Times New Roman" w:cs="Times New Roman"/>
          <w:sz w:val="24"/>
          <w:szCs w:val="24"/>
        </w:rPr>
      </w:pPr>
    </w:p>
    <w:p w14:paraId="452D9FEB" w14:textId="77777777" w:rsidR="007654C6" w:rsidRDefault="007654C6" w:rsidP="007654C6">
      <w:pPr>
        <w:rPr>
          <w:rFonts w:ascii="Times New Roman" w:hAnsi="Times New Roman" w:cs="Times New Roman"/>
          <w:sz w:val="24"/>
          <w:szCs w:val="24"/>
        </w:rPr>
      </w:pPr>
    </w:p>
    <w:p w14:paraId="025CDF87" w14:textId="77777777" w:rsidR="007654C6" w:rsidRDefault="007654C6" w:rsidP="007654C6">
      <w:pPr>
        <w:pStyle w:val="Title"/>
      </w:pPr>
      <w:r>
        <w:lastRenderedPageBreak/>
        <w:t>Solution:</w:t>
      </w:r>
    </w:p>
    <w:p w14:paraId="3FF7F9C3"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Online portal needs to be available for the people to get registered on a valid government ID. For exception in patient registration is triggered on the very first visit of a patient to any health care facilities or at birth. The proposed system requires patients to register at a point of interest in any possible routes such as primary care practice, hospital facility, social services or emergency room. In emergency cases, healthcare takes precedence over recording patient information and in some cases the formalities are relaxed in an emergency situation. The prioritization of registration and healthcare support is largely dependent upon the individual patient circumstance. Therefore, the patient registration can take place before or after the treatment for first-time visitors. record for each patient is created in a database and stored on a portable electronic card. The next step of the process would be to encrypt the card with a secure password. Now the card is ready to be carried by the individual patient and presented at all health care facilities for data synchronization on each visit. </w:t>
      </w:r>
    </w:p>
    <w:p w14:paraId="27357EC4" w14:textId="77777777" w:rsidR="007654C6" w:rsidRDefault="007654C6" w:rsidP="007654C6">
      <w:pPr>
        <w:rPr>
          <w:rFonts w:ascii="Times New Roman" w:hAnsi="Times New Roman" w:cs="Times New Roman"/>
          <w:sz w:val="24"/>
          <w:szCs w:val="24"/>
        </w:rPr>
      </w:pPr>
    </w:p>
    <w:p w14:paraId="4A4CF646"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After the essential clinical and health care activities, the patient data is recorded in the information system and transferred over to the health care card. If the patient paid a visit to another health care facility and the card is holding new data, it is transferred over to the primary care information system. This will ensure completeness of patient data in all health care facilities. the patient may also choose only to have new reports downloaded and have their previous history be only viewable to the healthcare provider they are seeing. This method will prevent possible privacy leaks and also prevent a littering of data in healthcare databases throughout the country where the patient was only visiting and had needed unplanned emergency care. </w:t>
      </w:r>
    </w:p>
    <w:p w14:paraId="0590C9CE" w14:textId="77777777" w:rsidR="007654C6" w:rsidRDefault="007654C6" w:rsidP="007654C6">
      <w:pPr>
        <w:rPr>
          <w:rFonts w:ascii="Times New Roman" w:hAnsi="Times New Roman" w:cs="Times New Roman"/>
          <w:sz w:val="24"/>
          <w:szCs w:val="24"/>
        </w:rPr>
      </w:pPr>
    </w:p>
    <w:p w14:paraId="1E9A864E" w14:textId="77777777" w:rsidR="007654C6" w:rsidRDefault="007654C6" w:rsidP="007654C6">
      <w:pPr>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14:anchorId="337BAF88" wp14:editId="2B09C09C">
            <wp:extent cx="4959985" cy="2242820"/>
            <wp:effectExtent l="171450" t="171450" r="183515" b="195580"/>
            <wp:docPr id="6" name="Picture 6" descr="C:\Users\Dell\Desktop\rId14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Desktop\rId14_image2.png"/>
                    <pic:cNvPicPr>
                      <a:picLocks noChangeAspect="1" noChangeArrowheads="1"/>
                    </pic:cNvPicPr>
                  </pic:nvPicPr>
                  <pic:blipFill>
                    <a:blip r:embed="rId6" cstate="print"/>
                    <a:srcRect/>
                    <a:stretch>
                      <a:fillRect/>
                    </a:stretch>
                  </pic:blipFill>
                  <pic:spPr>
                    <a:xfrm>
                      <a:off x="0" y="0"/>
                      <a:ext cx="4965587" cy="22452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91F2718" w14:textId="77777777" w:rsidR="007654C6" w:rsidRDefault="007654C6" w:rsidP="007654C6">
      <w:pPr>
        <w:rPr>
          <w:rFonts w:ascii="Times New Roman" w:hAnsi="Times New Roman" w:cs="Times New Roman"/>
          <w:sz w:val="24"/>
          <w:szCs w:val="24"/>
        </w:rPr>
      </w:pPr>
    </w:p>
    <w:p w14:paraId="2B2B8582" w14:textId="77777777" w:rsidR="007654C6" w:rsidRDefault="007654C6" w:rsidP="007654C6">
      <w:pPr>
        <w:rPr>
          <w:rFonts w:ascii="Times New Roman" w:hAnsi="Times New Roman" w:cs="Times New Roman"/>
          <w:sz w:val="24"/>
          <w:szCs w:val="24"/>
        </w:rPr>
      </w:pPr>
    </w:p>
    <w:p w14:paraId="3FAD9223" w14:textId="77777777" w:rsidR="007654C6" w:rsidRDefault="007654C6" w:rsidP="007654C6">
      <w:pPr>
        <w:pStyle w:val="Title"/>
      </w:pPr>
      <w:bookmarkStart w:id="0" w:name="_Hlk42270768"/>
      <w:r>
        <w:lastRenderedPageBreak/>
        <w:t>Architecture</w:t>
      </w:r>
      <w:bookmarkEnd w:id="0"/>
      <w:r>
        <w:t>:</w:t>
      </w:r>
    </w:p>
    <w:p w14:paraId="00CC0E41" w14:textId="77777777" w:rsidR="007654C6" w:rsidRDefault="007654C6" w:rsidP="007654C6">
      <w:pPr>
        <w:rPr>
          <w:rFonts w:ascii="Times New Roman" w:hAnsi="Times New Roman" w:cs="Times New Roman"/>
          <w:sz w:val="24"/>
          <w:szCs w:val="24"/>
        </w:rPr>
      </w:pPr>
    </w:p>
    <w:p w14:paraId="2F4B764E" w14:textId="77777777" w:rsidR="007654C6" w:rsidRDefault="007654C6" w:rsidP="007654C6">
      <w:pPr>
        <w:rPr>
          <w:rFonts w:ascii="Times New Roman" w:hAnsi="Times New Roman" w:cs="Times New Roman"/>
          <w:sz w:val="24"/>
          <w:szCs w:val="24"/>
        </w:rPr>
      </w:pPr>
      <w:r>
        <w:rPr>
          <w:noProof/>
        </w:rPr>
        <w:drawing>
          <wp:inline distT="0" distB="0" distL="0" distR="0" wp14:anchorId="302EF019" wp14:editId="13BDB73E">
            <wp:extent cx="4899314" cy="2839941"/>
            <wp:effectExtent l="171450" t="171450" r="187325" b="1892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7613" cy="28737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D066BFE" w14:textId="77777777" w:rsidR="007654C6" w:rsidRDefault="007654C6" w:rsidP="007654C6">
      <w:pPr>
        <w:rPr>
          <w:rFonts w:ascii="Times New Roman" w:hAnsi="Times New Roman" w:cs="Times New Roman"/>
          <w:sz w:val="24"/>
          <w:szCs w:val="24"/>
        </w:rPr>
      </w:pPr>
      <w:r>
        <w:rPr>
          <w:noProof/>
        </w:rPr>
        <w:drawing>
          <wp:inline distT="0" distB="0" distL="0" distR="0" wp14:anchorId="702B75ED" wp14:editId="4E57EBF9">
            <wp:extent cx="5237018" cy="4549007"/>
            <wp:effectExtent l="0" t="0" r="1905" b="4445"/>
            <wp:docPr id="18" name="Picture 18" descr="An example domain model for the Hospital Management System 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example domain model for the Hospital Management System i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848" cy="4609663"/>
                    </a:xfrm>
                    <a:prstGeom prst="rect">
                      <a:avLst/>
                    </a:prstGeom>
                    <a:noFill/>
                    <a:ln>
                      <a:noFill/>
                    </a:ln>
                  </pic:spPr>
                </pic:pic>
              </a:graphicData>
            </a:graphic>
          </wp:inline>
        </w:drawing>
      </w:r>
    </w:p>
    <w:p w14:paraId="7A69FCEC" w14:textId="77777777" w:rsidR="007654C6" w:rsidRDefault="007654C6" w:rsidP="007654C6">
      <w:pPr>
        <w:pStyle w:val="Title"/>
      </w:pPr>
      <w:r>
        <w:rPr>
          <w:rFonts w:ascii="Times New Roman" w:hAnsi="Times New Roman" w:cs="Times New Roman"/>
          <w:sz w:val="24"/>
          <w:szCs w:val="24"/>
        </w:rPr>
        <w:br w:type="page"/>
      </w:r>
      <w:r w:rsidRPr="00D557CB">
        <w:lastRenderedPageBreak/>
        <w:t>Customer Value Proposition</w:t>
      </w:r>
      <w:r>
        <w:t>:</w:t>
      </w:r>
    </w:p>
    <w:p w14:paraId="4F18E5E4" w14:textId="77777777" w:rsidR="007654C6" w:rsidRDefault="007654C6" w:rsidP="007654C6">
      <w:pPr>
        <w:rPr>
          <w:rFonts w:ascii="Times New Roman" w:hAnsi="Times New Roman" w:cs="Times New Roman"/>
          <w:sz w:val="24"/>
          <w:szCs w:val="24"/>
        </w:rPr>
      </w:pPr>
    </w:p>
    <w:p w14:paraId="093834EC" w14:textId="77777777" w:rsidR="007654C6" w:rsidRDefault="007654C6" w:rsidP="007654C6">
      <w:pPr>
        <w:rPr>
          <w:rFonts w:ascii="Times New Roman" w:hAnsi="Times New Roman" w:cs="Times New Roman"/>
          <w:sz w:val="24"/>
          <w:szCs w:val="24"/>
        </w:rPr>
      </w:pPr>
    </w:p>
    <w:p w14:paraId="4C52F416" w14:textId="77777777" w:rsidR="007654C6" w:rsidRDefault="007654C6" w:rsidP="007654C6">
      <w:pPr>
        <w:rPr>
          <w:rFonts w:ascii="Times New Roman" w:hAnsi="Times New Roman" w:cs="Times New Roman"/>
          <w:sz w:val="24"/>
          <w:szCs w:val="24"/>
        </w:rPr>
      </w:pPr>
    </w:p>
    <w:tbl>
      <w:tblPr>
        <w:tblStyle w:val="GridTable4-Accent1"/>
        <w:tblW w:w="9006" w:type="dxa"/>
        <w:tblLook w:val="04A0" w:firstRow="1" w:lastRow="0" w:firstColumn="1" w:lastColumn="0" w:noHBand="0" w:noVBand="1"/>
      </w:tblPr>
      <w:tblGrid>
        <w:gridCol w:w="4503"/>
        <w:gridCol w:w="4503"/>
      </w:tblGrid>
      <w:tr w:rsidR="007654C6" w14:paraId="1567829E" w14:textId="77777777" w:rsidTr="00D75F1E">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4503" w:type="dxa"/>
          </w:tcPr>
          <w:p w14:paraId="256ACC3B" w14:textId="77777777" w:rsidR="007654C6" w:rsidRPr="00D557CB" w:rsidRDefault="007654C6" w:rsidP="00D75F1E">
            <w:pPr>
              <w:jc w:val="center"/>
              <w:rPr>
                <w:rFonts w:ascii="Times New Roman" w:hAnsi="Times New Roman" w:cs="Times New Roman"/>
                <w:sz w:val="40"/>
                <w:szCs w:val="40"/>
              </w:rPr>
            </w:pPr>
            <w:r w:rsidRPr="00D557CB">
              <w:rPr>
                <w:rFonts w:ascii="Times New Roman" w:hAnsi="Times New Roman" w:cs="Times New Roman"/>
                <w:sz w:val="40"/>
                <w:szCs w:val="40"/>
              </w:rPr>
              <w:t>For Patients</w:t>
            </w:r>
          </w:p>
        </w:tc>
        <w:tc>
          <w:tcPr>
            <w:tcW w:w="4503" w:type="dxa"/>
          </w:tcPr>
          <w:p w14:paraId="0D29BDEA" w14:textId="77777777" w:rsidR="007654C6" w:rsidRPr="00D557CB" w:rsidRDefault="007654C6" w:rsidP="00D75F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D557CB">
              <w:rPr>
                <w:rFonts w:ascii="Times New Roman" w:hAnsi="Times New Roman" w:cs="Times New Roman"/>
                <w:sz w:val="40"/>
                <w:szCs w:val="40"/>
              </w:rPr>
              <w:t>For Doctors</w:t>
            </w:r>
          </w:p>
        </w:tc>
      </w:tr>
      <w:tr w:rsidR="007654C6" w14:paraId="3DFF9834" w14:textId="77777777" w:rsidTr="00D75F1E">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4503" w:type="dxa"/>
          </w:tcPr>
          <w:p w14:paraId="3F0A9B40" w14:textId="77777777" w:rsidR="007654C6" w:rsidRPr="00101DB0" w:rsidRDefault="007654C6" w:rsidP="00D75F1E">
            <w:pPr>
              <w:jc w:val="center"/>
              <w:rPr>
                <w:rFonts w:ascii="Times New Roman" w:hAnsi="Times New Roman" w:cs="Times New Roman"/>
                <w:b w:val="0"/>
                <w:bCs w:val="0"/>
                <w:sz w:val="40"/>
                <w:szCs w:val="40"/>
              </w:rPr>
            </w:pPr>
            <w:r w:rsidRPr="00101DB0">
              <w:rPr>
                <w:rFonts w:ascii="Times New Roman" w:hAnsi="Times New Roman" w:cs="Times New Roman"/>
                <w:b w:val="0"/>
                <w:bCs w:val="0"/>
                <w:sz w:val="40"/>
                <w:szCs w:val="40"/>
              </w:rPr>
              <w:t>Immediate access</w:t>
            </w:r>
          </w:p>
        </w:tc>
        <w:tc>
          <w:tcPr>
            <w:tcW w:w="4503" w:type="dxa"/>
          </w:tcPr>
          <w:p w14:paraId="14F2B467" w14:textId="77777777" w:rsidR="007654C6" w:rsidRPr="00101DB0" w:rsidRDefault="007654C6" w:rsidP="00D75F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101DB0">
              <w:rPr>
                <w:rFonts w:ascii="Times New Roman" w:hAnsi="Times New Roman" w:cs="Times New Roman"/>
                <w:sz w:val="40"/>
                <w:szCs w:val="40"/>
              </w:rPr>
              <w:t>Earns more money</w:t>
            </w:r>
          </w:p>
        </w:tc>
      </w:tr>
      <w:tr w:rsidR="007654C6" w14:paraId="122924EA" w14:textId="77777777" w:rsidTr="00D75F1E">
        <w:trPr>
          <w:trHeight w:val="975"/>
        </w:trPr>
        <w:tc>
          <w:tcPr>
            <w:cnfStyle w:val="001000000000" w:firstRow="0" w:lastRow="0" w:firstColumn="1" w:lastColumn="0" w:oddVBand="0" w:evenVBand="0" w:oddHBand="0" w:evenHBand="0" w:firstRowFirstColumn="0" w:firstRowLastColumn="0" w:lastRowFirstColumn="0" w:lastRowLastColumn="0"/>
            <w:tcW w:w="4503" w:type="dxa"/>
          </w:tcPr>
          <w:p w14:paraId="117ED2FE" w14:textId="77777777" w:rsidR="007654C6" w:rsidRPr="00101DB0" w:rsidRDefault="007654C6" w:rsidP="00D75F1E">
            <w:pPr>
              <w:jc w:val="center"/>
              <w:rPr>
                <w:rFonts w:ascii="Times New Roman" w:hAnsi="Times New Roman" w:cs="Times New Roman"/>
                <w:b w:val="0"/>
                <w:bCs w:val="0"/>
                <w:sz w:val="40"/>
                <w:szCs w:val="40"/>
              </w:rPr>
            </w:pPr>
            <w:r w:rsidRPr="00101DB0">
              <w:rPr>
                <w:rFonts w:ascii="Times New Roman" w:hAnsi="Times New Roman" w:cs="Times New Roman"/>
                <w:b w:val="0"/>
                <w:bCs w:val="0"/>
                <w:sz w:val="40"/>
                <w:szCs w:val="40"/>
              </w:rPr>
              <w:t>Convenience</w:t>
            </w:r>
          </w:p>
        </w:tc>
        <w:tc>
          <w:tcPr>
            <w:tcW w:w="4503" w:type="dxa"/>
          </w:tcPr>
          <w:p w14:paraId="4971146B" w14:textId="77777777" w:rsidR="007654C6" w:rsidRPr="00101DB0" w:rsidRDefault="007654C6" w:rsidP="00D75F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101DB0">
              <w:rPr>
                <w:rFonts w:ascii="Times New Roman" w:hAnsi="Times New Roman" w:cs="Times New Roman"/>
                <w:sz w:val="40"/>
                <w:szCs w:val="40"/>
              </w:rPr>
              <w:t>Increase patient referrals</w:t>
            </w:r>
          </w:p>
        </w:tc>
      </w:tr>
      <w:tr w:rsidR="007654C6" w14:paraId="7813A849" w14:textId="77777777" w:rsidTr="00D75F1E">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4503" w:type="dxa"/>
          </w:tcPr>
          <w:p w14:paraId="4F79E8E4" w14:textId="77777777" w:rsidR="007654C6" w:rsidRPr="00101DB0" w:rsidRDefault="007654C6" w:rsidP="00D75F1E">
            <w:pPr>
              <w:jc w:val="center"/>
              <w:rPr>
                <w:rFonts w:ascii="Times New Roman" w:hAnsi="Times New Roman" w:cs="Times New Roman"/>
                <w:b w:val="0"/>
                <w:bCs w:val="0"/>
                <w:sz w:val="40"/>
                <w:szCs w:val="40"/>
              </w:rPr>
            </w:pPr>
            <w:r w:rsidRPr="00101DB0">
              <w:rPr>
                <w:rFonts w:ascii="Times New Roman" w:hAnsi="Times New Roman" w:cs="Times New Roman"/>
                <w:b w:val="0"/>
                <w:bCs w:val="0"/>
                <w:sz w:val="40"/>
                <w:szCs w:val="40"/>
              </w:rPr>
              <w:t>Anonymity</w:t>
            </w:r>
          </w:p>
        </w:tc>
        <w:tc>
          <w:tcPr>
            <w:tcW w:w="4503" w:type="dxa"/>
          </w:tcPr>
          <w:p w14:paraId="12E86266" w14:textId="77777777" w:rsidR="007654C6" w:rsidRPr="00101DB0" w:rsidRDefault="007654C6" w:rsidP="00D75F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101DB0">
              <w:rPr>
                <w:rFonts w:ascii="Times New Roman" w:hAnsi="Times New Roman" w:cs="Times New Roman"/>
                <w:sz w:val="40"/>
                <w:szCs w:val="40"/>
              </w:rPr>
              <w:t>Easily fix appointments</w:t>
            </w:r>
          </w:p>
        </w:tc>
      </w:tr>
      <w:tr w:rsidR="007654C6" w14:paraId="7BEA8C2E" w14:textId="77777777" w:rsidTr="00D75F1E">
        <w:trPr>
          <w:trHeight w:val="975"/>
        </w:trPr>
        <w:tc>
          <w:tcPr>
            <w:cnfStyle w:val="001000000000" w:firstRow="0" w:lastRow="0" w:firstColumn="1" w:lastColumn="0" w:oddVBand="0" w:evenVBand="0" w:oddHBand="0" w:evenHBand="0" w:firstRowFirstColumn="0" w:firstRowLastColumn="0" w:lastRowFirstColumn="0" w:lastRowLastColumn="0"/>
            <w:tcW w:w="4503" w:type="dxa"/>
          </w:tcPr>
          <w:p w14:paraId="252BF26E" w14:textId="77777777" w:rsidR="007654C6" w:rsidRPr="00101DB0" w:rsidRDefault="007654C6" w:rsidP="00D75F1E">
            <w:pPr>
              <w:jc w:val="center"/>
              <w:rPr>
                <w:rFonts w:ascii="Times New Roman" w:hAnsi="Times New Roman" w:cs="Times New Roman"/>
                <w:b w:val="0"/>
                <w:bCs w:val="0"/>
                <w:sz w:val="40"/>
                <w:szCs w:val="40"/>
              </w:rPr>
            </w:pPr>
            <w:r w:rsidRPr="00101DB0">
              <w:rPr>
                <w:rFonts w:ascii="Times New Roman" w:hAnsi="Times New Roman" w:cs="Times New Roman"/>
                <w:b w:val="0"/>
                <w:bCs w:val="0"/>
                <w:sz w:val="40"/>
                <w:szCs w:val="40"/>
              </w:rPr>
              <w:t>Continuity of care</w:t>
            </w:r>
          </w:p>
        </w:tc>
        <w:tc>
          <w:tcPr>
            <w:tcW w:w="4503" w:type="dxa"/>
          </w:tcPr>
          <w:p w14:paraId="22002DD2" w14:textId="77777777" w:rsidR="007654C6" w:rsidRPr="00101DB0" w:rsidRDefault="007654C6" w:rsidP="00D75F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101DB0">
              <w:rPr>
                <w:rFonts w:ascii="Times New Roman" w:hAnsi="Times New Roman" w:cs="Times New Roman"/>
                <w:sz w:val="40"/>
                <w:szCs w:val="40"/>
              </w:rPr>
              <w:t>Collaborate with other specialists</w:t>
            </w:r>
          </w:p>
        </w:tc>
      </w:tr>
      <w:tr w:rsidR="007654C6" w14:paraId="5D8CD772" w14:textId="77777777" w:rsidTr="00D75F1E">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4503" w:type="dxa"/>
          </w:tcPr>
          <w:p w14:paraId="7010B812" w14:textId="77777777" w:rsidR="007654C6" w:rsidRPr="00101DB0" w:rsidRDefault="007654C6" w:rsidP="00D75F1E">
            <w:pPr>
              <w:jc w:val="center"/>
              <w:rPr>
                <w:rFonts w:ascii="Times New Roman" w:hAnsi="Times New Roman" w:cs="Times New Roman"/>
                <w:b w:val="0"/>
                <w:bCs w:val="0"/>
                <w:sz w:val="40"/>
                <w:szCs w:val="40"/>
              </w:rPr>
            </w:pPr>
            <w:r w:rsidRPr="00101DB0">
              <w:rPr>
                <w:rFonts w:ascii="Times New Roman" w:hAnsi="Times New Roman" w:cs="Times New Roman"/>
                <w:b w:val="0"/>
                <w:bCs w:val="0"/>
                <w:sz w:val="40"/>
                <w:szCs w:val="40"/>
              </w:rPr>
              <w:t>Cost competitive</w:t>
            </w:r>
          </w:p>
        </w:tc>
        <w:tc>
          <w:tcPr>
            <w:tcW w:w="4503" w:type="dxa"/>
          </w:tcPr>
          <w:p w14:paraId="4C727204" w14:textId="77777777" w:rsidR="007654C6" w:rsidRPr="00101DB0" w:rsidRDefault="007654C6" w:rsidP="00D75F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101DB0">
              <w:rPr>
                <w:rFonts w:ascii="Times New Roman" w:hAnsi="Times New Roman" w:cs="Times New Roman"/>
                <w:sz w:val="40"/>
                <w:szCs w:val="40"/>
              </w:rPr>
              <w:t>Be a part of a global network</w:t>
            </w:r>
          </w:p>
        </w:tc>
      </w:tr>
      <w:tr w:rsidR="007654C6" w14:paraId="1E60B654" w14:textId="77777777" w:rsidTr="00D75F1E">
        <w:trPr>
          <w:trHeight w:val="975"/>
        </w:trPr>
        <w:tc>
          <w:tcPr>
            <w:cnfStyle w:val="001000000000" w:firstRow="0" w:lastRow="0" w:firstColumn="1" w:lastColumn="0" w:oddVBand="0" w:evenVBand="0" w:oddHBand="0" w:evenHBand="0" w:firstRowFirstColumn="0" w:firstRowLastColumn="0" w:lastRowFirstColumn="0" w:lastRowLastColumn="0"/>
            <w:tcW w:w="4503" w:type="dxa"/>
          </w:tcPr>
          <w:p w14:paraId="7F322200" w14:textId="77777777" w:rsidR="007654C6" w:rsidRPr="00101DB0" w:rsidRDefault="007654C6" w:rsidP="00D75F1E">
            <w:pPr>
              <w:jc w:val="center"/>
              <w:rPr>
                <w:rFonts w:ascii="Times New Roman" w:hAnsi="Times New Roman" w:cs="Times New Roman"/>
                <w:b w:val="0"/>
                <w:bCs w:val="0"/>
                <w:sz w:val="40"/>
                <w:szCs w:val="40"/>
              </w:rPr>
            </w:pPr>
            <w:r w:rsidRPr="00101DB0">
              <w:rPr>
                <w:rFonts w:ascii="Times New Roman" w:hAnsi="Times New Roman" w:cs="Times New Roman"/>
                <w:b w:val="0"/>
                <w:bCs w:val="0"/>
                <w:sz w:val="40"/>
                <w:szCs w:val="40"/>
              </w:rPr>
              <w:t>Transparencies</w:t>
            </w:r>
          </w:p>
        </w:tc>
        <w:tc>
          <w:tcPr>
            <w:tcW w:w="4503" w:type="dxa"/>
          </w:tcPr>
          <w:p w14:paraId="414F684A" w14:textId="77777777" w:rsidR="007654C6" w:rsidRPr="00101DB0" w:rsidRDefault="007654C6" w:rsidP="00D75F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101DB0">
              <w:rPr>
                <w:rFonts w:ascii="Times New Roman" w:hAnsi="Times New Roman" w:cs="Times New Roman"/>
                <w:sz w:val="40"/>
                <w:szCs w:val="40"/>
              </w:rPr>
              <w:t>Better management of appointments</w:t>
            </w:r>
          </w:p>
        </w:tc>
      </w:tr>
      <w:tr w:rsidR="007654C6" w14:paraId="015258CE" w14:textId="77777777" w:rsidTr="00D75F1E">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4503" w:type="dxa"/>
          </w:tcPr>
          <w:p w14:paraId="7F3F6704" w14:textId="77777777" w:rsidR="007654C6" w:rsidRPr="00101DB0" w:rsidRDefault="007654C6" w:rsidP="00D75F1E">
            <w:pPr>
              <w:jc w:val="center"/>
              <w:rPr>
                <w:rFonts w:ascii="Times New Roman" w:hAnsi="Times New Roman" w:cs="Times New Roman"/>
                <w:b w:val="0"/>
                <w:bCs w:val="0"/>
                <w:sz w:val="40"/>
                <w:szCs w:val="40"/>
              </w:rPr>
            </w:pPr>
            <w:r w:rsidRPr="00101DB0">
              <w:rPr>
                <w:rFonts w:ascii="Times New Roman" w:hAnsi="Times New Roman" w:cs="Times New Roman"/>
                <w:b w:val="0"/>
                <w:bCs w:val="0"/>
                <w:sz w:val="40"/>
                <w:szCs w:val="40"/>
              </w:rPr>
              <w:t>All data is stored in cloud</w:t>
            </w:r>
          </w:p>
        </w:tc>
        <w:tc>
          <w:tcPr>
            <w:tcW w:w="4503" w:type="dxa"/>
          </w:tcPr>
          <w:p w14:paraId="3E5FEEA0" w14:textId="77777777" w:rsidR="007654C6" w:rsidRPr="00101DB0" w:rsidRDefault="007654C6" w:rsidP="00D75F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101DB0">
              <w:rPr>
                <w:rFonts w:ascii="Times New Roman" w:hAnsi="Times New Roman" w:cs="Times New Roman"/>
                <w:sz w:val="40"/>
                <w:szCs w:val="40"/>
              </w:rPr>
              <w:t>Better relation with patients</w:t>
            </w:r>
          </w:p>
        </w:tc>
      </w:tr>
    </w:tbl>
    <w:p w14:paraId="4F2580CC"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br w:type="page"/>
      </w:r>
    </w:p>
    <w:p w14:paraId="6CCAE128" w14:textId="77777777" w:rsidR="007654C6" w:rsidRDefault="007654C6" w:rsidP="007654C6">
      <w:pPr>
        <w:rPr>
          <w:rFonts w:ascii="Times New Roman" w:hAnsi="Times New Roman" w:cs="Times New Roman"/>
          <w:sz w:val="24"/>
          <w:szCs w:val="24"/>
        </w:rPr>
      </w:pPr>
    </w:p>
    <w:p w14:paraId="3E2CB909" w14:textId="77777777" w:rsidR="007654C6" w:rsidRDefault="007654C6" w:rsidP="007654C6">
      <w:pPr>
        <w:pStyle w:val="Title"/>
      </w:pPr>
      <w:r>
        <w:t>Marketing Plan:</w:t>
      </w:r>
    </w:p>
    <w:p w14:paraId="54C371B3" w14:textId="77777777" w:rsidR="007654C6" w:rsidRDefault="007654C6" w:rsidP="007654C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Smart cards are not a new technology. Over 5 billion smart cards are issued annually worldwide; over 140 million have been distributed in healthcare alone. For examples of smart healthcare card implementations initiating it from the small hospitals within the organization and test the failure rate fields and success rate fields.</w:t>
      </w:r>
    </w:p>
    <w:p w14:paraId="68EDBB4A" w14:textId="77777777" w:rsidR="007654C6" w:rsidRDefault="007654C6" w:rsidP="007654C6">
      <w:pPr>
        <w:rPr>
          <w:rFonts w:ascii="Times New Roman" w:hAnsi="Times New Roman" w:cs="Times New Roman"/>
          <w:sz w:val="24"/>
          <w:szCs w:val="24"/>
          <w:shd w:val="clear" w:color="auto" w:fill="FFFFFF"/>
        </w:rPr>
      </w:pPr>
    </w:p>
    <w:p w14:paraId="0336E8DE" w14:textId="77777777" w:rsidR="007654C6" w:rsidRPr="00313BB5" w:rsidRDefault="007654C6" w:rsidP="007654C6">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bidi="hi-IN"/>
        </w:rPr>
        <w:drawing>
          <wp:inline distT="0" distB="0" distL="0" distR="0" wp14:anchorId="1E04986F" wp14:editId="3158A029">
            <wp:extent cx="5268595" cy="2501900"/>
            <wp:effectExtent l="171450" t="171450" r="179705" b="165100"/>
            <wp:docPr id="16" name="Picture 6" descr="C:\Users\Dell\Desktop\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C:\Users\Dell\Desktop\images.jfif"/>
                    <pic:cNvPicPr>
                      <a:picLocks noChangeAspect="1" noChangeArrowheads="1"/>
                    </pic:cNvPicPr>
                  </pic:nvPicPr>
                  <pic:blipFill>
                    <a:blip r:embed="rId9" cstate="print"/>
                    <a:srcRect/>
                    <a:stretch>
                      <a:fillRect/>
                    </a:stretch>
                  </pic:blipFill>
                  <pic:spPr>
                    <a:xfrm>
                      <a:off x="0" y="0"/>
                      <a:ext cx="5272461" cy="25041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C903E19"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With a focus on strategy, properly executed tactics and continual monitoring, a well-executed strategic marketing plan is guaranteed to increase patient volume and achieve a sustainable competitive advantage in the marketplace.</w:t>
      </w:r>
    </w:p>
    <w:p w14:paraId="74AB40CA" w14:textId="77777777" w:rsidR="007654C6" w:rsidRDefault="007654C6" w:rsidP="007654C6">
      <w:pPr>
        <w:pStyle w:val="Heading2"/>
        <w:rPr>
          <w:color w:val="auto"/>
        </w:rPr>
      </w:pPr>
      <w:r>
        <w:rPr>
          <w:color w:val="auto"/>
        </w:rPr>
        <w:t>TACTICS:</w:t>
      </w:r>
    </w:p>
    <w:p w14:paraId="68E171F4"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Healthcare marketing has shifted from a one-size-fits-all, to a personalized, customized approach where we are building relationships with our customers for their health. Relational marketing tactics allow us to get closer to the customer by developing an ongoing relationship through careful attention to their needs and the way we can best deliver service.</w:t>
      </w:r>
    </w:p>
    <w:p w14:paraId="2BDD7F20"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Variety of Tactics Traditional Marketing </w:t>
      </w:r>
    </w:p>
    <w:p w14:paraId="6B62AE29"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 Radio </w:t>
      </w:r>
    </w:p>
    <w:p w14:paraId="43C05C4C"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 Outdoor/Billboard </w:t>
      </w:r>
    </w:p>
    <w:p w14:paraId="45A19DC2"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 Online </w:t>
      </w:r>
    </w:p>
    <w:p w14:paraId="642E069F"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 Direct mail </w:t>
      </w:r>
    </w:p>
    <w:p w14:paraId="54C0F839"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 xml:space="preserve">• Public/media relations </w:t>
      </w:r>
    </w:p>
    <w:p w14:paraId="09FF8338" w14:textId="77777777" w:rsidR="007654C6" w:rsidRPr="00101DB0" w:rsidRDefault="007654C6" w:rsidP="007654C6">
      <w:pPr>
        <w:rPr>
          <w:rFonts w:ascii="Times New Roman" w:hAnsi="Times New Roman" w:cs="Times New Roman"/>
          <w:sz w:val="24"/>
          <w:szCs w:val="24"/>
        </w:rPr>
      </w:pPr>
      <w:r>
        <w:rPr>
          <w:rFonts w:ascii="Times New Roman" w:hAnsi="Times New Roman" w:cs="Times New Roman"/>
          <w:sz w:val="24"/>
          <w:szCs w:val="24"/>
        </w:rPr>
        <w:lastRenderedPageBreak/>
        <w:t xml:space="preserve">• Community relations (events, programs) </w:t>
      </w:r>
    </w:p>
    <w:p w14:paraId="2A59AD06" w14:textId="77777777" w:rsidR="007654C6" w:rsidRDefault="007654C6" w:rsidP="007654C6">
      <w:pPr>
        <w:pStyle w:val="Title"/>
        <w:rPr>
          <w:rFonts w:eastAsia="Times New Roman"/>
        </w:rPr>
      </w:pPr>
      <w:r>
        <w:rPr>
          <w:rFonts w:eastAsia="Times New Roman"/>
        </w:rPr>
        <w:t>Start-Up EXPENSES and Capitalization:</w:t>
      </w:r>
    </w:p>
    <w:p w14:paraId="4D4F8310" w14:textId="77777777" w:rsidR="007654C6" w:rsidRPr="00E45488" w:rsidRDefault="007654C6" w:rsidP="007654C6">
      <w:pPr>
        <w:rPr>
          <w:lang w:eastAsia="en-US"/>
        </w:rPr>
      </w:pPr>
    </w:p>
    <w:tbl>
      <w:tblPr>
        <w:tblW w:w="9220" w:type="dxa"/>
        <w:tblInd w:w="94" w:type="dxa"/>
        <w:tblLayout w:type="fixed"/>
        <w:tblLook w:val="04A0" w:firstRow="1" w:lastRow="0" w:firstColumn="1" w:lastColumn="0" w:noHBand="0" w:noVBand="1"/>
      </w:tblPr>
      <w:tblGrid>
        <w:gridCol w:w="5140"/>
        <w:gridCol w:w="400"/>
        <w:gridCol w:w="1360"/>
        <w:gridCol w:w="400"/>
        <w:gridCol w:w="960"/>
        <w:gridCol w:w="960"/>
      </w:tblGrid>
      <w:tr w:rsidR="007654C6" w14:paraId="283F5B59" w14:textId="77777777" w:rsidTr="00D75F1E">
        <w:trPr>
          <w:trHeight w:val="255"/>
        </w:trPr>
        <w:tc>
          <w:tcPr>
            <w:tcW w:w="5140" w:type="dxa"/>
            <w:tcBorders>
              <w:top w:val="single" w:sz="4" w:space="0" w:color="auto"/>
              <w:left w:val="single" w:sz="4" w:space="0" w:color="auto"/>
              <w:bottom w:val="single" w:sz="4" w:space="0" w:color="auto"/>
              <w:right w:val="single" w:sz="4" w:space="0" w:color="auto"/>
            </w:tcBorders>
            <w:shd w:val="clear" w:color="auto" w:fill="auto"/>
            <w:vAlign w:val="bottom"/>
          </w:tcPr>
          <w:p w14:paraId="7E63EC61" w14:textId="77777777" w:rsidR="007654C6" w:rsidRDefault="007654C6" w:rsidP="00D75F1E">
            <w:pPr>
              <w:rPr>
                <w:rFonts w:ascii="Arial" w:eastAsia="Times New Roman" w:hAnsi="Arial"/>
                <w:b/>
                <w:bCs/>
                <w:lang w:bidi="hi-IN"/>
              </w:rPr>
            </w:pPr>
            <w:r>
              <w:rPr>
                <w:rFonts w:ascii="Arial" w:eastAsia="Times New Roman" w:hAnsi="Arial"/>
                <w:b/>
                <w:bCs/>
                <w:lang w:bidi="hi-IN"/>
              </w:rPr>
              <w:t>ONE TIME START UP EXPENSES</w:t>
            </w:r>
          </w:p>
        </w:tc>
        <w:tc>
          <w:tcPr>
            <w:tcW w:w="400" w:type="dxa"/>
            <w:tcBorders>
              <w:top w:val="single" w:sz="4" w:space="0" w:color="auto"/>
              <w:left w:val="nil"/>
              <w:bottom w:val="single" w:sz="4" w:space="0" w:color="auto"/>
              <w:right w:val="single" w:sz="4" w:space="0" w:color="auto"/>
            </w:tcBorders>
            <w:shd w:val="clear" w:color="auto" w:fill="auto"/>
            <w:vAlign w:val="bottom"/>
          </w:tcPr>
          <w:p w14:paraId="5A7030D6"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single" w:sz="4" w:space="0" w:color="auto"/>
              <w:left w:val="nil"/>
              <w:bottom w:val="single" w:sz="4" w:space="0" w:color="auto"/>
              <w:right w:val="single" w:sz="4" w:space="0" w:color="auto"/>
            </w:tcBorders>
            <w:shd w:val="clear" w:color="auto" w:fill="auto"/>
            <w:vAlign w:val="bottom"/>
          </w:tcPr>
          <w:p w14:paraId="1D0E554A" w14:textId="77777777" w:rsidR="007654C6" w:rsidRDefault="007654C6" w:rsidP="00D75F1E">
            <w:pPr>
              <w:jc w:val="center"/>
              <w:rPr>
                <w:rFonts w:ascii="Arial" w:eastAsia="Times New Roman" w:hAnsi="Arial"/>
                <w:b/>
                <w:bCs/>
                <w:lang w:bidi="hi-IN"/>
              </w:rPr>
            </w:pPr>
            <w:r>
              <w:rPr>
                <w:rFonts w:ascii="Arial" w:eastAsia="Times New Roman" w:hAnsi="Arial"/>
                <w:b/>
                <w:bCs/>
                <w:lang w:bidi="hi-IN"/>
              </w:rPr>
              <w:t>AMOUNT</w:t>
            </w:r>
          </w:p>
        </w:tc>
        <w:tc>
          <w:tcPr>
            <w:tcW w:w="400" w:type="dxa"/>
            <w:tcBorders>
              <w:top w:val="single" w:sz="4" w:space="0" w:color="auto"/>
              <w:left w:val="nil"/>
              <w:bottom w:val="single" w:sz="4" w:space="0" w:color="auto"/>
              <w:right w:val="single" w:sz="4" w:space="0" w:color="auto"/>
            </w:tcBorders>
            <w:shd w:val="clear" w:color="auto" w:fill="auto"/>
            <w:vAlign w:val="bottom"/>
          </w:tcPr>
          <w:p w14:paraId="49EABFAA"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4DC7B70C"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01C61C7B" w14:textId="77777777" w:rsidR="007654C6" w:rsidRDefault="007654C6" w:rsidP="00D75F1E">
            <w:pPr>
              <w:rPr>
                <w:rFonts w:ascii="Arial" w:eastAsia="Times New Roman" w:hAnsi="Arial"/>
                <w:lang w:bidi="hi-IN"/>
              </w:rPr>
            </w:pPr>
          </w:p>
        </w:tc>
      </w:tr>
      <w:tr w:rsidR="007654C6" w14:paraId="432C3C62"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21A035CF"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1A3D13D4"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342E6663" w14:textId="77777777" w:rsidR="007654C6" w:rsidRDefault="007654C6" w:rsidP="00D75F1E">
            <w:pPr>
              <w:jc w:val="cente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731AAA8B"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610D9ABE"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1F65BCA" w14:textId="77777777" w:rsidR="007654C6" w:rsidRDefault="007654C6" w:rsidP="00D75F1E">
            <w:pPr>
              <w:rPr>
                <w:rFonts w:ascii="Arial" w:eastAsia="Times New Roman" w:hAnsi="Arial"/>
                <w:lang w:bidi="hi-IN"/>
              </w:rPr>
            </w:pPr>
          </w:p>
        </w:tc>
      </w:tr>
      <w:tr w:rsidR="007654C6" w14:paraId="26E6398D"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131559F0" w14:textId="77777777" w:rsidR="007654C6" w:rsidRDefault="007654C6" w:rsidP="00D75F1E">
            <w:pPr>
              <w:rPr>
                <w:rFonts w:ascii="Arial" w:eastAsia="Times New Roman" w:hAnsi="Arial"/>
                <w:b/>
                <w:bCs/>
                <w:u w:val="single"/>
                <w:lang w:bidi="hi-IN"/>
              </w:rPr>
            </w:pPr>
            <w:r>
              <w:rPr>
                <w:rFonts w:ascii="Arial" w:eastAsia="Times New Roman" w:hAnsi="Arial"/>
                <w:b/>
                <w:bCs/>
                <w:u w:val="single"/>
                <w:lang w:bidi="hi-IN"/>
              </w:rPr>
              <w:t>One Time Start-Up Costs:</w:t>
            </w:r>
          </w:p>
        </w:tc>
        <w:tc>
          <w:tcPr>
            <w:tcW w:w="400" w:type="dxa"/>
            <w:tcBorders>
              <w:top w:val="nil"/>
              <w:left w:val="nil"/>
              <w:bottom w:val="single" w:sz="4" w:space="0" w:color="auto"/>
              <w:right w:val="single" w:sz="4" w:space="0" w:color="auto"/>
            </w:tcBorders>
            <w:shd w:val="clear" w:color="auto" w:fill="auto"/>
            <w:vAlign w:val="bottom"/>
          </w:tcPr>
          <w:p w14:paraId="352819F7"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5E78E109" w14:textId="77777777" w:rsidR="007654C6" w:rsidRDefault="007654C6" w:rsidP="00D75F1E">
            <w:pPr>
              <w:jc w:val="cente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5E5DFAF9"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56720117"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EA0B900" w14:textId="77777777" w:rsidR="007654C6" w:rsidRDefault="007654C6" w:rsidP="00D75F1E">
            <w:pPr>
              <w:rPr>
                <w:rFonts w:ascii="Arial" w:eastAsia="Times New Roman" w:hAnsi="Arial"/>
                <w:lang w:bidi="hi-IN"/>
              </w:rPr>
            </w:pPr>
          </w:p>
        </w:tc>
      </w:tr>
      <w:tr w:rsidR="007654C6" w14:paraId="7FDF845D"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693A9622" w14:textId="77777777" w:rsidR="007654C6" w:rsidRDefault="007654C6" w:rsidP="00D75F1E">
            <w:pPr>
              <w:rPr>
                <w:rFonts w:ascii="Arial" w:eastAsia="Times New Roman" w:hAnsi="Arial"/>
                <w:lang w:bidi="hi-IN"/>
              </w:rPr>
            </w:pPr>
            <w:r>
              <w:rPr>
                <w:rFonts w:ascii="Arial" w:eastAsia="Times New Roman" w:hAnsi="Arial"/>
                <w:lang w:bidi="hi-IN"/>
              </w:rPr>
              <w:t>Rent Deposit</w:t>
            </w:r>
          </w:p>
        </w:tc>
        <w:tc>
          <w:tcPr>
            <w:tcW w:w="400" w:type="dxa"/>
            <w:tcBorders>
              <w:top w:val="nil"/>
              <w:left w:val="nil"/>
              <w:bottom w:val="single" w:sz="4" w:space="0" w:color="auto"/>
              <w:right w:val="single" w:sz="4" w:space="0" w:color="auto"/>
            </w:tcBorders>
            <w:shd w:val="clear" w:color="auto" w:fill="auto"/>
            <w:vAlign w:val="bottom"/>
          </w:tcPr>
          <w:p w14:paraId="079E943C"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69A97B44" w14:textId="77777777" w:rsidR="007654C6" w:rsidRDefault="007654C6" w:rsidP="00D75F1E">
            <w:pPr>
              <w:jc w:val="center"/>
              <w:rPr>
                <w:rFonts w:ascii="Arial" w:eastAsia="Times New Roman" w:hAnsi="Arial"/>
                <w:lang w:bidi="hi-IN"/>
              </w:rPr>
            </w:pPr>
            <w:r>
              <w:rPr>
                <w:rFonts w:ascii="Arial" w:eastAsia="Times New Roman" w:hAnsi="Arial"/>
                <w:lang w:bidi="hi-IN"/>
              </w:rPr>
              <w:t>15000</w:t>
            </w:r>
          </w:p>
        </w:tc>
        <w:tc>
          <w:tcPr>
            <w:tcW w:w="400" w:type="dxa"/>
            <w:tcBorders>
              <w:top w:val="nil"/>
              <w:left w:val="nil"/>
              <w:bottom w:val="single" w:sz="4" w:space="0" w:color="auto"/>
              <w:right w:val="single" w:sz="4" w:space="0" w:color="auto"/>
            </w:tcBorders>
            <w:shd w:val="clear" w:color="auto" w:fill="auto"/>
            <w:vAlign w:val="bottom"/>
          </w:tcPr>
          <w:p w14:paraId="25EAC5C2"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AB16617"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42A64630" w14:textId="77777777" w:rsidR="007654C6" w:rsidRDefault="007654C6" w:rsidP="00D75F1E">
            <w:pPr>
              <w:rPr>
                <w:rFonts w:ascii="Arial" w:eastAsia="Times New Roman" w:hAnsi="Arial"/>
                <w:lang w:bidi="hi-IN"/>
              </w:rPr>
            </w:pPr>
          </w:p>
        </w:tc>
      </w:tr>
      <w:tr w:rsidR="007654C6" w14:paraId="460E87AA"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3CE5D753" w14:textId="77777777" w:rsidR="007654C6" w:rsidRDefault="007654C6" w:rsidP="00D75F1E">
            <w:pPr>
              <w:rPr>
                <w:rFonts w:ascii="Arial" w:eastAsia="Times New Roman" w:hAnsi="Arial"/>
                <w:lang w:bidi="hi-IN"/>
              </w:rPr>
            </w:pPr>
            <w:r>
              <w:rPr>
                <w:rFonts w:ascii="Arial" w:eastAsia="Times New Roman" w:hAnsi="Arial"/>
                <w:lang w:bidi="hi-IN"/>
              </w:rPr>
              <w:t>Furniture &amp; Fixtures</w:t>
            </w:r>
          </w:p>
        </w:tc>
        <w:tc>
          <w:tcPr>
            <w:tcW w:w="400" w:type="dxa"/>
            <w:tcBorders>
              <w:top w:val="nil"/>
              <w:left w:val="nil"/>
              <w:bottom w:val="single" w:sz="4" w:space="0" w:color="auto"/>
              <w:right w:val="single" w:sz="4" w:space="0" w:color="auto"/>
            </w:tcBorders>
            <w:shd w:val="clear" w:color="auto" w:fill="auto"/>
            <w:vAlign w:val="bottom"/>
          </w:tcPr>
          <w:p w14:paraId="58826896"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1DF32FBD" w14:textId="77777777" w:rsidR="007654C6" w:rsidRDefault="007654C6" w:rsidP="00D75F1E">
            <w:pPr>
              <w:jc w:val="center"/>
              <w:rPr>
                <w:rFonts w:ascii="Arial" w:eastAsia="Times New Roman" w:hAnsi="Arial"/>
                <w:lang w:bidi="hi-IN"/>
              </w:rPr>
            </w:pPr>
            <w:r>
              <w:rPr>
                <w:rFonts w:ascii="Arial" w:eastAsia="Times New Roman" w:hAnsi="Arial"/>
                <w:lang w:bidi="hi-IN"/>
              </w:rPr>
              <w:t>10000</w:t>
            </w:r>
          </w:p>
        </w:tc>
        <w:tc>
          <w:tcPr>
            <w:tcW w:w="400" w:type="dxa"/>
            <w:tcBorders>
              <w:top w:val="nil"/>
              <w:left w:val="nil"/>
              <w:bottom w:val="single" w:sz="4" w:space="0" w:color="auto"/>
              <w:right w:val="single" w:sz="4" w:space="0" w:color="auto"/>
            </w:tcBorders>
            <w:shd w:val="clear" w:color="auto" w:fill="auto"/>
            <w:vAlign w:val="bottom"/>
          </w:tcPr>
          <w:p w14:paraId="157B390F"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348AE4C"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065355C8" w14:textId="77777777" w:rsidR="007654C6" w:rsidRDefault="007654C6" w:rsidP="00D75F1E">
            <w:pPr>
              <w:rPr>
                <w:rFonts w:ascii="Arial" w:eastAsia="Times New Roman" w:hAnsi="Arial"/>
                <w:lang w:bidi="hi-IN"/>
              </w:rPr>
            </w:pPr>
          </w:p>
        </w:tc>
      </w:tr>
      <w:tr w:rsidR="007654C6" w14:paraId="3236EFCF"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36774C77" w14:textId="77777777" w:rsidR="007654C6" w:rsidRDefault="007654C6" w:rsidP="00D75F1E">
            <w:pPr>
              <w:rPr>
                <w:rFonts w:ascii="Arial" w:eastAsia="Times New Roman" w:hAnsi="Arial"/>
                <w:lang w:bidi="hi-IN"/>
              </w:rPr>
            </w:pPr>
            <w:r>
              <w:rPr>
                <w:rFonts w:ascii="Arial" w:eastAsia="Times New Roman" w:hAnsi="Arial"/>
                <w:lang w:bidi="hi-IN"/>
              </w:rPr>
              <w:t>Equipment</w:t>
            </w:r>
          </w:p>
        </w:tc>
        <w:tc>
          <w:tcPr>
            <w:tcW w:w="400" w:type="dxa"/>
            <w:tcBorders>
              <w:top w:val="nil"/>
              <w:left w:val="nil"/>
              <w:bottom w:val="single" w:sz="4" w:space="0" w:color="auto"/>
              <w:right w:val="single" w:sz="4" w:space="0" w:color="auto"/>
            </w:tcBorders>
            <w:shd w:val="clear" w:color="auto" w:fill="auto"/>
            <w:vAlign w:val="bottom"/>
          </w:tcPr>
          <w:p w14:paraId="19BD448E"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0CFBAE77" w14:textId="77777777" w:rsidR="007654C6" w:rsidRDefault="007654C6" w:rsidP="00D75F1E">
            <w:pPr>
              <w:jc w:val="center"/>
              <w:rPr>
                <w:rFonts w:ascii="Arial" w:eastAsia="Times New Roman" w:hAnsi="Arial"/>
                <w:lang w:bidi="hi-IN"/>
              </w:rPr>
            </w:pPr>
            <w:r>
              <w:rPr>
                <w:rFonts w:ascii="Arial" w:eastAsia="Times New Roman" w:hAnsi="Arial"/>
                <w:lang w:bidi="hi-IN"/>
              </w:rPr>
              <w:t>100000</w:t>
            </w:r>
          </w:p>
        </w:tc>
        <w:tc>
          <w:tcPr>
            <w:tcW w:w="400" w:type="dxa"/>
            <w:tcBorders>
              <w:top w:val="nil"/>
              <w:left w:val="nil"/>
              <w:bottom w:val="single" w:sz="4" w:space="0" w:color="auto"/>
              <w:right w:val="single" w:sz="4" w:space="0" w:color="auto"/>
            </w:tcBorders>
            <w:shd w:val="clear" w:color="auto" w:fill="auto"/>
            <w:vAlign w:val="bottom"/>
          </w:tcPr>
          <w:p w14:paraId="2E60CB85"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526C814F"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27A9A54B" w14:textId="77777777" w:rsidR="007654C6" w:rsidRDefault="007654C6" w:rsidP="00D75F1E">
            <w:pPr>
              <w:rPr>
                <w:rFonts w:ascii="Arial" w:eastAsia="Times New Roman" w:hAnsi="Arial"/>
                <w:lang w:bidi="hi-IN"/>
              </w:rPr>
            </w:pPr>
          </w:p>
        </w:tc>
      </w:tr>
      <w:tr w:rsidR="007654C6" w14:paraId="7DBA9504"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009AAF92" w14:textId="77777777" w:rsidR="007654C6" w:rsidRDefault="007654C6" w:rsidP="00D75F1E">
            <w:pPr>
              <w:rPr>
                <w:rFonts w:ascii="Arial" w:eastAsia="Times New Roman" w:hAnsi="Arial"/>
                <w:lang w:bidi="hi-IN"/>
              </w:rPr>
            </w:pPr>
            <w:r>
              <w:rPr>
                <w:rFonts w:ascii="Arial" w:eastAsia="Times New Roman" w:hAnsi="Arial"/>
                <w:lang w:bidi="hi-IN"/>
              </w:rPr>
              <w:t>Buildout/ Renovations</w:t>
            </w:r>
          </w:p>
        </w:tc>
        <w:tc>
          <w:tcPr>
            <w:tcW w:w="400" w:type="dxa"/>
            <w:tcBorders>
              <w:top w:val="nil"/>
              <w:left w:val="nil"/>
              <w:bottom w:val="single" w:sz="4" w:space="0" w:color="auto"/>
              <w:right w:val="single" w:sz="4" w:space="0" w:color="auto"/>
            </w:tcBorders>
            <w:shd w:val="clear" w:color="auto" w:fill="auto"/>
            <w:vAlign w:val="bottom"/>
          </w:tcPr>
          <w:p w14:paraId="494E1F92"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551E1255" w14:textId="77777777" w:rsidR="007654C6" w:rsidRDefault="007654C6" w:rsidP="00D75F1E">
            <w:pPr>
              <w:jc w:val="center"/>
              <w:rPr>
                <w:rFonts w:ascii="Arial" w:eastAsia="Times New Roman" w:hAnsi="Arial"/>
                <w:lang w:bidi="hi-IN"/>
              </w:rPr>
            </w:pPr>
            <w:r>
              <w:rPr>
                <w:rFonts w:ascii="Arial" w:eastAsia="Times New Roman" w:hAnsi="Arial"/>
                <w:lang w:bidi="hi-IN"/>
              </w:rPr>
              <w:t>3000</w:t>
            </w:r>
          </w:p>
        </w:tc>
        <w:tc>
          <w:tcPr>
            <w:tcW w:w="400" w:type="dxa"/>
            <w:tcBorders>
              <w:top w:val="nil"/>
              <w:left w:val="nil"/>
              <w:bottom w:val="single" w:sz="4" w:space="0" w:color="auto"/>
              <w:right w:val="single" w:sz="4" w:space="0" w:color="auto"/>
            </w:tcBorders>
            <w:shd w:val="clear" w:color="auto" w:fill="auto"/>
            <w:vAlign w:val="bottom"/>
          </w:tcPr>
          <w:p w14:paraId="7DB23A9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97DB7E6"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2704C9B3" w14:textId="77777777" w:rsidR="007654C6" w:rsidRDefault="007654C6" w:rsidP="00D75F1E">
            <w:pPr>
              <w:rPr>
                <w:rFonts w:ascii="Arial" w:eastAsia="Times New Roman" w:hAnsi="Arial"/>
                <w:lang w:bidi="hi-IN"/>
              </w:rPr>
            </w:pPr>
          </w:p>
        </w:tc>
      </w:tr>
      <w:tr w:rsidR="007654C6" w14:paraId="30985180"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79F3B51C" w14:textId="77777777" w:rsidR="007654C6" w:rsidRDefault="007654C6" w:rsidP="00D75F1E">
            <w:pPr>
              <w:rPr>
                <w:rFonts w:ascii="Arial" w:eastAsia="Times New Roman" w:hAnsi="Arial"/>
                <w:lang w:bidi="hi-IN"/>
              </w:rPr>
            </w:pPr>
            <w:r>
              <w:rPr>
                <w:rFonts w:ascii="Arial" w:eastAsia="Times New Roman" w:hAnsi="Arial"/>
                <w:lang w:bidi="hi-IN"/>
              </w:rPr>
              <w:t>Decorating, Painting and Remodelling</w:t>
            </w:r>
          </w:p>
        </w:tc>
        <w:tc>
          <w:tcPr>
            <w:tcW w:w="400" w:type="dxa"/>
            <w:tcBorders>
              <w:top w:val="nil"/>
              <w:left w:val="nil"/>
              <w:bottom w:val="single" w:sz="4" w:space="0" w:color="auto"/>
              <w:right w:val="single" w:sz="4" w:space="0" w:color="auto"/>
            </w:tcBorders>
            <w:shd w:val="clear" w:color="auto" w:fill="auto"/>
            <w:vAlign w:val="bottom"/>
          </w:tcPr>
          <w:p w14:paraId="1577DA5A"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320066D1" w14:textId="77777777" w:rsidR="007654C6" w:rsidRDefault="007654C6" w:rsidP="00D75F1E">
            <w:pPr>
              <w:jc w:val="center"/>
              <w:rPr>
                <w:rFonts w:ascii="Arial" w:eastAsia="Times New Roman" w:hAnsi="Arial"/>
                <w:lang w:bidi="hi-IN"/>
              </w:rPr>
            </w:pPr>
            <w:r>
              <w:rPr>
                <w:rFonts w:ascii="Arial" w:eastAsia="Times New Roman" w:hAnsi="Arial"/>
                <w:lang w:bidi="hi-IN"/>
              </w:rPr>
              <w:t>40000</w:t>
            </w:r>
          </w:p>
        </w:tc>
        <w:tc>
          <w:tcPr>
            <w:tcW w:w="400" w:type="dxa"/>
            <w:tcBorders>
              <w:top w:val="nil"/>
              <w:left w:val="nil"/>
              <w:bottom w:val="single" w:sz="4" w:space="0" w:color="auto"/>
              <w:right w:val="single" w:sz="4" w:space="0" w:color="auto"/>
            </w:tcBorders>
            <w:shd w:val="clear" w:color="auto" w:fill="auto"/>
            <w:vAlign w:val="bottom"/>
          </w:tcPr>
          <w:p w14:paraId="54753BA3"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07DC2A5"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3A0F307" w14:textId="77777777" w:rsidR="007654C6" w:rsidRDefault="007654C6" w:rsidP="00D75F1E">
            <w:pPr>
              <w:rPr>
                <w:rFonts w:ascii="Arial" w:eastAsia="Times New Roman" w:hAnsi="Arial"/>
                <w:lang w:bidi="hi-IN"/>
              </w:rPr>
            </w:pPr>
          </w:p>
        </w:tc>
      </w:tr>
      <w:tr w:rsidR="007654C6" w14:paraId="02F0B963"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5E7B5BF0" w14:textId="77777777" w:rsidR="007654C6" w:rsidRDefault="007654C6" w:rsidP="00D75F1E">
            <w:pPr>
              <w:rPr>
                <w:rFonts w:ascii="Arial" w:eastAsia="Times New Roman" w:hAnsi="Arial"/>
                <w:lang w:bidi="hi-IN"/>
              </w:rPr>
            </w:pPr>
            <w:r>
              <w:rPr>
                <w:rFonts w:ascii="Arial" w:eastAsia="Times New Roman" w:hAnsi="Arial"/>
                <w:lang w:bidi="hi-IN"/>
              </w:rPr>
              <w:t>Installation of Fixtures &amp; Equipment</w:t>
            </w:r>
          </w:p>
        </w:tc>
        <w:tc>
          <w:tcPr>
            <w:tcW w:w="400" w:type="dxa"/>
            <w:tcBorders>
              <w:top w:val="nil"/>
              <w:left w:val="nil"/>
              <w:bottom w:val="single" w:sz="4" w:space="0" w:color="auto"/>
              <w:right w:val="single" w:sz="4" w:space="0" w:color="auto"/>
            </w:tcBorders>
            <w:shd w:val="clear" w:color="auto" w:fill="auto"/>
            <w:vAlign w:val="bottom"/>
          </w:tcPr>
          <w:p w14:paraId="3D82E81F"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620FB03F" w14:textId="77777777" w:rsidR="007654C6" w:rsidRDefault="007654C6" w:rsidP="00D75F1E">
            <w:pPr>
              <w:jc w:val="center"/>
              <w:rPr>
                <w:rFonts w:ascii="Arial" w:eastAsia="Times New Roman" w:hAnsi="Arial"/>
                <w:lang w:bidi="hi-IN"/>
              </w:rPr>
            </w:pPr>
            <w:r>
              <w:rPr>
                <w:rFonts w:ascii="Arial" w:eastAsia="Times New Roman" w:hAnsi="Arial"/>
                <w:lang w:bidi="hi-IN"/>
              </w:rPr>
              <w:t>1500</w:t>
            </w:r>
          </w:p>
        </w:tc>
        <w:tc>
          <w:tcPr>
            <w:tcW w:w="400" w:type="dxa"/>
            <w:tcBorders>
              <w:top w:val="nil"/>
              <w:left w:val="nil"/>
              <w:bottom w:val="single" w:sz="4" w:space="0" w:color="auto"/>
              <w:right w:val="single" w:sz="4" w:space="0" w:color="auto"/>
            </w:tcBorders>
            <w:shd w:val="clear" w:color="auto" w:fill="auto"/>
            <w:vAlign w:val="bottom"/>
          </w:tcPr>
          <w:p w14:paraId="0EE9499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26B7E9A3"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788AE143" w14:textId="77777777" w:rsidR="007654C6" w:rsidRDefault="007654C6" w:rsidP="00D75F1E">
            <w:pPr>
              <w:rPr>
                <w:rFonts w:ascii="Arial" w:eastAsia="Times New Roman" w:hAnsi="Arial"/>
                <w:lang w:bidi="hi-IN"/>
              </w:rPr>
            </w:pPr>
          </w:p>
        </w:tc>
      </w:tr>
      <w:tr w:rsidR="007654C6" w14:paraId="6C3D8CEE"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6804A9C2" w14:textId="77777777" w:rsidR="007654C6" w:rsidRDefault="007654C6" w:rsidP="00D75F1E">
            <w:pPr>
              <w:rPr>
                <w:rFonts w:ascii="Arial" w:eastAsia="Times New Roman" w:hAnsi="Arial"/>
                <w:lang w:bidi="hi-IN"/>
              </w:rPr>
            </w:pPr>
            <w:r>
              <w:rPr>
                <w:rFonts w:ascii="Arial" w:eastAsia="Times New Roman" w:hAnsi="Arial"/>
                <w:lang w:bidi="hi-IN"/>
              </w:rPr>
              <w:t>Starting Inventory</w:t>
            </w:r>
          </w:p>
        </w:tc>
        <w:tc>
          <w:tcPr>
            <w:tcW w:w="400" w:type="dxa"/>
            <w:tcBorders>
              <w:top w:val="nil"/>
              <w:left w:val="nil"/>
              <w:bottom w:val="single" w:sz="4" w:space="0" w:color="auto"/>
              <w:right w:val="single" w:sz="4" w:space="0" w:color="auto"/>
            </w:tcBorders>
            <w:shd w:val="clear" w:color="auto" w:fill="auto"/>
            <w:vAlign w:val="bottom"/>
          </w:tcPr>
          <w:p w14:paraId="15F16A6C"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698C6DC6" w14:textId="77777777" w:rsidR="007654C6" w:rsidRDefault="007654C6" w:rsidP="00D75F1E">
            <w:pPr>
              <w:jc w:val="center"/>
              <w:rPr>
                <w:rFonts w:ascii="Arial" w:eastAsia="Times New Roman" w:hAnsi="Arial"/>
                <w:lang w:bidi="hi-IN"/>
              </w:rPr>
            </w:pPr>
            <w:r>
              <w:rPr>
                <w:rFonts w:ascii="Arial" w:eastAsia="Times New Roman" w:hAnsi="Arial"/>
                <w:lang w:bidi="hi-IN"/>
              </w:rPr>
              <w:t>2000</w:t>
            </w:r>
          </w:p>
        </w:tc>
        <w:tc>
          <w:tcPr>
            <w:tcW w:w="400" w:type="dxa"/>
            <w:tcBorders>
              <w:top w:val="nil"/>
              <w:left w:val="nil"/>
              <w:bottom w:val="single" w:sz="4" w:space="0" w:color="auto"/>
              <w:right w:val="single" w:sz="4" w:space="0" w:color="auto"/>
            </w:tcBorders>
            <w:shd w:val="clear" w:color="auto" w:fill="auto"/>
            <w:vAlign w:val="bottom"/>
          </w:tcPr>
          <w:p w14:paraId="4B5C3C24"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2C7C0A8B"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2DAD4BB1" w14:textId="77777777" w:rsidR="007654C6" w:rsidRDefault="007654C6" w:rsidP="00D75F1E">
            <w:pPr>
              <w:rPr>
                <w:rFonts w:ascii="Arial" w:eastAsia="Times New Roman" w:hAnsi="Arial"/>
                <w:lang w:bidi="hi-IN"/>
              </w:rPr>
            </w:pPr>
          </w:p>
        </w:tc>
      </w:tr>
      <w:tr w:rsidR="007654C6" w14:paraId="1D9F7607"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1054792E" w14:textId="77777777" w:rsidR="007654C6" w:rsidRDefault="007654C6" w:rsidP="00D75F1E">
            <w:pPr>
              <w:rPr>
                <w:rFonts w:ascii="Arial" w:eastAsia="Times New Roman" w:hAnsi="Arial"/>
                <w:lang w:bidi="hi-IN"/>
              </w:rPr>
            </w:pPr>
            <w:r>
              <w:rPr>
                <w:rFonts w:ascii="Arial" w:eastAsia="Times New Roman" w:hAnsi="Arial"/>
                <w:lang w:bidi="hi-IN"/>
              </w:rPr>
              <w:t>Deposits with Public Utilities</w:t>
            </w:r>
          </w:p>
        </w:tc>
        <w:tc>
          <w:tcPr>
            <w:tcW w:w="400" w:type="dxa"/>
            <w:tcBorders>
              <w:top w:val="nil"/>
              <w:left w:val="nil"/>
              <w:bottom w:val="single" w:sz="4" w:space="0" w:color="auto"/>
              <w:right w:val="single" w:sz="4" w:space="0" w:color="auto"/>
            </w:tcBorders>
            <w:shd w:val="clear" w:color="auto" w:fill="auto"/>
            <w:vAlign w:val="bottom"/>
          </w:tcPr>
          <w:p w14:paraId="13B990C9"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50F435E7" w14:textId="77777777" w:rsidR="007654C6" w:rsidRDefault="007654C6" w:rsidP="00D75F1E">
            <w:pPr>
              <w:jc w:val="center"/>
              <w:rPr>
                <w:rFonts w:ascii="Arial" w:eastAsia="Times New Roman" w:hAnsi="Arial"/>
                <w:lang w:bidi="hi-IN"/>
              </w:rPr>
            </w:pPr>
            <w:r>
              <w:rPr>
                <w:rFonts w:ascii="Arial" w:eastAsia="Times New Roman" w:hAnsi="Arial"/>
                <w:lang w:bidi="hi-IN"/>
              </w:rPr>
              <w:t>10000</w:t>
            </w:r>
          </w:p>
        </w:tc>
        <w:tc>
          <w:tcPr>
            <w:tcW w:w="400" w:type="dxa"/>
            <w:tcBorders>
              <w:top w:val="nil"/>
              <w:left w:val="nil"/>
              <w:bottom w:val="single" w:sz="4" w:space="0" w:color="auto"/>
              <w:right w:val="single" w:sz="4" w:space="0" w:color="auto"/>
            </w:tcBorders>
            <w:shd w:val="clear" w:color="auto" w:fill="auto"/>
            <w:vAlign w:val="bottom"/>
          </w:tcPr>
          <w:p w14:paraId="43C4B250"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6BF98745"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5EC74498" w14:textId="77777777" w:rsidR="007654C6" w:rsidRDefault="007654C6" w:rsidP="00D75F1E">
            <w:pPr>
              <w:rPr>
                <w:rFonts w:ascii="Arial" w:eastAsia="Times New Roman" w:hAnsi="Arial"/>
                <w:lang w:bidi="hi-IN"/>
              </w:rPr>
            </w:pPr>
          </w:p>
        </w:tc>
      </w:tr>
      <w:tr w:rsidR="007654C6" w14:paraId="64B2FECD"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097FB939" w14:textId="77777777" w:rsidR="007654C6" w:rsidRDefault="007654C6" w:rsidP="00D75F1E">
            <w:pPr>
              <w:rPr>
                <w:rFonts w:ascii="Arial" w:eastAsia="Times New Roman" w:hAnsi="Arial"/>
                <w:lang w:bidi="hi-IN"/>
              </w:rPr>
            </w:pPr>
            <w:r>
              <w:rPr>
                <w:rFonts w:ascii="Arial" w:eastAsia="Times New Roman" w:hAnsi="Arial"/>
                <w:lang w:bidi="hi-IN"/>
              </w:rPr>
              <w:t>Legal and Other Professional Fees</w:t>
            </w:r>
          </w:p>
        </w:tc>
        <w:tc>
          <w:tcPr>
            <w:tcW w:w="400" w:type="dxa"/>
            <w:tcBorders>
              <w:top w:val="nil"/>
              <w:left w:val="nil"/>
              <w:bottom w:val="single" w:sz="4" w:space="0" w:color="auto"/>
              <w:right w:val="single" w:sz="4" w:space="0" w:color="auto"/>
            </w:tcBorders>
            <w:shd w:val="clear" w:color="auto" w:fill="auto"/>
            <w:vAlign w:val="bottom"/>
          </w:tcPr>
          <w:p w14:paraId="03F1688C"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5F44761C" w14:textId="77777777" w:rsidR="007654C6" w:rsidRDefault="007654C6" w:rsidP="00D75F1E">
            <w:pPr>
              <w:jc w:val="center"/>
              <w:rPr>
                <w:rFonts w:ascii="Arial" w:eastAsia="Times New Roman" w:hAnsi="Arial"/>
                <w:lang w:bidi="hi-IN"/>
              </w:rPr>
            </w:pPr>
            <w:r>
              <w:rPr>
                <w:rFonts w:ascii="Arial" w:eastAsia="Times New Roman" w:hAnsi="Arial"/>
                <w:lang w:bidi="hi-IN"/>
              </w:rPr>
              <w:t>65000</w:t>
            </w:r>
          </w:p>
        </w:tc>
        <w:tc>
          <w:tcPr>
            <w:tcW w:w="400" w:type="dxa"/>
            <w:tcBorders>
              <w:top w:val="nil"/>
              <w:left w:val="nil"/>
              <w:bottom w:val="single" w:sz="4" w:space="0" w:color="auto"/>
              <w:right w:val="single" w:sz="4" w:space="0" w:color="auto"/>
            </w:tcBorders>
            <w:shd w:val="clear" w:color="auto" w:fill="auto"/>
            <w:vAlign w:val="bottom"/>
          </w:tcPr>
          <w:p w14:paraId="6073F34D"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5B49B6B9"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35F3CAAC" w14:textId="77777777" w:rsidR="007654C6" w:rsidRDefault="007654C6" w:rsidP="00D75F1E">
            <w:pPr>
              <w:rPr>
                <w:rFonts w:ascii="Arial" w:eastAsia="Times New Roman" w:hAnsi="Arial"/>
                <w:lang w:bidi="hi-IN"/>
              </w:rPr>
            </w:pPr>
          </w:p>
        </w:tc>
      </w:tr>
      <w:tr w:rsidR="007654C6" w14:paraId="06F63BD5"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41E5E1E7" w14:textId="77777777" w:rsidR="007654C6" w:rsidRDefault="007654C6" w:rsidP="00D75F1E">
            <w:pPr>
              <w:rPr>
                <w:rFonts w:ascii="Arial" w:eastAsia="Times New Roman" w:hAnsi="Arial"/>
                <w:lang w:bidi="hi-IN"/>
              </w:rPr>
            </w:pPr>
            <w:r>
              <w:rPr>
                <w:rFonts w:ascii="Arial" w:eastAsia="Times New Roman" w:hAnsi="Arial"/>
                <w:lang w:bidi="hi-IN"/>
              </w:rPr>
              <w:t>License and Permits</w:t>
            </w:r>
          </w:p>
        </w:tc>
        <w:tc>
          <w:tcPr>
            <w:tcW w:w="400" w:type="dxa"/>
            <w:tcBorders>
              <w:top w:val="nil"/>
              <w:left w:val="nil"/>
              <w:bottom w:val="single" w:sz="4" w:space="0" w:color="auto"/>
              <w:right w:val="single" w:sz="4" w:space="0" w:color="auto"/>
            </w:tcBorders>
            <w:shd w:val="clear" w:color="auto" w:fill="auto"/>
            <w:vAlign w:val="bottom"/>
          </w:tcPr>
          <w:p w14:paraId="2B18362F"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5AE365B1" w14:textId="77777777" w:rsidR="007654C6" w:rsidRDefault="007654C6" w:rsidP="00D75F1E">
            <w:pPr>
              <w:jc w:val="center"/>
              <w:rPr>
                <w:rFonts w:ascii="Arial" w:eastAsia="Times New Roman" w:hAnsi="Arial"/>
                <w:lang w:bidi="hi-IN"/>
              </w:rPr>
            </w:pPr>
            <w:r>
              <w:rPr>
                <w:rFonts w:ascii="Arial" w:eastAsia="Times New Roman" w:hAnsi="Arial"/>
                <w:lang w:bidi="hi-IN"/>
              </w:rPr>
              <w:t>4000</w:t>
            </w:r>
          </w:p>
        </w:tc>
        <w:tc>
          <w:tcPr>
            <w:tcW w:w="400" w:type="dxa"/>
            <w:tcBorders>
              <w:top w:val="nil"/>
              <w:left w:val="nil"/>
              <w:bottom w:val="single" w:sz="4" w:space="0" w:color="auto"/>
              <w:right w:val="single" w:sz="4" w:space="0" w:color="auto"/>
            </w:tcBorders>
            <w:shd w:val="clear" w:color="auto" w:fill="auto"/>
            <w:vAlign w:val="bottom"/>
          </w:tcPr>
          <w:p w14:paraId="60C10F1D"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696DC73D"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33816B18" w14:textId="77777777" w:rsidR="007654C6" w:rsidRDefault="007654C6" w:rsidP="00D75F1E">
            <w:pPr>
              <w:rPr>
                <w:rFonts w:ascii="Arial" w:eastAsia="Times New Roman" w:hAnsi="Arial"/>
                <w:lang w:bidi="hi-IN"/>
              </w:rPr>
            </w:pPr>
          </w:p>
        </w:tc>
      </w:tr>
      <w:tr w:rsidR="007654C6" w14:paraId="160E1B84"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2F621220" w14:textId="77777777" w:rsidR="007654C6" w:rsidRDefault="007654C6" w:rsidP="00D75F1E">
            <w:pPr>
              <w:rPr>
                <w:rFonts w:ascii="Arial" w:eastAsia="Times New Roman" w:hAnsi="Arial"/>
                <w:lang w:bidi="hi-IN"/>
              </w:rPr>
            </w:pPr>
            <w:r>
              <w:rPr>
                <w:rFonts w:ascii="Arial" w:eastAsia="Times New Roman" w:hAnsi="Arial"/>
                <w:lang w:bidi="hi-IN"/>
              </w:rPr>
              <w:t>Advertising and Promotion</w:t>
            </w:r>
          </w:p>
        </w:tc>
        <w:tc>
          <w:tcPr>
            <w:tcW w:w="400" w:type="dxa"/>
            <w:tcBorders>
              <w:top w:val="nil"/>
              <w:left w:val="nil"/>
              <w:bottom w:val="single" w:sz="4" w:space="0" w:color="auto"/>
              <w:right w:val="single" w:sz="4" w:space="0" w:color="auto"/>
            </w:tcBorders>
            <w:shd w:val="clear" w:color="auto" w:fill="auto"/>
            <w:vAlign w:val="bottom"/>
          </w:tcPr>
          <w:p w14:paraId="605E34DB"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191EB098" w14:textId="77777777" w:rsidR="007654C6" w:rsidRDefault="007654C6" w:rsidP="00D75F1E">
            <w:pPr>
              <w:jc w:val="center"/>
              <w:rPr>
                <w:rFonts w:ascii="Arial" w:eastAsia="Times New Roman" w:hAnsi="Arial"/>
                <w:lang w:bidi="hi-IN"/>
              </w:rPr>
            </w:pPr>
            <w:r>
              <w:rPr>
                <w:rFonts w:ascii="Arial" w:eastAsia="Times New Roman" w:hAnsi="Arial"/>
                <w:lang w:bidi="hi-IN"/>
              </w:rPr>
              <w:t>80000</w:t>
            </w:r>
          </w:p>
        </w:tc>
        <w:tc>
          <w:tcPr>
            <w:tcW w:w="400" w:type="dxa"/>
            <w:tcBorders>
              <w:top w:val="nil"/>
              <w:left w:val="nil"/>
              <w:bottom w:val="single" w:sz="4" w:space="0" w:color="auto"/>
              <w:right w:val="single" w:sz="4" w:space="0" w:color="auto"/>
            </w:tcBorders>
            <w:shd w:val="clear" w:color="auto" w:fill="auto"/>
            <w:vAlign w:val="bottom"/>
          </w:tcPr>
          <w:p w14:paraId="4969746F"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6DA4AF85"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1EE826B" w14:textId="77777777" w:rsidR="007654C6" w:rsidRDefault="007654C6" w:rsidP="00D75F1E">
            <w:pPr>
              <w:rPr>
                <w:rFonts w:ascii="Arial" w:eastAsia="Times New Roman" w:hAnsi="Arial"/>
                <w:lang w:bidi="hi-IN"/>
              </w:rPr>
            </w:pPr>
          </w:p>
        </w:tc>
      </w:tr>
      <w:tr w:rsidR="007654C6" w14:paraId="53F9E391"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364245DC" w14:textId="77777777" w:rsidR="007654C6" w:rsidRDefault="007654C6" w:rsidP="00D75F1E">
            <w:pPr>
              <w:rPr>
                <w:rFonts w:ascii="Arial" w:eastAsia="Times New Roman" w:hAnsi="Arial"/>
                <w:lang w:bidi="hi-IN"/>
              </w:rPr>
            </w:pPr>
            <w:r>
              <w:rPr>
                <w:rFonts w:ascii="Arial" w:eastAsia="Times New Roman" w:hAnsi="Arial"/>
                <w:lang w:bidi="hi-IN"/>
              </w:rPr>
              <w:t>Consulting</w:t>
            </w:r>
          </w:p>
        </w:tc>
        <w:tc>
          <w:tcPr>
            <w:tcW w:w="400" w:type="dxa"/>
            <w:tcBorders>
              <w:top w:val="nil"/>
              <w:left w:val="nil"/>
              <w:bottom w:val="single" w:sz="4" w:space="0" w:color="auto"/>
              <w:right w:val="single" w:sz="4" w:space="0" w:color="auto"/>
            </w:tcBorders>
            <w:shd w:val="clear" w:color="auto" w:fill="auto"/>
            <w:vAlign w:val="bottom"/>
          </w:tcPr>
          <w:p w14:paraId="277ED786"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481EF7E9" w14:textId="77777777" w:rsidR="007654C6" w:rsidRDefault="007654C6" w:rsidP="00D75F1E">
            <w:pPr>
              <w:jc w:val="center"/>
              <w:rPr>
                <w:rFonts w:ascii="Arial" w:eastAsia="Times New Roman" w:hAnsi="Arial"/>
                <w:lang w:bidi="hi-IN"/>
              </w:rPr>
            </w:pPr>
            <w:r>
              <w:rPr>
                <w:rFonts w:ascii="Arial" w:eastAsia="Times New Roman" w:hAnsi="Arial"/>
                <w:lang w:bidi="hi-IN"/>
              </w:rPr>
              <w:t>5000</w:t>
            </w:r>
          </w:p>
        </w:tc>
        <w:tc>
          <w:tcPr>
            <w:tcW w:w="400" w:type="dxa"/>
            <w:tcBorders>
              <w:top w:val="nil"/>
              <w:left w:val="nil"/>
              <w:bottom w:val="single" w:sz="4" w:space="0" w:color="auto"/>
              <w:right w:val="single" w:sz="4" w:space="0" w:color="auto"/>
            </w:tcBorders>
            <w:shd w:val="clear" w:color="auto" w:fill="auto"/>
            <w:vAlign w:val="bottom"/>
          </w:tcPr>
          <w:p w14:paraId="6719836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58D202FE"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0BC9B38D" w14:textId="77777777" w:rsidR="007654C6" w:rsidRDefault="007654C6" w:rsidP="00D75F1E">
            <w:pPr>
              <w:rPr>
                <w:rFonts w:ascii="Arial" w:eastAsia="Times New Roman" w:hAnsi="Arial"/>
                <w:lang w:bidi="hi-IN"/>
              </w:rPr>
            </w:pPr>
          </w:p>
        </w:tc>
      </w:tr>
      <w:tr w:rsidR="007654C6" w14:paraId="27E26B2E"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349C061F" w14:textId="77777777" w:rsidR="007654C6" w:rsidRDefault="007654C6" w:rsidP="00D75F1E">
            <w:pPr>
              <w:rPr>
                <w:rFonts w:ascii="Arial" w:eastAsia="Times New Roman" w:hAnsi="Arial"/>
                <w:lang w:bidi="hi-IN"/>
              </w:rPr>
            </w:pPr>
            <w:r>
              <w:rPr>
                <w:rFonts w:ascii="Arial" w:eastAsia="Times New Roman" w:hAnsi="Arial"/>
                <w:lang w:bidi="hi-IN"/>
              </w:rPr>
              <w:t>Software</w:t>
            </w:r>
          </w:p>
        </w:tc>
        <w:tc>
          <w:tcPr>
            <w:tcW w:w="400" w:type="dxa"/>
            <w:tcBorders>
              <w:top w:val="nil"/>
              <w:left w:val="nil"/>
              <w:bottom w:val="single" w:sz="4" w:space="0" w:color="auto"/>
              <w:right w:val="single" w:sz="4" w:space="0" w:color="auto"/>
            </w:tcBorders>
            <w:shd w:val="clear" w:color="auto" w:fill="auto"/>
            <w:vAlign w:val="bottom"/>
          </w:tcPr>
          <w:p w14:paraId="60A3A1EF"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00884364" w14:textId="77777777" w:rsidR="007654C6" w:rsidRDefault="007654C6" w:rsidP="00D75F1E">
            <w:pPr>
              <w:jc w:val="center"/>
              <w:rPr>
                <w:rFonts w:ascii="Arial" w:eastAsia="Times New Roman" w:hAnsi="Arial"/>
                <w:lang w:bidi="hi-IN"/>
              </w:rPr>
            </w:pPr>
            <w:r>
              <w:rPr>
                <w:rFonts w:ascii="Arial" w:eastAsia="Times New Roman" w:hAnsi="Arial"/>
                <w:lang w:bidi="hi-IN"/>
              </w:rPr>
              <w:t>35000</w:t>
            </w:r>
          </w:p>
        </w:tc>
        <w:tc>
          <w:tcPr>
            <w:tcW w:w="400" w:type="dxa"/>
            <w:tcBorders>
              <w:top w:val="nil"/>
              <w:left w:val="nil"/>
              <w:bottom w:val="single" w:sz="4" w:space="0" w:color="auto"/>
              <w:right w:val="single" w:sz="4" w:space="0" w:color="auto"/>
            </w:tcBorders>
            <w:shd w:val="clear" w:color="auto" w:fill="auto"/>
            <w:vAlign w:val="bottom"/>
          </w:tcPr>
          <w:p w14:paraId="068E0695"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119F3EE6"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253CC871" w14:textId="77777777" w:rsidR="007654C6" w:rsidRDefault="007654C6" w:rsidP="00D75F1E">
            <w:pPr>
              <w:rPr>
                <w:rFonts w:ascii="Arial" w:eastAsia="Times New Roman" w:hAnsi="Arial"/>
                <w:lang w:bidi="hi-IN"/>
              </w:rPr>
            </w:pPr>
          </w:p>
        </w:tc>
      </w:tr>
      <w:tr w:rsidR="007654C6" w14:paraId="59B3BAC2"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34367E61" w14:textId="77777777" w:rsidR="007654C6" w:rsidRDefault="007654C6" w:rsidP="00D75F1E">
            <w:pPr>
              <w:rPr>
                <w:rFonts w:ascii="Arial" w:eastAsia="Times New Roman" w:hAnsi="Arial"/>
                <w:lang w:bidi="hi-IN"/>
              </w:rPr>
            </w:pPr>
            <w:r>
              <w:rPr>
                <w:rFonts w:ascii="Arial" w:eastAsia="Times New Roman" w:hAnsi="Arial"/>
                <w:lang w:bidi="hi-IN"/>
              </w:rPr>
              <w:t>Cash</w:t>
            </w:r>
          </w:p>
        </w:tc>
        <w:tc>
          <w:tcPr>
            <w:tcW w:w="400" w:type="dxa"/>
            <w:tcBorders>
              <w:top w:val="nil"/>
              <w:left w:val="nil"/>
              <w:bottom w:val="single" w:sz="4" w:space="0" w:color="auto"/>
              <w:right w:val="single" w:sz="4" w:space="0" w:color="auto"/>
            </w:tcBorders>
            <w:shd w:val="clear" w:color="auto" w:fill="auto"/>
            <w:vAlign w:val="bottom"/>
          </w:tcPr>
          <w:p w14:paraId="299B31B2"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41CE4711" w14:textId="77777777" w:rsidR="007654C6" w:rsidRDefault="007654C6" w:rsidP="00D75F1E">
            <w:pPr>
              <w:jc w:val="center"/>
              <w:rPr>
                <w:rFonts w:ascii="Arial" w:eastAsia="Times New Roman" w:hAnsi="Arial"/>
                <w:lang w:bidi="hi-IN"/>
              </w:rPr>
            </w:pPr>
            <w:r>
              <w:rPr>
                <w:rFonts w:ascii="Arial" w:eastAsia="Times New Roman" w:hAnsi="Arial"/>
                <w:lang w:bidi="hi-IN"/>
              </w:rPr>
              <w:t>100000</w:t>
            </w:r>
          </w:p>
        </w:tc>
        <w:tc>
          <w:tcPr>
            <w:tcW w:w="400" w:type="dxa"/>
            <w:tcBorders>
              <w:top w:val="nil"/>
              <w:left w:val="nil"/>
              <w:bottom w:val="single" w:sz="4" w:space="0" w:color="auto"/>
              <w:right w:val="single" w:sz="4" w:space="0" w:color="auto"/>
            </w:tcBorders>
            <w:shd w:val="clear" w:color="auto" w:fill="auto"/>
            <w:vAlign w:val="bottom"/>
          </w:tcPr>
          <w:p w14:paraId="2189230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2510B050"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0C48A377" w14:textId="77777777" w:rsidR="007654C6" w:rsidRDefault="007654C6" w:rsidP="00D75F1E">
            <w:pPr>
              <w:rPr>
                <w:rFonts w:ascii="Arial" w:eastAsia="Times New Roman" w:hAnsi="Arial"/>
                <w:lang w:bidi="hi-IN"/>
              </w:rPr>
            </w:pPr>
          </w:p>
        </w:tc>
      </w:tr>
      <w:tr w:rsidR="007654C6" w14:paraId="2B4D2D55" w14:textId="77777777" w:rsidTr="00D75F1E">
        <w:trPr>
          <w:trHeight w:val="270"/>
        </w:trPr>
        <w:tc>
          <w:tcPr>
            <w:tcW w:w="5140" w:type="dxa"/>
            <w:tcBorders>
              <w:top w:val="nil"/>
              <w:left w:val="single" w:sz="4" w:space="0" w:color="auto"/>
              <w:bottom w:val="single" w:sz="4" w:space="0" w:color="auto"/>
              <w:right w:val="single" w:sz="4" w:space="0" w:color="auto"/>
            </w:tcBorders>
            <w:shd w:val="clear" w:color="auto" w:fill="auto"/>
            <w:vAlign w:val="bottom"/>
          </w:tcPr>
          <w:p w14:paraId="5F109CF6" w14:textId="77777777" w:rsidR="007654C6" w:rsidRDefault="007654C6" w:rsidP="00D75F1E">
            <w:pPr>
              <w:rPr>
                <w:rFonts w:ascii="Arial" w:eastAsia="Times New Roman" w:hAnsi="Arial"/>
                <w:lang w:bidi="hi-IN"/>
              </w:rPr>
            </w:pPr>
            <w:r>
              <w:rPr>
                <w:rFonts w:ascii="Arial" w:eastAsia="Times New Roman" w:hAnsi="Arial"/>
                <w:lang w:bidi="hi-IN"/>
              </w:rPr>
              <w:t>Other:</w:t>
            </w:r>
          </w:p>
        </w:tc>
        <w:tc>
          <w:tcPr>
            <w:tcW w:w="400" w:type="dxa"/>
            <w:tcBorders>
              <w:top w:val="nil"/>
              <w:left w:val="nil"/>
              <w:bottom w:val="single" w:sz="4" w:space="0" w:color="auto"/>
              <w:right w:val="single" w:sz="4" w:space="0" w:color="auto"/>
            </w:tcBorders>
            <w:shd w:val="clear" w:color="auto" w:fill="auto"/>
            <w:vAlign w:val="bottom"/>
          </w:tcPr>
          <w:p w14:paraId="1B626635"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nil"/>
              <w:right w:val="single" w:sz="4" w:space="0" w:color="auto"/>
            </w:tcBorders>
            <w:shd w:val="clear" w:color="auto" w:fill="auto"/>
            <w:vAlign w:val="bottom"/>
          </w:tcPr>
          <w:p w14:paraId="28F7B4C1" w14:textId="77777777" w:rsidR="007654C6" w:rsidRDefault="007654C6" w:rsidP="00D75F1E">
            <w:pPr>
              <w:jc w:val="center"/>
              <w:rPr>
                <w:rFonts w:ascii="Arial" w:eastAsia="Times New Roman" w:hAnsi="Arial"/>
                <w:lang w:bidi="hi-IN"/>
              </w:rPr>
            </w:pPr>
            <w:r>
              <w:rPr>
                <w:rFonts w:ascii="Arial" w:eastAsia="Times New Roman" w:hAnsi="Arial"/>
                <w:lang w:bidi="hi-IN"/>
              </w:rPr>
              <w:t>10000</w:t>
            </w:r>
          </w:p>
        </w:tc>
        <w:tc>
          <w:tcPr>
            <w:tcW w:w="400" w:type="dxa"/>
            <w:tcBorders>
              <w:top w:val="nil"/>
              <w:left w:val="nil"/>
              <w:bottom w:val="single" w:sz="4" w:space="0" w:color="auto"/>
              <w:right w:val="single" w:sz="4" w:space="0" w:color="auto"/>
            </w:tcBorders>
            <w:shd w:val="clear" w:color="auto" w:fill="auto"/>
            <w:vAlign w:val="bottom"/>
          </w:tcPr>
          <w:p w14:paraId="41DE1E1D"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01361BC0"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13D346BB" w14:textId="77777777" w:rsidR="007654C6" w:rsidRDefault="007654C6" w:rsidP="00D75F1E">
            <w:pPr>
              <w:rPr>
                <w:rFonts w:ascii="Arial" w:eastAsia="Times New Roman" w:hAnsi="Arial"/>
                <w:lang w:bidi="hi-IN"/>
              </w:rPr>
            </w:pPr>
          </w:p>
        </w:tc>
      </w:tr>
      <w:tr w:rsidR="007654C6" w14:paraId="311CC52F" w14:textId="77777777" w:rsidTr="00D75F1E">
        <w:trPr>
          <w:trHeight w:val="270"/>
        </w:trPr>
        <w:tc>
          <w:tcPr>
            <w:tcW w:w="5140" w:type="dxa"/>
            <w:tcBorders>
              <w:top w:val="nil"/>
              <w:left w:val="single" w:sz="4" w:space="0" w:color="auto"/>
              <w:bottom w:val="single" w:sz="4" w:space="0" w:color="auto"/>
              <w:right w:val="single" w:sz="4" w:space="0" w:color="auto"/>
            </w:tcBorders>
            <w:shd w:val="clear" w:color="auto" w:fill="auto"/>
            <w:vAlign w:val="bottom"/>
          </w:tcPr>
          <w:p w14:paraId="4AD0DA1A" w14:textId="77777777" w:rsidR="007654C6" w:rsidRDefault="007654C6" w:rsidP="00D75F1E">
            <w:pPr>
              <w:rPr>
                <w:rFonts w:ascii="Arial" w:eastAsia="Times New Roman" w:hAnsi="Arial"/>
                <w:b/>
                <w:bCs/>
                <w:lang w:bidi="hi-IN"/>
              </w:rPr>
            </w:pPr>
            <w:r>
              <w:rPr>
                <w:rFonts w:ascii="Arial" w:eastAsia="Times New Roman" w:hAnsi="Arial"/>
                <w:b/>
                <w:bCs/>
                <w:lang w:bidi="hi-IN"/>
              </w:rPr>
              <w:t>Total One Time Start-Up Costs:</w:t>
            </w:r>
          </w:p>
        </w:tc>
        <w:tc>
          <w:tcPr>
            <w:tcW w:w="400" w:type="dxa"/>
            <w:tcBorders>
              <w:top w:val="nil"/>
              <w:left w:val="nil"/>
              <w:bottom w:val="single" w:sz="4" w:space="0" w:color="auto"/>
              <w:right w:val="nil"/>
            </w:tcBorders>
            <w:shd w:val="clear" w:color="auto" w:fill="auto"/>
            <w:vAlign w:val="bottom"/>
          </w:tcPr>
          <w:p w14:paraId="494BECD3"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14:paraId="00C946DA" w14:textId="77777777" w:rsidR="007654C6" w:rsidRDefault="007654C6" w:rsidP="00D75F1E">
            <w:pPr>
              <w:jc w:val="center"/>
              <w:rPr>
                <w:rFonts w:ascii="Arial" w:eastAsia="Times New Roman" w:hAnsi="Arial"/>
                <w:lang w:bidi="hi-IN"/>
              </w:rPr>
            </w:pPr>
            <w:r>
              <w:rPr>
                <w:rFonts w:ascii="Arial" w:eastAsia="Times New Roman" w:hAnsi="Arial"/>
                <w:lang w:bidi="hi-IN"/>
              </w:rPr>
              <w:t>480500</w:t>
            </w:r>
          </w:p>
        </w:tc>
        <w:tc>
          <w:tcPr>
            <w:tcW w:w="400" w:type="dxa"/>
            <w:tcBorders>
              <w:top w:val="nil"/>
              <w:left w:val="nil"/>
              <w:bottom w:val="single" w:sz="4" w:space="0" w:color="auto"/>
              <w:right w:val="single" w:sz="4" w:space="0" w:color="auto"/>
            </w:tcBorders>
            <w:shd w:val="clear" w:color="auto" w:fill="auto"/>
            <w:vAlign w:val="bottom"/>
          </w:tcPr>
          <w:p w14:paraId="44AFD7C3"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28F52105"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5F007F34" w14:textId="77777777" w:rsidR="007654C6" w:rsidRDefault="007654C6" w:rsidP="00D75F1E">
            <w:pPr>
              <w:rPr>
                <w:rFonts w:ascii="Arial" w:eastAsia="Times New Roman" w:hAnsi="Arial"/>
                <w:lang w:bidi="hi-IN"/>
              </w:rPr>
            </w:pPr>
          </w:p>
        </w:tc>
      </w:tr>
      <w:tr w:rsidR="007654C6" w14:paraId="1B5A4D5D"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37C5670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2B0D5D6B"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3AC5935C" w14:textId="77777777" w:rsidR="007654C6" w:rsidRDefault="007654C6" w:rsidP="00D75F1E">
            <w:pPr>
              <w:jc w:val="cente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48B300D2"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16334E4F"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494FF441" w14:textId="77777777" w:rsidR="007654C6" w:rsidRDefault="007654C6" w:rsidP="00D75F1E">
            <w:pPr>
              <w:rPr>
                <w:rFonts w:ascii="Arial" w:eastAsia="Times New Roman" w:hAnsi="Arial"/>
                <w:lang w:bidi="hi-IN"/>
              </w:rPr>
            </w:pPr>
          </w:p>
        </w:tc>
      </w:tr>
      <w:tr w:rsidR="007654C6" w14:paraId="3A6D538E"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7256A3E7" w14:textId="77777777" w:rsidR="007654C6" w:rsidRDefault="007654C6" w:rsidP="00D75F1E">
            <w:pPr>
              <w:rPr>
                <w:rFonts w:ascii="Arial" w:eastAsia="Times New Roman" w:hAnsi="Arial"/>
                <w:b/>
                <w:bCs/>
                <w:u w:val="single"/>
                <w:lang w:bidi="hi-IN"/>
              </w:rPr>
            </w:pPr>
            <w:r>
              <w:rPr>
                <w:rFonts w:ascii="Arial" w:eastAsia="Times New Roman" w:hAnsi="Arial"/>
                <w:b/>
                <w:bCs/>
                <w:u w:val="single"/>
                <w:lang w:bidi="hi-IN"/>
              </w:rPr>
              <w:t>Monthly Expenses:</w:t>
            </w:r>
          </w:p>
        </w:tc>
        <w:tc>
          <w:tcPr>
            <w:tcW w:w="400" w:type="dxa"/>
            <w:tcBorders>
              <w:top w:val="nil"/>
              <w:left w:val="nil"/>
              <w:bottom w:val="single" w:sz="4" w:space="0" w:color="auto"/>
              <w:right w:val="single" w:sz="4" w:space="0" w:color="auto"/>
            </w:tcBorders>
            <w:shd w:val="clear" w:color="auto" w:fill="auto"/>
            <w:vAlign w:val="bottom"/>
          </w:tcPr>
          <w:p w14:paraId="00DABAD3"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623DE553" w14:textId="77777777" w:rsidR="007654C6" w:rsidRDefault="007654C6" w:rsidP="00D75F1E">
            <w:pPr>
              <w:jc w:val="cente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7B939597"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67DEB17F"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54C47DA" w14:textId="77777777" w:rsidR="007654C6" w:rsidRDefault="007654C6" w:rsidP="00D75F1E">
            <w:pPr>
              <w:rPr>
                <w:rFonts w:ascii="Arial" w:eastAsia="Times New Roman" w:hAnsi="Arial"/>
                <w:lang w:bidi="hi-IN"/>
              </w:rPr>
            </w:pPr>
          </w:p>
        </w:tc>
      </w:tr>
      <w:tr w:rsidR="007654C6" w14:paraId="1DFB4488"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0F2B54DE" w14:textId="77777777" w:rsidR="007654C6" w:rsidRDefault="007654C6" w:rsidP="00D75F1E">
            <w:pPr>
              <w:rPr>
                <w:rFonts w:ascii="Arial" w:eastAsia="Times New Roman" w:hAnsi="Arial"/>
                <w:lang w:bidi="hi-IN"/>
              </w:rPr>
            </w:pPr>
            <w:r>
              <w:rPr>
                <w:rFonts w:ascii="Arial" w:eastAsia="Times New Roman" w:hAnsi="Arial"/>
                <w:lang w:bidi="hi-IN"/>
              </w:rPr>
              <w:t>Bank Charges</w:t>
            </w:r>
          </w:p>
        </w:tc>
        <w:tc>
          <w:tcPr>
            <w:tcW w:w="400" w:type="dxa"/>
            <w:tcBorders>
              <w:top w:val="nil"/>
              <w:left w:val="nil"/>
              <w:bottom w:val="single" w:sz="4" w:space="0" w:color="auto"/>
              <w:right w:val="single" w:sz="4" w:space="0" w:color="auto"/>
            </w:tcBorders>
            <w:shd w:val="clear" w:color="auto" w:fill="auto"/>
            <w:vAlign w:val="bottom"/>
          </w:tcPr>
          <w:p w14:paraId="0C6379CE"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5F448D4E" w14:textId="77777777" w:rsidR="007654C6" w:rsidRDefault="007654C6" w:rsidP="00D75F1E">
            <w:pPr>
              <w:jc w:val="center"/>
              <w:rPr>
                <w:rFonts w:ascii="Arial" w:eastAsia="Times New Roman" w:hAnsi="Arial"/>
                <w:lang w:bidi="hi-IN"/>
              </w:rPr>
            </w:pPr>
            <w:r>
              <w:rPr>
                <w:rFonts w:ascii="Arial" w:eastAsia="Times New Roman" w:hAnsi="Arial"/>
                <w:lang w:bidi="hi-IN"/>
              </w:rPr>
              <w:t>5000</w:t>
            </w:r>
          </w:p>
        </w:tc>
        <w:tc>
          <w:tcPr>
            <w:tcW w:w="400" w:type="dxa"/>
            <w:tcBorders>
              <w:top w:val="nil"/>
              <w:left w:val="nil"/>
              <w:bottom w:val="single" w:sz="4" w:space="0" w:color="auto"/>
              <w:right w:val="single" w:sz="4" w:space="0" w:color="auto"/>
            </w:tcBorders>
            <w:shd w:val="clear" w:color="auto" w:fill="auto"/>
            <w:vAlign w:val="bottom"/>
          </w:tcPr>
          <w:p w14:paraId="63EDCF63"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539F1F1"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0B037063" w14:textId="77777777" w:rsidR="007654C6" w:rsidRDefault="007654C6" w:rsidP="00D75F1E">
            <w:pPr>
              <w:rPr>
                <w:rFonts w:ascii="Arial" w:eastAsia="Times New Roman" w:hAnsi="Arial"/>
                <w:lang w:bidi="hi-IN"/>
              </w:rPr>
            </w:pPr>
          </w:p>
        </w:tc>
      </w:tr>
      <w:tr w:rsidR="007654C6" w14:paraId="0CD5D24D"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4B80E295" w14:textId="77777777" w:rsidR="007654C6" w:rsidRDefault="007654C6" w:rsidP="00D75F1E">
            <w:pPr>
              <w:rPr>
                <w:rFonts w:ascii="Arial" w:eastAsia="Times New Roman" w:hAnsi="Arial"/>
                <w:lang w:bidi="hi-IN"/>
              </w:rPr>
            </w:pPr>
            <w:r>
              <w:rPr>
                <w:rFonts w:ascii="Arial" w:eastAsia="Times New Roman" w:hAnsi="Arial"/>
                <w:lang w:bidi="hi-IN"/>
              </w:rPr>
              <w:t>Debt Service (Principal &amp; Interest)</w:t>
            </w:r>
          </w:p>
        </w:tc>
        <w:tc>
          <w:tcPr>
            <w:tcW w:w="400" w:type="dxa"/>
            <w:tcBorders>
              <w:top w:val="nil"/>
              <w:left w:val="nil"/>
              <w:bottom w:val="single" w:sz="4" w:space="0" w:color="auto"/>
              <w:right w:val="single" w:sz="4" w:space="0" w:color="auto"/>
            </w:tcBorders>
            <w:shd w:val="clear" w:color="auto" w:fill="auto"/>
            <w:vAlign w:val="bottom"/>
          </w:tcPr>
          <w:p w14:paraId="2A814B6B"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3D3700D1" w14:textId="77777777" w:rsidR="007654C6" w:rsidRDefault="007654C6" w:rsidP="00D75F1E">
            <w:pPr>
              <w:jc w:val="center"/>
              <w:rPr>
                <w:rFonts w:ascii="Arial" w:eastAsia="Times New Roman" w:hAnsi="Arial"/>
                <w:lang w:bidi="hi-IN"/>
              </w:rPr>
            </w:pPr>
            <w:r>
              <w:rPr>
                <w:rFonts w:ascii="Arial" w:eastAsia="Times New Roman" w:hAnsi="Arial"/>
                <w:lang w:bidi="hi-IN"/>
              </w:rPr>
              <w:t>15000</w:t>
            </w:r>
          </w:p>
        </w:tc>
        <w:tc>
          <w:tcPr>
            <w:tcW w:w="400" w:type="dxa"/>
            <w:tcBorders>
              <w:top w:val="nil"/>
              <w:left w:val="nil"/>
              <w:bottom w:val="single" w:sz="4" w:space="0" w:color="auto"/>
              <w:right w:val="single" w:sz="4" w:space="0" w:color="auto"/>
            </w:tcBorders>
            <w:shd w:val="clear" w:color="auto" w:fill="auto"/>
            <w:vAlign w:val="bottom"/>
          </w:tcPr>
          <w:p w14:paraId="02272D9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40BCCC6"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43BB8B25" w14:textId="77777777" w:rsidR="007654C6" w:rsidRDefault="007654C6" w:rsidP="00D75F1E">
            <w:pPr>
              <w:rPr>
                <w:rFonts w:ascii="Arial" w:eastAsia="Times New Roman" w:hAnsi="Arial"/>
                <w:lang w:bidi="hi-IN"/>
              </w:rPr>
            </w:pPr>
          </w:p>
        </w:tc>
      </w:tr>
      <w:tr w:rsidR="007654C6" w14:paraId="2AC03005"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01F18EDF" w14:textId="77777777" w:rsidR="007654C6" w:rsidRDefault="007654C6" w:rsidP="00D75F1E">
            <w:pPr>
              <w:rPr>
                <w:rFonts w:ascii="Arial" w:eastAsia="Times New Roman" w:hAnsi="Arial"/>
                <w:lang w:bidi="hi-IN"/>
              </w:rPr>
            </w:pPr>
            <w:r>
              <w:rPr>
                <w:rFonts w:ascii="Arial" w:eastAsia="Times New Roman" w:hAnsi="Arial"/>
                <w:lang w:bidi="hi-IN"/>
              </w:rPr>
              <w:t>Insurance</w:t>
            </w:r>
          </w:p>
        </w:tc>
        <w:tc>
          <w:tcPr>
            <w:tcW w:w="400" w:type="dxa"/>
            <w:tcBorders>
              <w:top w:val="nil"/>
              <w:left w:val="nil"/>
              <w:bottom w:val="single" w:sz="4" w:space="0" w:color="auto"/>
              <w:right w:val="single" w:sz="4" w:space="0" w:color="auto"/>
            </w:tcBorders>
            <w:shd w:val="clear" w:color="auto" w:fill="auto"/>
            <w:vAlign w:val="bottom"/>
          </w:tcPr>
          <w:p w14:paraId="2B02ABA6"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207FC059" w14:textId="77777777" w:rsidR="007654C6" w:rsidRDefault="007654C6" w:rsidP="00D75F1E">
            <w:pPr>
              <w:jc w:val="center"/>
              <w:rPr>
                <w:rFonts w:ascii="Arial" w:eastAsia="Times New Roman" w:hAnsi="Arial"/>
                <w:lang w:bidi="hi-IN"/>
              </w:rPr>
            </w:pPr>
            <w:r>
              <w:rPr>
                <w:rFonts w:ascii="Arial" w:eastAsia="Times New Roman" w:hAnsi="Arial"/>
                <w:lang w:bidi="hi-IN"/>
              </w:rPr>
              <w:t>0</w:t>
            </w:r>
          </w:p>
        </w:tc>
        <w:tc>
          <w:tcPr>
            <w:tcW w:w="400" w:type="dxa"/>
            <w:tcBorders>
              <w:top w:val="nil"/>
              <w:left w:val="nil"/>
              <w:bottom w:val="single" w:sz="4" w:space="0" w:color="auto"/>
              <w:right w:val="single" w:sz="4" w:space="0" w:color="auto"/>
            </w:tcBorders>
            <w:shd w:val="clear" w:color="auto" w:fill="auto"/>
            <w:vAlign w:val="bottom"/>
          </w:tcPr>
          <w:p w14:paraId="6002D3EC"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6788EA69"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0A95AAA5" w14:textId="77777777" w:rsidR="007654C6" w:rsidRDefault="007654C6" w:rsidP="00D75F1E">
            <w:pPr>
              <w:rPr>
                <w:rFonts w:ascii="Arial" w:eastAsia="Times New Roman" w:hAnsi="Arial"/>
                <w:lang w:bidi="hi-IN"/>
              </w:rPr>
            </w:pPr>
          </w:p>
        </w:tc>
      </w:tr>
      <w:tr w:rsidR="007654C6" w14:paraId="5B537D91"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29FEEC83" w14:textId="77777777" w:rsidR="007654C6" w:rsidRDefault="007654C6" w:rsidP="00D75F1E">
            <w:pPr>
              <w:rPr>
                <w:rFonts w:ascii="Arial" w:eastAsia="Times New Roman" w:hAnsi="Arial"/>
                <w:lang w:bidi="hi-IN"/>
              </w:rPr>
            </w:pPr>
            <w:r>
              <w:rPr>
                <w:rFonts w:ascii="Arial" w:eastAsia="Times New Roman" w:hAnsi="Arial"/>
                <w:lang w:bidi="hi-IN"/>
              </w:rPr>
              <w:t>Membership &amp; Dues</w:t>
            </w:r>
          </w:p>
        </w:tc>
        <w:tc>
          <w:tcPr>
            <w:tcW w:w="400" w:type="dxa"/>
            <w:tcBorders>
              <w:top w:val="nil"/>
              <w:left w:val="nil"/>
              <w:bottom w:val="single" w:sz="4" w:space="0" w:color="auto"/>
              <w:right w:val="single" w:sz="4" w:space="0" w:color="auto"/>
            </w:tcBorders>
            <w:shd w:val="clear" w:color="auto" w:fill="auto"/>
            <w:vAlign w:val="bottom"/>
          </w:tcPr>
          <w:p w14:paraId="33C41603"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048D4251" w14:textId="77777777" w:rsidR="007654C6" w:rsidRDefault="007654C6" w:rsidP="00D75F1E">
            <w:pPr>
              <w:jc w:val="center"/>
              <w:rPr>
                <w:rFonts w:ascii="Arial" w:eastAsia="Times New Roman" w:hAnsi="Arial"/>
                <w:lang w:bidi="hi-IN"/>
              </w:rPr>
            </w:pPr>
            <w:r>
              <w:rPr>
                <w:rFonts w:ascii="Arial" w:eastAsia="Times New Roman" w:hAnsi="Arial"/>
                <w:lang w:bidi="hi-IN"/>
              </w:rPr>
              <w:t>0</w:t>
            </w:r>
          </w:p>
        </w:tc>
        <w:tc>
          <w:tcPr>
            <w:tcW w:w="400" w:type="dxa"/>
            <w:tcBorders>
              <w:top w:val="nil"/>
              <w:left w:val="nil"/>
              <w:bottom w:val="single" w:sz="4" w:space="0" w:color="auto"/>
              <w:right w:val="single" w:sz="4" w:space="0" w:color="auto"/>
            </w:tcBorders>
            <w:shd w:val="clear" w:color="auto" w:fill="auto"/>
            <w:vAlign w:val="bottom"/>
          </w:tcPr>
          <w:p w14:paraId="3A35CD02"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D068651"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3E5B9AEE" w14:textId="77777777" w:rsidR="007654C6" w:rsidRDefault="007654C6" w:rsidP="00D75F1E">
            <w:pPr>
              <w:rPr>
                <w:rFonts w:ascii="Arial" w:eastAsia="Times New Roman" w:hAnsi="Arial"/>
                <w:lang w:bidi="hi-IN"/>
              </w:rPr>
            </w:pPr>
          </w:p>
        </w:tc>
      </w:tr>
      <w:tr w:rsidR="007654C6" w14:paraId="05BE0A23"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2D050D1A" w14:textId="77777777" w:rsidR="007654C6" w:rsidRDefault="007654C6" w:rsidP="00D75F1E">
            <w:pPr>
              <w:rPr>
                <w:rFonts w:ascii="Arial" w:eastAsia="Times New Roman" w:hAnsi="Arial"/>
                <w:lang w:bidi="hi-IN"/>
              </w:rPr>
            </w:pPr>
            <w:r>
              <w:rPr>
                <w:rFonts w:ascii="Arial" w:eastAsia="Times New Roman" w:hAnsi="Arial"/>
                <w:lang w:bidi="hi-IN"/>
              </w:rPr>
              <w:t>Maintenance &amp; Repairs</w:t>
            </w:r>
          </w:p>
        </w:tc>
        <w:tc>
          <w:tcPr>
            <w:tcW w:w="400" w:type="dxa"/>
            <w:tcBorders>
              <w:top w:val="nil"/>
              <w:left w:val="nil"/>
              <w:bottom w:val="single" w:sz="4" w:space="0" w:color="auto"/>
              <w:right w:val="single" w:sz="4" w:space="0" w:color="auto"/>
            </w:tcBorders>
            <w:shd w:val="clear" w:color="auto" w:fill="auto"/>
            <w:vAlign w:val="bottom"/>
          </w:tcPr>
          <w:p w14:paraId="35D467BA"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309C16C6" w14:textId="77777777" w:rsidR="007654C6" w:rsidRDefault="007654C6" w:rsidP="00D75F1E">
            <w:pPr>
              <w:jc w:val="center"/>
              <w:rPr>
                <w:rFonts w:ascii="Arial" w:eastAsia="Times New Roman" w:hAnsi="Arial"/>
                <w:lang w:bidi="hi-IN"/>
              </w:rPr>
            </w:pPr>
            <w:r>
              <w:rPr>
                <w:rFonts w:ascii="Arial" w:eastAsia="Times New Roman" w:hAnsi="Arial"/>
                <w:lang w:bidi="hi-IN"/>
              </w:rPr>
              <w:t>5000</w:t>
            </w:r>
          </w:p>
        </w:tc>
        <w:tc>
          <w:tcPr>
            <w:tcW w:w="400" w:type="dxa"/>
            <w:tcBorders>
              <w:top w:val="nil"/>
              <w:left w:val="nil"/>
              <w:bottom w:val="single" w:sz="4" w:space="0" w:color="auto"/>
              <w:right w:val="single" w:sz="4" w:space="0" w:color="auto"/>
            </w:tcBorders>
            <w:shd w:val="clear" w:color="auto" w:fill="auto"/>
            <w:vAlign w:val="bottom"/>
          </w:tcPr>
          <w:p w14:paraId="6F22795A"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18966038"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5BF5F4D2" w14:textId="77777777" w:rsidR="007654C6" w:rsidRDefault="007654C6" w:rsidP="00D75F1E">
            <w:pPr>
              <w:rPr>
                <w:rFonts w:ascii="Arial" w:eastAsia="Times New Roman" w:hAnsi="Arial"/>
                <w:lang w:bidi="hi-IN"/>
              </w:rPr>
            </w:pPr>
          </w:p>
        </w:tc>
      </w:tr>
      <w:tr w:rsidR="007654C6" w14:paraId="1452E796"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66979F21" w14:textId="77777777" w:rsidR="007654C6" w:rsidRDefault="007654C6" w:rsidP="00D75F1E">
            <w:pPr>
              <w:rPr>
                <w:rFonts w:ascii="Arial" w:eastAsia="Times New Roman" w:hAnsi="Arial"/>
                <w:lang w:bidi="hi-IN"/>
              </w:rPr>
            </w:pPr>
            <w:r>
              <w:rPr>
                <w:rFonts w:ascii="Arial" w:eastAsia="Times New Roman" w:hAnsi="Arial"/>
                <w:lang w:bidi="hi-IN"/>
              </w:rPr>
              <w:t>Marketing &amp; Promotion: Advertising</w:t>
            </w:r>
          </w:p>
        </w:tc>
        <w:tc>
          <w:tcPr>
            <w:tcW w:w="400" w:type="dxa"/>
            <w:tcBorders>
              <w:top w:val="nil"/>
              <w:left w:val="nil"/>
              <w:bottom w:val="single" w:sz="4" w:space="0" w:color="auto"/>
              <w:right w:val="single" w:sz="4" w:space="0" w:color="auto"/>
            </w:tcBorders>
            <w:shd w:val="clear" w:color="auto" w:fill="auto"/>
            <w:vAlign w:val="bottom"/>
          </w:tcPr>
          <w:p w14:paraId="61C09A97"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34F77862" w14:textId="77777777" w:rsidR="007654C6" w:rsidRDefault="007654C6" w:rsidP="00D75F1E">
            <w:pPr>
              <w:jc w:val="center"/>
              <w:rPr>
                <w:rFonts w:ascii="Arial" w:eastAsia="Times New Roman" w:hAnsi="Arial"/>
                <w:lang w:bidi="hi-IN"/>
              </w:rPr>
            </w:pPr>
            <w:r>
              <w:rPr>
                <w:rFonts w:ascii="Arial" w:eastAsia="Times New Roman" w:hAnsi="Arial"/>
                <w:lang w:bidi="hi-IN"/>
              </w:rPr>
              <w:t>20000</w:t>
            </w:r>
          </w:p>
        </w:tc>
        <w:tc>
          <w:tcPr>
            <w:tcW w:w="400" w:type="dxa"/>
            <w:tcBorders>
              <w:top w:val="nil"/>
              <w:left w:val="nil"/>
              <w:bottom w:val="single" w:sz="4" w:space="0" w:color="auto"/>
              <w:right w:val="single" w:sz="4" w:space="0" w:color="auto"/>
            </w:tcBorders>
            <w:shd w:val="clear" w:color="auto" w:fill="auto"/>
            <w:vAlign w:val="bottom"/>
          </w:tcPr>
          <w:p w14:paraId="14D2262A"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5D0ED593"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1D244AB6" w14:textId="77777777" w:rsidR="007654C6" w:rsidRDefault="007654C6" w:rsidP="00D75F1E">
            <w:pPr>
              <w:rPr>
                <w:rFonts w:ascii="Arial" w:eastAsia="Times New Roman" w:hAnsi="Arial"/>
                <w:lang w:bidi="hi-IN"/>
              </w:rPr>
            </w:pPr>
          </w:p>
        </w:tc>
      </w:tr>
      <w:tr w:rsidR="007654C6" w14:paraId="244C2C93"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4B8B1333" w14:textId="77777777" w:rsidR="007654C6" w:rsidRDefault="007654C6" w:rsidP="00D75F1E">
            <w:pPr>
              <w:rPr>
                <w:rFonts w:ascii="Arial" w:eastAsia="Times New Roman" w:hAnsi="Arial"/>
                <w:lang w:bidi="hi-IN"/>
              </w:rPr>
            </w:pPr>
            <w:r>
              <w:rPr>
                <w:rFonts w:ascii="Arial" w:eastAsia="Times New Roman" w:hAnsi="Arial"/>
                <w:lang w:bidi="hi-IN"/>
              </w:rPr>
              <w:t>Marketing &amp; Promotion: Other</w:t>
            </w:r>
          </w:p>
        </w:tc>
        <w:tc>
          <w:tcPr>
            <w:tcW w:w="400" w:type="dxa"/>
            <w:tcBorders>
              <w:top w:val="nil"/>
              <w:left w:val="nil"/>
              <w:bottom w:val="single" w:sz="4" w:space="0" w:color="auto"/>
              <w:right w:val="single" w:sz="4" w:space="0" w:color="auto"/>
            </w:tcBorders>
            <w:shd w:val="clear" w:color="auto" w:fill="auto"/>
            <w:vAlign w:val="bottom"/>
          </w:tcPr>
          <w:p w14:paraId="316C5DBA"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25546603" w14:textId="77777777" w:rsidR="007654C6" w:rsidRDefault="007654C6" w:rsidP="00D75F1E">
            <w:pPr>
              <w:jc w:val="center"/>
              <w:rPr>
                <w:rFonts w:ascii="Arial" w:eastAsia="Times New Roman" w:hAnsi="Arial"/>
                <w:lang w:bidi="hi-IN"/>
              </w:rPr>
            </w:pPr>
            <w:r>
              <w:rPr>
                <w:rFonts w:ascii="Arial" w:eastAsia="Times New Roman" w:hAnsi="Arial"/>
                <w:lang w:bidi="hi-IN"/>
              </w:rPr>
              <w:t>5000</w:t>
            </w:r>
          </w:p>
        </w:tc>
        <w:tc>
          <w:tcPr>
            <w:tcW w:w="400" w:type="dxa"/>
            <w:tcBorders>
              <w:top w:val="nil"/>
              <w:left w:val="nil"/>
              <w:bottom w:val="single" w:sz="4" w:space="0" w:color="auto"/>
              <w:right w:val="single" w:sz="4" w:space="0" w:color="auto"/>
            </w:tcBorders>
            <w:shd w:val="clear" w:color="auto" w:fill="auto"/>
            <w:vAlign w:val="bottom"/>
          </w:tcPr>
          <w:p w14:paraId="31DA58D5"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208EB1C2"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1D4612CE" w14:textId="77777777" w:rsidR="007654C6" w:rsidRDefault="007654C6" w:rsidP="00D75F1E">
            <w:pPr>
              <w:rPr>
                <w:rFonts w:ascii="Arial" w:eastAsia="Times New Roman" w:hAnsi="Arial"/>
                <w:lang w:bidi="hi-IN"/>
              </w:rPr>
            </w:pPr>
          </w:p>
        </w:tc>
      </w:tr>
      <w:tr w:rsidR="007654C6" w14:paraId="6934C448"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1956BEAC" w14:textId="77777777" w:rsidR="007654C6" w:rsidRDefault="007654C6" w:rsidP="00D75F1E">
            <w:pPr>
              <w:rPr>
                <w:rFonts w:ascii="Arial" w:eastAsia="Times New Roman" w:hAnsi="Arial"/>
                <w:lang w:bidi="hi-IN"/>
              </w:rPr>
            </w:pPr>
            <w:r>
              <w:rPr>
                <w:rFonts w:ascii="Arial" w:eastAsia="Times New Roman" w:hAnsi="Arial"/>
                <w:lang w:bidi="hi-IN"/>
              </w:rPr>
              <w:lastRenderedPageBreak/>
              <w:t>Miscellaneous</w:t>
            </w:r>
          </w:p>
        </w:tc>
        <w:tc>
          <w:tcPr>
            <w:tcW w:w="400" w:type="dxa"/>
            <w:tcBorders>
              <w:top w:val="nil"/>
              <w:left w:val="nil"/>
              <w:bottom w:val="single" w:sz="4" w:space="0" w:color="auto"/>
              <w:right w:val="single" w:sz="4" w:space="0" w:color="auto"/>
            </w:tcBorders>
            <w:shd w:val="clear" w:color="auto" w:fill="auto"/>
            <w:vAlign w:val="bottom"/>
          </w:tcPr>
          <w:p w14:paraId="2FDD99F6"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63684529" w14:textId="77777777" w:rsidR="007654C6" w:rsidRDefault="007654C6" w:rsidP="00D75F1E">
            <w:pPr>
              <w:jc w:val="center"/>
              <w:rPr>
                <w:rFonts w:ascii="Arial" w:eastAsia="Times New Roman" w:hAnsi="Arial"/>
                <w:lang w:bidi="hi-IN"/>
              </w:rPr>
            </w:pPr>
            <w:r>
              <w:rPr>
                <w:rFonts w:ascii="Arial" w:eastAsia="Times New Roman" w:hAnsi="Arial"/>
                <w:lang w:bidi="hi-IN"/>
              </w:rPr>
              <w:t>2000</w:t>
            </w:r>
          </w:p>
        </w:tc>
        <w:tc>
          <w:tcPr>
            <w:tcW w:w="400" w:type="dxa"/>
            <w:tcBorders>
              <w:top w:val="nil"/>
              <w:left w:val="nil"/>
              <w:bottom w:val="single" w:sz="4" w:space="0" w:color="auto"/>
              <w:right w:val="single" w:sz="4" w:space="0" w:color="auto"/>
            </w:tcBorders>
            <w:shd w:val="clear" w:color="auto" w:fill="auto"/>
            <w:vAlign w:val="bottom"/>
          </w:tcPr>
          <w:p w14:paraId="32322B15"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49ABA1C4"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5869AD93" w14:textId="77777777" w:rsidR="007654C6" w:rsidRDefault="007654C6" w:rsidP="00D75F1E">
            <w:pPr>
              <w:rPr>
                <w:rFonts w:ascii="Arial" w:eastAsia="Times New Roman" w:hAnsi="Arial"/>
                <w:lang w:bidi="hi-IN"/>
              </w:rPr>
            </w:pPr>
          </w:p>
        </w:tc>
      </w:tr>
      <w:tr w:rsidR="007654C6" w14:paraId="17F11A31"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285ADCDE" w14:textId="77777777" w:rsidR="007654C6" w:rsidRDefault="007654C6" w:rsidP="00D75F1E">
            <w:pPr>
              <w:rPr>
                <w:rFonts w:ascii="Arial" w:eastAsia="Times New Roman" w:hAnsi="Arial"/>
                <w:lang w:bidi="hi-IN"/>
              </w:rPr>
            </w:pPr>
            <w:r>
              <w:rPr>
                <w:rFonts w:ascii="Arial" w:eastAsia="Times New Roman" w:hAnsi="Arial"/>
                <w:lang w:bidi="hi-IN"/>
              </w:rPr>
              <w:t>Payroll:  Wages (Owner/ Manager)</w:t>
            </w:r>
          </w:p>
        </w:tc>
        <w:tc>
          <w:tcPr>
            <w:tcW w:w="400" w:type="dxa"/>
            <w:tcBorders>
              <w:top w:val="nil"/>
              <w:left w:val="nil"/>
              <w:bottom w:val="single" w:sz="4" w:space="0" w:color="auto"/>
              <w:right w:val="single" w:sz="4" w:space="0" w:color="auto"/>
            </w:tcBorders>
            <w:shd w:val="clear" w:color="auto" w:fill="auto"/>
            <w:vAlign w:val="bottom"/>
          </w:tcPr>
          <w:p w14:paraId="40D7FAE7"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38C149FC" w14:textId="77777777" w:rsidR="007654C6" w:rsidRDefault="007654C6" w:rsidP="00D75F1E">
            <w:pPr>
              <w:jc w:val="center"/>
              <w:rPr>
                <w:rFonts w:ascii="Arial" w:eastAsia="Times New Roman" w:hAnsi="Arial"/>
                <w:lang w:bidi="hi-IN"/>
              </w:rPr>
            </w:pPr>
            <w:r>
              <w:rPr>
                <w:rFonts w:ascii="Arial" w:eastAsia="Times New Roman" w:hAnsi="Arial"/>
                <w:lang w:bidi="hi-IN"/>
              </w:rPr>
              <w:t>10000</w:t>
            </w:r>
          </w:p>
        </w:tc>
        <w:tc>
          <w:tcPr>
            <w:tcW w:w="400" w:type="dxa"/>
            <w:tcBorders>
              <w:top w:val="nil"/>
              <w:left w:val="nil"/>
              <w:bottom w:val="single" w:sz="4" w:space="0" w:color="auto"/>
              <w:right w:val="single" w:sz="4" w:space="0" w:color="auto"/>
            </w:tcBorders>
            <w:shd w:val="clear" w:color="auto" w:fill="auto"/>
            <w:vAlign w:val="bottom"/>
          </w:tcPr>
          <w:p w14:paraId="6A4008C2"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59CEDDE"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05E2CFF" w14:textId="77777777" w:rsidR="007654C6" w:rsidRDefault="007654C6" w:rsidP="00D75F1E">
            <w:pPr>
              <w:rPr>
                <w:rFonts w:ascii="Arial" w:eastAsia="Times New Roman" w:hAnsi="Arial"/>
                <w:lang w:bidi="hi-IN"/>
              </w:rPr>
            </w:pPr>
          </w:p>
        </w:tc>
      </w:tr>
      <w:tr w:rsidR="007654C6" w14:paraId="7F514A1F"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17867E54" w14:textId="77777777" w:rsidR="007654C6" w:rsidRDefault="007654C6" w:rsidP="00D75F1E">
            <w:pPr>
              <w:rPr>
                <w:rFonts w:ascii="Arial" w:eastAsia="Times New Roman" w:hAnsi="Arial"/>
                <w:lang w:bidi="hi-IN"/>
              </w:rPr>
            </w:pPr>
            <w:r>
              <w:rPr>
                <w:rFonts w:ascii="Arial" w:eastAsia="Times New Roman" w:hAnsi="Arial"/>
                <w:lang w:bidi="hi-IN"/>
              </w:rPr>
              <w:t>Payroll:  Wages (Employees)</w:t>
            </w:r>
          </w:p>
        </w:tc>
        <w:tc>
          <w:tcPr>
            <w:tcW w:w="400" w:type="dxa"/>
            <w:tcBorders>
              <w:top w:val="nil"/>
              <w:left w:val="nil"/>
              <w:bottom w:val="single" w:sz="4" w:space="0" w:color="auto"/>
              <w:right w:val="single" w:sz="4" w:space="0" w:color="auto"/>
            </w:tcBorders>
            <w:shd w:val="clear" w:color="auto" w:fill="auto"/>
            <w:vAlign w:val="bottom"/>
          </w:tcPr>
          <w:p w14:paraId="1DA91CA8"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7BBD1F16" w14:textId="77777777" w:rsidR="007654C6" w:rsidRDefault="007654C6" w:rsidP="00D75F1E">
            <w:pPr>
              <w:jc w:val="center"/>
              <w:rPr>
                <w:rFonts w:ascii="Arial" w:eastAsia="Times New Roman" w:hAnsi="Arial"/>
                <w:lang w:bidi="hi-IN"/>
              </w:rPr>
            </w:pPr>
            <w:r>
              <w:rPr>
                <w:rFonts w:ascii="Arial" w:eastAsia="Times New Roman" w:hAnsi="Arial"/>
                <w:lang w:bidi="hi-IN"/>
              </w:rPr>
              <w:t>25000</w:t>
            </w:r>
          </w:p>
        </w:tc>
        <w:tc>
          <w:tcPr>
            <w:tcW w:w="400" w:type="dxa"/>
            <w:tcBorders>
              <w:top w:val="nil"/>
              <w:left w:val="nil"/>
              <w:bottom w:val="single" w:sz="4" w:space="0" w:color="auto"/>
              <w:right w:val="single" w:sz="4" w:space="0" w:color="auto"/>
            </w:tcBorders>
            <w:shd w:val="clear" w:color="auto" w:fill="auto"/>
            <w:vAlign w:val="bottom"/>
          </w:tcPr>
          <w:p w14:paraId="215E88D4"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42B3EDFB"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0BBD7C2C" w14:textId="77777777" w:rsidR="007654C6" w:rsidRDefault="007654C6" w:rsidP="00D75F1E">
            <w:pPr>
              <w:rPr>
                <w:rFonts w:ascii="Arial" w:eastAsia="Times New Roman" w:hAnsi="Arial"/>
                <w:lang w:bidi="hi-IN"/>
              </w:rPr>
            </w:pPr>
          </w:p>
        </w:tc>
      </w:tr>
      <w:tr w:rsidR="007654C6" w14:paraId="5C545F24"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6C95728E" w14:textId="77777777" w:rsidR="007654C6" w:rsidRDefault="007654C6" w:rsidP="00D75F1E">
            <w:pPr>
              <w:rPr>
                <w:rFonts w:ascii="Arial" w:eastAsia="Times New Roman" w:hAnsi="Arial"/>
                <w:lang w:bidi="hi-IN"/>
              </w:rPr>
            </w:pPr>
            <w:r>
              <w:rPr>
                <w:rFonts w:ascii="Arial" w:eastAsia="Times New Roman" w:hAnsi="Arial"/>
                <w:lang w:bidi="hi-IN"/>
              </w:rPr>
              <w:t>Payroll Tax</w:t>
            </w:r>
          </w:p>
        </w:tc>
        <w:tc>
          <w:tcPr>
            <w:tcW w:w="400" w:type="dxa"/>
            <w:tcBorders>
              <w:top w:val="nil"/>
              <w:left w:val="nil"/>
              <w:bottom w:val="single" w:sz="4" w:space="0" w:color="auto"/>
              <w:right w:val="single" w:sz="4" w:space="0" w:color="auto"/>
            </w:tcBorders>
            <w:shd w:val="clear" w:color="auto" w:fill="auto"/>
            <w:vAlign w:val="bottom"/>
          </w:tcPr>
          <w:p w14:paraId="3C58B5FC"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324A5CE3" w14:textId="77777777" w:rsidR="007654C6" w:rsidRDefault="007654C6" w:rsidP="00D75F1E">
            <w:pPr>
              <w:jc w:val="center"/>
              <w:rPr>
                <w:rFonts w:ascii="Arial" w:eastAsia="Times New Roman" w:hAnsi="Arial"/>
                <w:lang w:bidi="hi-IN"/>
              </w:rPr>
            </w:pPr>
            <w:r>
              <w:rPr>
                <w:rFonts w:ascii="Arial" w:eastAsia="Times New Roman" w:hAnsi="Arial"/>
                <w:lang w:bidi="hi-IN"/>
              </w:rPr>
              <w:t>400</w:t>
            </w:r>
          </w:p>
        </w:tc>
        <w:tc>
          <w:tcPr>
            <w:tcW w:w="400" w:type="dxa"/>
            <w:tcBorders>
              <w:top w:val="nil"/>
              <w:left w:val="nil"/>
              <w:bottom w:val="single" w:sz="4" w:space="0" w:color="auto"/>
              <w:right w:val="single" w:sz="4" w:space="0" w:color="auto"/>
            </w:tcBorders>
            <w:shd w:val="clear" w:color="auto" w:fill="auto"/>
            <w:vAlign w:val="bottom"/>
          </w:tcPr>
          <w:p w14:paraId="69DA5039"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774479CA"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1901277B" w14:textId="77777777" w:rsidR="007654C6" w:rsidRDefault="007654C6" w:rsidP="00D75F1E">
            <w:pPr>
              <w:rPr>
                <w:rFonts w:ascii="Arial" w:eastAsia="Times New Roman" w:hAnsi="Arial"/>
                <w:lang w:bidi="hi-IN"/>
              </w:rPr>
            </w:pPr>
          </w:p>
        </w:tc>
      </w:tr>
      <w:tr w:rsidR="007654C6" w14:paraId="74DC4663"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2BD2D088" w14:textId="77777777" w:rsidR="007654C6" w:rsidRDefault="007654C6" w:rsidP="00D75F1E">
            <w:pPr>
              <w:rPr>
                <w:rFonts w:ascii="Arial" w:eastAsia="Times New Roman" w:hAnsi="Arial"/>
                <w:lang w:bidi="hi-IN"/>
              </w:rPr>
            </w:pPr>
            <w:r>
              <w:rPr>
                <w:rFonts w:ascii="Arial" w:eastAsia="Times New Roman" w:hAnsi="Arial"/>
                <w:lang w:bidi="hi-IN"/>
              </w:rPr>
              <w:t>Professional Fees: Accounting</w:t>
            </w:r>
          </w:p>
        </w:tc>
        <w:tc>
          <w:tcPr>
            <w:tcW w:w="400" w:type="dxa"/>
            <w:tcBorders>
              <w:top w:val="nil"/>
              <w:left w:val="nil"/>
              <w:bottom w:val="single" w:sz="4" w:space="0" w:color="auto"/>
              <w:right w:val="single" w:sz="4" w:space="0" w:color="auto"/>
            </w:tcBorders>
            <w:shd w:val="clear" w:color="auto" w:fill="auto"/>
            <w:vAlign w:val="bottom"/>
          </w:tcPr>
          <w:p w14:paraId="5196ACD3"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1C70F611" w14:textId="77777777" w:rsidR="007654C6" w:rsidRDefault="007654C6" w:rsidP="00D75F1E">
            <w:pPr>
              <w:jc w:val="center"/>
              <w:rPr>
                <w:rFonts w:ascii="Arial" w:eastAsia="Times New Roman" w:hAnsi="Arial"/>
                <w:lang w:bidi="hi-IN"/>
              </w:rPr>
            </w:pPr>
            <w:r>
              <w:rPr>
                <w:rFonts w:ascii="Arial" w:eastAsia="Times New Roman" w:hAnsi="Arial"/>
                <w:lang w:bidi="hi-IN"/>
              </w:rPr>
              <w:t>0</w:t>
            </w:r>
          </w:p>
        </w:tc>
        <w:tc>
          <w:tcPr>
            <w:tcW w:w="400" w:type="dxa"/>
            <w:tcBorders>
              <w:top w:val="nil"/>
              <w:left w:val="nil"/>
              <w:bottom w:val="single" w:sz="4" w:space="0" w:color="auto"/>
              <w:right w:val="single" w:sz="4" w:space="0" w:color="auto"/>
            </w:tcBorders>
            <w:shd w:val="clear" w:color="auto" w:fill="auto"/>
            <w:vAlign w:val="bottom"/>
          </w:tcPr>
          <w:p w14:paraId="349CB4BB"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7ACE3981"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54810651" w14:textId="77777777" w:rsidR="007654C6" w:rsidRDefault="007654C6" w:rsidP="00D75F1E">
            <w:pPr>
              <w:rPr>
                <w:rFonts w:ascii="Arial" w:eastAsia="Times New Roman" w:hAnsi="Arial"/>
                <w:lang w:bidi="hi-IN"/>
              </w:rPr>
            </w:pPr>
          </w:p>
        </w:tc>
      </w:tr>
      <w:tr w:rsidR="007654C6" w14:paraId="0B843C27"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4185328F" w14:textId="77777777" w:rsidR="007654C6" w:rsidRDefault="007654C6" w:rsidP="00D75F1E">
            <w:pPr>
              <w:rPr>
                <w:rFonts w:ascii="Arial" w:eastAsia="Times New Roman" w:hAnsi="Arial"/>
                <w:lang w:bidi="hi-IN"/>
              </w:rPr>
            </w:pPr>
            <w:r>
              <w:rPr>
                <w:rFonts w:ascii="Arial" w:eastAsia="Times New Roman" w:hAnsi="Arial"/>
                <w:lang w:bidi="hi-IN"/>
              </w:rPr>
              <w:t>Professional Fees: Legal</w:t>
            </w:r>
          </w:p>
        </w:tc>
        <w:tc>
          <w:tcPr>
            <w:tcW w:w="400" w:type="dxa"/>
            <w:tcBorders>
              <w:top w:val="nil"/>
              <w:left w:val="nil"/>
              <w:bottom w:val="single" w:sz="4" w:space="0" w:color="auto"/>
              <w:right w:val="single" w:sz="4" w:space="0" w:color="auto"/>
            </w:tcBorders>
            <w:shd w:val="clear" w:color="auto" w:fill="auto"/>
            <w:vAlign w:val="bottom"/>
          </w:tcPr>
          <w:p w14:paraId="2DF175B0"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233C9D55" w14:textId="77777777" w:rsidR="007654C6" w:rsidRDefault="007654C6" w:rsidP="00D75F1E">
            <w:pPr>
              <w:jc w:val="center"/>
              <w:rPr>
                <w:rFonts w:ascii="Arial" w:eastAsia="Times New Roman" w:hAnsi="Arial"/>
                <w:lang w:bidi="hi-IN"/>
              </w:rPr>
            </w:pPr>
            <w:r>
              <w:rPr>
                <w:rFonts w:ascii="Arial" w:eastAsia="Times New Roman" w:hAnsi="Arial"/>
                <w:lang w:bidi="hi-IN"/>
              </w:rPr>
              <w:t>0</w:t>
            </w:r>
          </w:p>
        </w:tc>
        <w:tc>
          <w:tcPr>
            <w:tcW w:w="400" w:type="dxa"/>
            <w:tcBorders>
              <w:top w:val="nil"/>
              <w:left w:val="nil"/>
              <w:bottom w:val="single" w:sz="4" w:space="0" w:color="auto"/>
              <w:right w:val="single" w:sz="4" w:space="0" w:color="auto"/>
            </w:tcBorders>
            <w:shd w:val="clear" w:color="auto" w:fill="auto"/>
            <w:vAlign w:val="bottom"/>
          </w:tcPr>
          <w:p w14:paraId="676C88CA"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49C88F17"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2E2639CD" w14:textId="77777777" w:rsidR="007654C6" w:rsidRDefault="007654C6" w:rsidP="00D75F1E">
            <w:pPr>
              <w:rPr>
                <w:rFonts w:ascii="Arial" w:eastAsia="Times New Roman" w:hAnsi="Arial"/>
                <w:lang w:bidi="hi-IN"/>
              </w:rPr>
            </w:pPr>
          </w:p>
        </w:tc>
      </w:tr>
      <w:tr w:rsidR="007654C6" w14:paraId="691E89B9"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6B044D00" w14:textId="77777777" w:rsidR="007654C6" w:rsidRDefault="007654C6" w:rsidP="00D75F1E">
            <w:pPr>
              <w:rPr>
                <w:rFonts w:ascii="Arial" w:eastAsia="Times New Roman" w:hAnsi="Arial"/>
                <w:lang w:bidi="hi-IN"/>
              </w:rPr>
            </w:pPr>
            <w:r>
              <w:rPr>
                <w:rFonts w:ascii="Arial" w:eastAsia="Times New Roman" w:hAnsi="Arial"/>
                <w:lang w:bidi="hi-IN"/>
              </w:rPr>
              <w:t>Professional Fees: Other</w:t>
            </w:r>
          </w:p>
        </w:tc>
        <w:tc>
          <w:tcPr>
            <w:tcW w:w="400" w:type="dxa"/>
            <w:tcBorders>
              <w:top w:val="nil"/>
              <w:left w:val="nil"/>
              <w:bottom w:val="single" w:sz="4" w:space="0" w:color="auto"/>
              <w:right w:val="single" w:sz="4" w:space="0" w:color="auto"/>
            </w:tcBorders>
            <w:shd w:val="clear" w:color="auto" w:fill="auto"/>
            <w:vAlign w:val="bottom"/>
          </w:tcPr>
          <w:p w14:paraId="1F0AF8FB"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02FE71F4" w14:textId="77777777" w:rsidR="007654C6" w:rsidRDefault="007654C6" w:rsidP="00D75F1E">
            <w:pPr>
              <w:jc w:val="center"/>
              <w:rPr>
                <w:rFonts w:ascii="Arial" w:eastAsia="Times New Roman" w:hAnsi="Arial"/>
                <w:lang w:bidi="hi-IN"/>
              </w:rPr>
            </w:pPr>
            <w:r>
              <w:rPr>
                <w:rFonts w:ascii="Arial" w:eastAsia="Times New Roman" w:hAnsi="Arial"/>
                <w:lang w:bidi="hi-IN"/>
              </w:rPr>
              <w:t>0</w:t>
            </w:r>
          </w:p>
        </w:tc>
        <w:tc>
          <w:tcPr>
            <w:tcW w:w="400" w:type="dxa"/>
            <w:tcBorders>
              <w:top w:val="nil"/>
              <w:left w:val="nil"/>
              <w:bottom w:val="single" w:sz="4" w:space="0" w:color="auto"/>
              <w:right w:val="single" w:sz="4" w:space="0" w:color="auto"/>
            </w:tcBorders>
            <w:shd w:val="clear" w:color="auto" w:fill="auto"/>
            <w:vAlign w:val="bottom"/>
          </w:tcPr>
          <w:p w14:paraId="76665D07"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500BC902"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F2B3F0B" w14:textId="77777777" w:rsidR="007654C6" w:rsidRDefault="007654C6" w:rsidP="00D75F1E">
            <w:pPr>
              <w:rPr>
                <w:rFonts w:ascii="Arial" w:eastAsia="Times New Roman" w:hAnsi="Arial"/>
                <w:lang w:bidi="hi-IN"/>
              </w:rPr>
            </w:pPr>
          </w:p>
        </w:tc>
      </w:tr>
      <w:tr w:rsidR="007654C6" w14:paraId="2DE2463B"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53965A71" w14:textId="77777777" w:rsidR="007654C6" w:rsidRDefault="007654C6" w:rsidP="00D75F1E">
            <w:pPr>
              <w:rPr>
                <w:rFonts w:ascii="Arial" w:eastAsia="Times New Roman" w:hAnsi="Arial"/>
                <w:lang w:bidi="hi-IN"/>
              </w:rPr>
            </w:pPr>
            <w:r>
              <w:rPr>
                <w:rFonts w:ascii="Arial" w:eastAsia="Times New Roman" w:hAnsi="Arial"/>
                <w:lang w:bidi="hi-IN"/>
              </w:rPr>
              <w:t>Rent</w:t>
            </w:r>
          </w:p>
        </w:tc>
        <w:tc>
          <w:tcPr>
            <w:tcW w:w="400" w:type="dxa"/>
            <w:tcBorders>
              <w:top w:val="nil"/>
              <w:left w:val="nil"/>
              <w:bottom w:val="single" w:sz="4" w:space="0" w:color="auto"/>
              <w:right w:val="single" w:sz="4" w:space="0" w:color="auto"/>
            </w:tcBorders>
            <w:shd w:val="clear" w:color="auto" w:fill="auto"/>
            <w:vAlign w:val="bottom"/>
          </w:tcPr>
          <w:p w14:paraId="4A1891E4"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2BA1C6CC" w14:textId="77777777" w:rsidR="007654C6" w:rsidRDefault="007654C6" w:rsidP="00D75F1E">
            <w:pPr>
              <w:jc w:val="center"/>
              <w:rPr>
                <w:rFonts w:ascii="Arial" w:eastAsia="Times New Roman" w:hAnsi="Arial"/>
                <w:lang w:bidi="hi-IN"/>
              </w:rPr>
            </w:pPr>
            <w:r>
              <w:rPr>
                <w:rFonts w:ascii="Arial" w:eastAsia="Times New Roman" w:hAnsi="Arial"/>
                <w:lang w:bidi="hi-IN"/>
              </w:rPr>
              <w:t>15000</w:t>
            </w:r>
          </w:p>
        </w:tc>
        <w:tc>
          <w:tcPr>
            <w:tcW w:w="400" w:type="dxa"/>
            <w:tcBorders>
              <w:top w:val="nil"/>
              <w:left w:val="nil"/>
              <w:bottom w:val="single" w:sz="4" w:space="0" w:color="auto"/>
              <w:right w:val="single" w:sz="4" w:space="0" w:color="auto"/>
            </w:tcBorders>
            <w:shd w:val="clear" w:color="auto" w:fill="auto"/>
            <w:vAlign w:val="bottom"/>
          </w:tcPr>
          <w:p w14:paraId="78545A52"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5719F04D"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1924A533" w14:textId="77777777" w:rsidR="007654C6" w:rsidRDefault="007654C6" w:rsidP="00D75F1E">
            <w:pPr>
              <w:rPr>
                <w:rFonts w:ascii="Arial" w:eastAsia="Times New Roman" w:hAnsi="Arial"/>
                <w:lang w:bidi="hi-IN"/>
              </w:rPr>
            </w:pPr>
          </w:p>
        </w:tc>
      </w:tr>
      <w:tr w:rsidR="007654C6" w14:paraId="458FCB9C"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5CAD21D2" w14:textId="77777777" w:rsidR="007654C6" w:rsidRDefault="007654C6" w:rsidP="00D75F1E">
            <w:pPr>
              <w:rPr>
                <w:rFonts w:ascii="Arial" w:eastAsia="Times New Roman" w:hAnsi="Arial"/>
                <w:lang w:bidi="hi-IN"/>
              </w:rPr>
            </w:pPr>
            <w:r>
              <w:rPr>
                <w:rFonts w:ascii="Arial" w:eastAsia="Times New Roman" w:hAnsi="Arial"/>
                <w:lang w:bidi="hi-IN"/>
              </w:rPr>
              <w:t>Subscriptions</w:t>
            </w:r>
          </w:p>
        </w:tc>
        <w:tc>
          <w:tcPr>
            <w:tcW w:w="400" w:type="dxa"/>
            <w:tcBorders>
              <w:top w:val="nil"/>
              <w:left w:val="nil"/>
              <w:bottom w:val="single" w:sz="4" w:space="0" w:color="auto"/>
              <w:right w:val="single" w:sz="4" w:space="0" w:color="auto"/>
            </w:tcBorders>
            <w:shd w:val="clear" w:color="auto" w:fill="auto"/>
            <w:vAlign w:val="bottom"/>
          </w:tcPr>
          <w:p w14:paraId="78F74DB4"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426CD91E" w14:textId="77777777" w:rsidR="007654C6" w:rsidRDefault="007654C6" w:rsidP="00D75F1E">
            <w:pPr>
              <w:jc w:val="center"/>
              <w:rPr>
                <w:rFonts w:ascii="Arial" w:eastAsia="Times New Roman" w:hAnsi="Arial"/>
                <w:lang w:bidi="hi-IN"/>
              </w:rPr>
            </w:pPr>
            <w:r>
              <w:rPr>
                <w:rFonts w:ascii="Arial" w:eastAsia="Times New Roman" w:hAnsi="Arial"/>
                <w:lang w:bidi="hi-IN"/>
              </w:rPr>
              <w:t>4000</w:t>
            </w:r>
          </w:p>
        </w:tc>
        <w:tc>
          <w:tcPr>
            <w:tcW w:w="400" w:type="dxa"/>
            <w:tcBorders>
              <w:top w:val="nil"/>
              <w:left w:val="nil"/>
              <w:bottom w:val="single" w:sz="4" w:space="0" w:color="auto"/>
              <w:right w:val="single" w:sz="4" w:space="0" w:color="auto"/>
            </w:tcBorders>
            <w:shd w:val="clear" w:color="auto" w:fill="auto"/>
            <w:vAlign w:val="bottom"/>
          </w:tcPr>
          <w:p w14:paraId="64D22EEF"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6E5F7B43"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0089D84" w14:textId="77777777" w:rsidR="007654C6" w:rsidRDefault="007654C6" w:rsidP="00D75F1E">
            <w:pPr>
              <w:rPr>
                <w:rFonts w:ascii="Arial" w:eastAsia="Times New Roman" w:hAnsi="Arial"/>
                <w:lang w:bidi="hi-IN"/>
              </w:rPr>
            </w:pPr>
          </w:p>
        </w:tc>
      </w:tr>
      <w:tr w:rsidR="007654C6" w14:paraId="39BFB161"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388306C6" w14:textId="77777777" w:rsidR="007654C6" w:rsidRDefault="007654C6" w:rsidP="00D75F1E">
            <w:pPr>
              <w:rPr>
                <w:rFonts w:ascii="Arial" w:eastAsia="Times New Roman" w:hAnsi="Arial"/>
                <w:lang w:bidi="hi-IN"/>
              </w:rPr>
            </w:pPr>
            <w:r>
              <w:rPr>
                <w:rFonts w:ascii="Arial" w:eastAsia="Times New Roman" w:hAnsi="Arial"/>
                <w:lang w:bidi="hi-IN"/>
              </w:rPr>
              <w:t>Supplies: Office</w:t>
            </w:r>
          </w:p>
        </w:tc>
        <w:tc>
          <w:tcPr>
            <w:tcW w:w="400" w:type="dxa"/>
            <w:tcBorders>
              <w:top w:val="nil"/>
              <w:left w:val="nil"/>
              <w:bottom w:val="single" w:sz="4" w:space="0" w:color="auto"/>
              <w:right w:val="single" w:sz="4" w:space="0" w:color="auto"/>
            </w:tcBorders>
            <w:shd w:val="clear" w:color="auto" w:fill="auto"/>
            <w:vAlign w:val="bottom"/>
          </w:tcPr>
          <w:p w14:paraId="15A7B160"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5D4C6260" w14:textId="77777777" w:rsidR="007654C6" w:rsidRDefault="007654C6" w:rsidP="00D75F1E">
            <w:pPr>
              <w:jc w:val="center"/>
              <w:rPr>
                <w:rFonts w:ascii="Arial" w:eastAsia="Times New Roman" w:hAnsi="Arial"/>
                <w:lang w:bidi="hi-IN"/>
              </w:rPr>
            </w:pPr>
            <w:r>
              <w:rPr>
                <w:rFonts w:ascii="Arial" w:eastAsia="Times New Roman" w:hAnsi="Arial"/>
                <w:lang w:bidi="hi-IN"/>
              </w:rPr>
              <w:t>25000</w:t>
            </w:r>
          </w:p>
        </w:tc>
        <w:tc>
          <w:tcPr>
            <w:tcW w:w="400" w:type="dxa"/>
            <w:tcBorders>
              <w:top w:val="nil"/>
              <w:left w:val="nil"/>
              <w:bottom w:val="single" w:sz="4" w:space="0" w:color="auto"/>
              <w:right w:val="single" w:sz="4" w:space="0" w:color="auto"/>
            </w:tcBorders>
            <w:shd w:val="clear" w:color="auto" w:fill="auto"/>
            <w:vAlign w:val="bottom"/>
          </w:tcPr>
          <w:p w14:paraId="5666E70C"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44BA9FF6"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469769B9" w14:textId="77777777" w:rsidR="007654C6" w:rsidRDefault="007654C6" w:rsidP="00D75F1E">
            <w:pPr>
              <w:rPr>
                <w:rFonts w:ascii="Arial" w:eastAsia="Times New Roman" w:hAnsi="Arial"/>
                <w:lang w:bidi="hi-IN"/>
              </w:rPr>
            </w:pPr>
          </w:p>
        </w:tc>
      </w:tr>
      <w:tr w:rsidR="007654C6" w14:paraId="1D4F2C70"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0A04A18B" w14:textId="77777777" w:rsidR="007654C6" w:rsidRDefault="007654C6" w:rsidP="00D75F1E">
            <w:pPr>
              <w:rPr>
                <w:rFonts w:ascii="Arial" w:eastAsia="Times New Roman" w:hAnsi="Arial"/>
                <w:lang w:bidi="hi-IN"/>
              </w:rPr>
            </w:pPr>
            <w:r>
              <w:rPr>
                <w:rFonts w:ascii="Arial" w:eastAsia="Times New Roman" w:hAnsi="Arial"/>
                <w:lang w:bidi="hi-IN"/>
              </w:rPr>
              <w:t>Supplies: Operating</w:t>
            </w:r>
          </w:p>
        </w:tc>
        <w:tc>
          <w:tcPr>
            <w:tcW w:w="400" w:type="dxa"/>
            <w:tcBorders>
              <w:top w:val="nil"/>
              <w:left w:val="nil"/>
              <w:bottom w:val="single" w:sz="4" w:space="0" w:color="auto"/>
              <w:right w:val="single" w:sz="4" w:space="0" w:color="auto"/>
            </w:tcBorders>
            <w:shd w:val="clear" w:color="auto" w:fill="auto"/>
            <w:vAlign w:val="bottom"/>
          </w:tcPr>
          <w:p w14:paraId="6EB61A06"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5B1151C9" w14:textId="77777777" w:rsidR="007654C6" w:rsidRDefault="007654C6" w:rsidP="00D75F1E">
            <w:pPr>
              <w:jc w:val="center"/>
              <w:rPr>
                <w:rFonts w:ascii="Arial" w:eastAsia="Times New Roman" w:hAnsi="Arial"/>
                <w:lang w:bidi="hi-IN"/>
              </w:rPr>
            </w:pPr>
            <w:r>
              <w:rPr>
                <w:rFonts w:ascii="Arial" w:eastAsia="Times New Roman" w:hAnsi="Arial"/>
                <w:lang w:bidi="hi-IN"/>
              </w:rPr>
              <w:t>20000</w:t>
            </w:r>
          </w:p>
        </w:tc>
        <w:tc>
          <w:tcPr>
            <w:tcW w:w="400" w:type="dxa"/>
            <w:tcBorders>
              <w:top w:val="nil"/>
              <w:left w:val="nil"/>
              <w:bottom w:val="single" w:sz="4" w:space="0" w:color="auto"/>
              <w:right w:val="single" w:sz="4" w:space="0" w:color="auto"/>
            </w:tcBorders>
            <w:shd w:val="clear" w:color="auto" w:fill="auto"/>
            <w:vAlign w:val="bottom"/>
          </w:tcPr>
          <w:p w14:paraId="427B84BB"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179FC550"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7615D8F" w14:textId="77777777" w:rsidR="007654C6" w:rsidRDefault="007654C6" w:rsidP="00D75F1E">
            <w:pPr>
              <w:rPr>
                <w:rFonts w:ascii="Arial" w:eastAsia="Times New Roman" w:hAnsi="Arial"/>
                <w:lang w:bidi="hi-IN"/>
              </w:rPr>
            </w:pPr>
          </w:p>
        </w:tc>
      </w:tr>
      <w:tr w:rsidR="007654C6" w14:paraId="1B5206C8"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01689756" w14:textId="77777777" w:rsidR="007654C6" w:rsidRDefault="007654C6" w:rsidP="00D75F1E">
            <w:pPr>
              <w:rPr>
                <w:rFonts w:ascii="Arial" w:eastAsia="Times New Roman" w:hAnsi="Arial"/>
                <w:lang w:bidi="hi-IN"/>
              </w:rPr>
            </w:pPr>
            <w:r>
              <w:rPr>
                <w:rFonts w:ascii="Arial" w:eastAsia="Times New Roman" w:hAnsi="Arial"/>
                <w:lang w:bidi="hi-IN"/>
              </w:rPr>
              <w:t>Telephone</w:t>
            </w:r>
          </w:p>
        </w:tc>
        <w:tc>
          <w:tcPr>
            <w:tcW w:w="400" w:type="dxa"/>
            <w:tcBorders>
              <w:top w:val="nil"/>
              <w:left w:val="nil"/>
              <w:bottom w:val="single" w:sz="4" w:space="0" w:color="auto"/>
              <w:right w:val="single" w:sz="4" w:space="0" w:color="auto"/>
            </w:tcBorders>
            <w:shd w:val="clear" w:color="auto" w:fill="auto"/>
            <w:vAlign w:val="bottom"/>
          </w:tcPr>
          <w:p w14:paraId="24827F22"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3D53FA5E" w14:textId="77777777" w:rsidR="007654C6" w:rsidRDefault="007654C6" w:rsidP="00D75F1E">
            <w:pPr>
              <w:jc w:val="center"/>
              <w:rPr>
                <w:rFonts w:ascii="Arial" w:eastAsia="Times New Roman" w:hAnsi="Arial"/>
                <w:lang w:bidi="hi-IN"/>
              </w:rPr>
            </w:pPr>
            <w:r>
              <w:rPr>
                <w:rFonts w:ascii="Arial" w:eastAsia="Times New Roman" w:hAnsi="Arial"/>
                <w:lang w:bidi="hi-IN"/>
              </w:rPr>
              <w:t>1000</w:t>
            </w:r>
          </w:p>
        </w:tc>
        <w:tc>
          <w:tcPr>
            <w:tcW w:w="400" w:type="dxa"/>
            <w:tcBorders>
              <w:top w:val="nil"/>
              <w:left w:val="nil"/>
              <w:bottom w:val="single" w:sz="4" w:space="0" w:color="auto"/>
              <w:right w:val="single" w:sz="4" w:space="0" w:color="auto"/>
            </w:tcBorders>
            <w:shd w:val="clear" w:color="auto" w:fill="auto"/>
            <w:vAlign w:val="bottom"/>
          </w:tcPr>
          <w:p w14:paraId="59B8C446"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204E849A"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7F41D33F" w14:textId="77777777" w:rsidR="007654C6" w:rsidRDefault="007654C6" w:rsidP="00D75F1E">
            <w:pPr>
              <w:rPr>
                <w:rFonts w:ascii="Arial" w:eastAsia="Times New Roman" w:hAnsi="Arial"/>
                <w:lang w:bidi="hi-IN"/>
              </w:rPr>
            </w:pPr>
          </w:p>
        </w:tc>
      </w:tr>
      <w:tr w:rsidR="007654C6" w14:paraId="6C76370E"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34DAF9E7" w14:textId="77777777" w:rsidR="007654C6" w:rsidRDefault="007654C6" w:rsidP="00D75F1E">
            <w:pPr>
              <w:rPr>
                <w:rFonts w:ascii="Arial" w:eastAsia="Times New Roman" w:hAnsi="Arial"/>
                <w:lang w:bidi="hi-IN"/>
              </w:rPr>
            </w:pPr>
            <w:r>
              <w:rPr>
                <w:rFonts w:ascii="Arial" w:eastAsia="Times New Roman" w:hAnsi="Arial"/>
                <w:lang w:bidi="hi-IN"/>
              </w:rPr>
              <w:t>Utilities</w:t>
            </w:r>
          </w:p>
        </w:tc>
        <w:tc>
          <w:tcPr>
            <w:tcW w:w="400" w:type="dxa"/>
            <w:tcBorders>
              <w:top w:val="nil"/>
              <w:left w:val="nil"/>
              <w:bottom w:val="single" w:sz="4" w:space="0" w:color="auto"/>
              <w:right w:val="single" w:sz="4" w:space="0" w:color="auto"/>
            </w:tcBorders>
            <w:shd w:val="clear" w:color="auto" w:fill="auto"/>
            <w:vAlign w:val="bottom"/>
          </w:tcPr>
          <w:p w14:paraId="4FB1E530"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76B24D35" w14:textId="77777777" w:rsidR="007654C6" w:rsidRDefault="007654C6" w:rsidP="00D75F1E">
            <w:pPr>
              <w:jc w:val="center"/>
              <w:rPr>
                <w:rFonts w:ascii="Arial" w:eastAsia="Times New Roman" w:hAnsi="Arial"/>
                <w:lang w:bidi="hi-IN"/>
              </w:rPr>
            </w:pPr>
            <w:r>
              <w:rPr>
                <w:rFonts w:ascii="Arial" w:eastAsia="Times New Roman" w:hAnsi="Arial"/>
                <w:lang w:bidi="hi-IN"/>
              </w:rPr>
              <w:t>5000</w:t>
            </w:r>
          </w:p>
        </w:tc>
        <w:tc>
          <w:tcPr>
            <w:tcW w:w="400" w:type="dxa"/>
            <w:tcBorders>
              <w:top w:val="nil"/>
              <w:left w:val="nil"/>
              <w:bottom w:val="single" w:sz="4" w:space="0" w:color="auto"/>
              <w:right w:val="single" w:sz="4" w:space="0" w:color="auto"/>
            </w:tcBorders>
            <w:shd w:val="clear" w:color="auto" w:fill="auto"/>
            <w:vAlign w:val="bottom"/>
          </w:tcPr>
          <w:p w14:paraId="3148E43D"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5468C6E9"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52A3AED0" w14:textId="77777777" w:rsidR="007654C6" w:rsidRDefault="007654C6" w:rsidP="00D75F1E">
            <w:pPr>
              <w:rPr>
                <w:rFonts w:ascii="Arial" w:eastAsia="Times New Roman" w:hAnsi="Arial"/>
                <w:lang w:bidi="hi-IN"/>
              </w:rPr>
            </w:pPr>
          </w:p>
        </w:tc>
      </w:tr>
      <w:tr w:rsidR="007654C6" w14:paraId="6CEAA850" w14:textId="77777777" w:rsidTr="00D75F1E">
        <w:trPr>
          <w:trHeight w:val="270"/>
        </w:trPr>
        <w:tc>
          <w:tcPr>
            <w:tcW w:w="5140" w:type="dxa"/>
            <w:tcBorders>
              <w:top w:val="nil"/>
              <w:left w:val="single" w:sz="4" w:space="0" w:color="auto"/>
              <w:bottom w:val="single" w:sz="4" w:space="0" w:color="auto"/>
              <w:right w:val="single" w:sz="4" w:space="0" w:color="auto"/>
            </w:tcBorders>
            <w:shd w:val="clear" w:color="auto" w:fill="auto"/>
            <w:vAlign w:val="bottom"/>
          </w:tcPr>
          <w:p w14:paraId="0E2AF798" w14:textId="77777777" w:rsidR="007654C6" w:rsidRDefault="007654C6" w:rsidP="00D75F1E">
            <w:pPr>
              <w:rPr>
                <w:rFonts w:ascii="Arial" w:eastAsia="Times New Roman" w:hAnsi="Arial"/>
                <w:lang w:bidi="hi-IN"/>
              </w:rPr>
            </w:pPr>
            <w:r>
              <w:rPr>
                <w:rFonts w:ascii="Arial" w:eastAsia="Times New Roman" w:hAnsi="Arial"/>
                <w:lang w:bidi="hi-IN"/>
              </w:rPr>
              <w:t>Other:</w:t>
            </w:r>
          </w:p>
        </w:tc>
        <w:tc>
          <w:tcPr>
            <w:tcW w:w="400" w:type="dxa"/>
            <w:tcBorders>
              <w:top w:val="nil"/>
              <w:left w:val="nil"/>
              <w:bottom w:val="single" w:sz="4" w:space="0" w:color="auto"/>
              <w:right w:val="single" w:sz="4" w:space="0" w:color="auto"/>
            </w:tcBorders>
            <w:shd w:val="clear" w:color="auto" w:fill="auto"/>
            <w:vAlign w:val="bottom"/>
          </w:tcPr>
          <w:p w14:paraId="21693E17"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nil"/>
              <w:right w:val="single" w:sz="4" w:space="0" w:color="auto"/>
            </w:tcBorders>
            <w:shd w:val="clear" w:color="auto" w:fill="auto"/>
            <w:vAlign w:val="bottom"/>
          </w:tcPr>
          <w:p w14:paraId="5D7FB0DA" w14:textId="77777777" w:rsidR="007654C6" w:rsidRDefault="007654C6" w:rsidP="00D75F1E">
            <w:pPr>
              <w:jc w:val="center"/>
              <w:rPr>
                <w:rFonts w:ascii="Arial" w:eastAsia="Times New Roman" w:hAnsi="Arial"/>
                <w:lang w:bidi="hi-IN"/>
              </w:rPr>
            </w:pPr>
            <w:r>
              <w:rPr>
                <w:rFonts w:ascii="Arial" w:eastAsia="Times New Roman" w:hAnsi="Arial"/>
                <w:lang w:bidi="hi-IN"/>
              </w:rPr>
              <w:t>5000</w:t>
            </w:r>
          </w:p>
        </w:tc>
        <w:tc>
          <w:tcPr>
            <w:tcW w:w="400" w:type="dxa"/>
            <w:tcBorders>
              <w:top w:val="nil"/>
              <w:left w:val="nil"/>
              <w:bottom w:val="single" w:sz="4" w:space="0" w:color="auto"/>
              <w:right w:val="single" w:sz="4" w:space="0" w:color="auto"/>
            </w:tcBorders>
            <w:shd w:val="clear" w:color="auto" w:fill="auto"/>
            <w:vAlign w:val="bottom"/>
          </w:tcPr>
          <w:p w14:paraId="06B07364"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A476ECA"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171FC58" w14:textId="77777777" w:rsidR="007654C6" w:rsidRDefault="007654C6" w:rsidP="00D75F1E">
            <w:pPr>
              <w:rPr>
                <w:rFonts w:ascii="Arial" w:eastAsia="Times New Roman" w:hAnsi="Arial"/>
                <w:lang w:bidi="hi-IN"/>
              </w:rPr>
            </w:pPr>
          </w:p>
        </w:tc>
      </w:tr>
      <w:tr w:rsidR="007654C6" w14:paraId="690B6252" w14:textId="77777777" w:rsidTr="00D75F1E">
        <w:trPr>
          <w:trHeight w:val="270"/>
        </w:trPr>
        <w:tc>
          <w:tcPr>
            <w:tcW w:w="5140" w:type="dxa"/>
            <w:tcBorders>
              <w:top w:val="nil"/>
              <w:left w:val="single" w:sz="4" w:space="0" w:color="auto"/>
              <w:bottom w:val="single" w:sz="4" w:space="0" w:color="auto"/>
              <w:right w:val="single" w:sz="4" w:space="0" w:color="auto"/>
            </w:tcBorders>
            <w:shd w:val="clear" w:color="auto" w:fill="auto"/>
            <w:vAlign w:val="bottom"/>
          </w:tcPr>
          <w:p w14:paraId="0147F7EF" w14:textId="77777777" w:rsidR="007654C6" w:rsidRDefault="007654C6" w:rsidP="00D75F1E">
            <w:pPr>
              <w:rPr>
                <w:rFonts w:ascii="Arial" w:eastAsia="Times New Roman" w:hAnsi="Arial"/>
                <w:b/>
                <w:bCs/>
                <w:lang w:bidi="hi-IN"/>
              </w:rPr>
            </w:pPr>
            <w:r>
              <w:rPr>
                <w:rFonts w:ascii="Arial" w:eastAsia="Times New Roman" w:hAnsi="Arial"/>
                <w:b/>
                <w:bCs/>
                <w:lang w:bidi="hi-IN"/>
              </w:rPr>
              <w:t>Total Monthly Expenses:</w:t>
            </w:r>
          </w:p>
        </w:tc>
        <w:tc>
          <w:tcPr>
            <w:tcW w:w="400" w:type="dxa"/>
            <w:tcBorders>
              <w:top w:val="nil"/>
              <w:left w:val="nil"/>
              <w:bottom w:val="single" w:sz="4" w:space="0" w:color="auto"/>
              <w:right w:val="nil"/>
            </w:tcBorders>
            <w:shd w:val="clear" w:color="auto" w:fill="auto"/>
            <w:vAlign w:val="bottom"/>
          </w:tcPr>
          <w:p w14:paraId="40FF2A78"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14:paraId="180D229A" w14:textId="77777777" w:rsidR="007654C6" w:rsidRDefault="007654C6" w:rsidP="00D75F1E">
            <w:pPr>
              <w:jc w:val="center"/>
              <w:rPr>
                <w:rFonts w:ascii="Arial" w:eastAsia="Times New Roman" w:hAnsi="Arial"/>
                <w:lang w:bidi="hi-IN"/>
              </w:rPr>
            </w:pPr>
            <w:r>
              <w:rPr>
                <w:rFonts w:ascii="Arial" w:eastAsia="Times New Roman" w:hAnsi="Arial"/>
                <w:lang w:bidi="hi-IN"/>
              </w:rPr>
              <w:t>162400</w:t>
            </w:r>
          </w:p>
        </w:tc>
        <w:tc>
          <w:tcPr>
            <w:tcW w:w="400" w:type="dxa"/>
            <w:tcBorders>
              <w:top w:val="nil"/>
              <w:left w:val="nil"/>
              <w:bottom w:val="single" w:sz="4" w:space="0" w:color="auto"/>
              <w:right w:val="single" w:sz="4" w:space="0" w:color="auto"/>
            </w:tcBorders>
            <w:shd w:val="clear" w:color="auto" w:fill="auto"/>
            <w:vAlign w:val="bottom"/>
          </w:tcPr>
          <w:p w14:paraId="4AF5273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9ED53F3"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0BA6040" w14:textId="77777777" w:rsidR="007654C6" w:rsidRDefault="007654C6" w:rsidP="00D75F1E">
            <w:pPr>
              <w:rPr>
                <w:rFonts w:ascii="Arial" w:eastAsia="Times New Roman" w:hAnsi="Arial"/>
                <w:lang w:bidi="hi-IN"/>
              </w:rPr>
            </w:pPr>
          </w:p>
        </w:tc>
      </w:tr>
      <w:tr w:rsidR="007654C6" w14:paraId="271A20FA" w14:textId="77777777" w:rsidTr="00D75F1E">
        <w:trPr>
          <w:trHeight w:val="255"/>
        </w:trPr>
        <w:tc>
          <w:tcPr>
            <w:tcW w:w="5140" w:type="dxa"/>
            <w:tcBorders>
              <w:top w:val="nil"/>
              <w:left w:val="single" w:sz="4" w:space="0" w:color="auto"/>
              <w:bottom w:val="single" w:sz="4" w:space="0" w:color="auto"/>
              <w:right w:val="single" w:sz="4" w:space="0" w:color="auto"/>
            </w:tcBorders>
            <w:shd w:val="clear" w:color="auto" w:fill="auto"/>
            <w:vAlign w:val="bottom"/>
          </w:tcPr>
          <w:p w14:paraId="74C7D348" w14:textId="77777777" w:rsidR="007654C6" w:rsidRDefault="007654C6" w:rsidP="00D75F1E">
            <w:pPr>
              <w:rPr>
                <w:rFonts w:ascii="Arial" w:eastAsia="Times New Roman" w:hAnsi="Arial"/>
                <w:lang w:bidi="hi-IN"/>
              </w:rPr>
            </w:pPr>
            <w:r>
              <w:rPr>
                <w:rFonts w:ascii="Arial" w:eastAsia="Times New Roman" w:hAnsi="Arial"/>
                <w:lang w:bidi="hi-IN"/>
              </w:rPr>
              <w:t>Number of months required to cover Expenses:</w:t>
            </w:r>
          </w:p>
        </w:tc>
        <w:tc>
          <w:tcPr>
            <w:tcW w:w="400" w:type="dxa"/>
            <w:tcBorders>
              <w:top w:val="nil"/>
              <w:left w:val="nil"/>
              <w:bottom w:val="single" w:sz="4" w:space="0" w:color="auto"/>
              <w:right w:val="single" w:sz="4" w:space="0" w:color="auto"/>
            </w:tcBorders>
            <w:shd w:val="clear" w:color="auto" w:fill="auto"/>
            <w:vAlign w:val="bottom"/>
          </w:tcPr>
          <w:p w14:paraId="310155C9"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single" w:sz="4" w:space="0" w:color="auto"/>
              <w:right w:val="single" w:sz="4" w:space="0" w:color="auto"/>
            </w:tcBorders>
            <w:shd w:val="clear" w:color="auto" w:fill="auto"/>
            <w:vAlign w:val="bottom"/>
          </w:tcPr>
          <w:p w14:paraId="1B44D7C3" w14:textId="77777777" w:rsidR="007654C6" w:rsidRDefault="007654C6" w:rsidP="00D75F1E">
            <w:pPr>
              <w:jc w:val="center"/>
              <w:rPr>
                <w:rFonts w:ascii="Arial" w:eastAsia="Times New Roman" w:hAnsi="Arial"/>
                <w:lang w:bidi="hi-IN"/>
              </w:rPr>
            </w:pPr>
            <w:r>
              <w:rPr>
                <w:rFonts w:ascii="Arial" w:eastAsia="Times New Roman" w:hAnsi="Arial"/>
                <w:lang w:bidi="hi-IN"/>
              </w:rPr>
              <w:t>20</w:t>
            </w:r>
          </w:p>
        </w:tc>
        <w:tc>
          <w:tcPr>
            <w:tcW w:w="400" w:type="dxa"/>
            <w:tcBorders>
              <w:top w:val="nil"/>
              <w:left w:val="nil"/>
              <w:bottom w:val="single" w:sz="4" w:space="0" w:color="auto"/>
              <w:right w:val="single" w:sz="4" w:space="0" w:color="auto"/>
            </w:tcBorders>
            <w:shd w:val="clear" w:color="auto" w:fill="auto"/>
            <w:vAlign w:val="bottom"/>
          </w:tcPr>
          <w:p w14:paraId="3B162237"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5B2B71AB"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2CB49739" w14:textId="77777777" w:rsidR="007654C6" w:rsidRDefault="007654C6" w:rsidP="00D75F1E">
            <w:pPr>
              <w:rPr>
                <w:rFonts w:ascii="Arial" w:eastAsia="Times New Roman" w:hAnsi="Arial"/>
                <w:lang w:bidi="hi-IN"/>
              </w:rPr>
            </w:pPr>
          </w:p>
        </w:tc>
      </w:tr>
      <w:tr w:rsidR="007654C6" w14:paraId="39B7FF44" w14:textId="77777777" w:rsidTr="00D75F1E">
        <w:trPr>
          <w:trHeight w:val="270"/>
        </w:trPr>
        <w:tc>
          <w:tcPr>
            <w:tcW w:w="5140" w:type="dxa"/>
            <w:tcBorders>
              <w:top w:val="nil"/>
              <w:left w:val="single" w:sz="4" w:space="0" w:color="auto"/>
              <w:bottom w:val="single" w:sz="4" w:space="0" w:color="auto"/>
              <w:right w:val="single" w:sz="4" w:space="0" w:color="auto"/>
            </w:tcBorders>
            <w:shd w:val="clear" w:color="auto" w:fill="auto"/>
            <w:vAlign w:val="bottom"/>
          </w:tcPr>
          <w:p w14:paraId="306FE44C"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4F960A68"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nil"/>
              <w:right w:val="single" w:sz="4" w:space="0" w:color="auto"/>
            </w:tcBorders>
            <w:shd w:val="clear" w:color="auto" w:fill="auto"/>
            <w:vAlign w:val="bottom"/>
          </w:tcPr>
          <w:p w14:paraId="4A1A069B" w14:textId="77777777" w:rsidR="007654C6" w:rsidRDefault="007654C6" w:rsidP="00D75F1E">
            <w:pPr>
              <w:jc w:val="cente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637C457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180F7CA"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3BAEBDE6" w14:textId="77777777" w:rsidR="007654C6" w:rsidRDefault="007654C6" w:rsidP="00D75F1E">
            <w:pPr>
              <w:rPr>
                <w:rFonts w:ascii="Arial" w:eastAsia="Times New Roman" w:hAnsi="Arial"/>
                <w:lang w:bidi="hi-IN"/>
              </w:rPr>
            </w:pPr>
          </w:p>
        </w:tc>
      </w:tr>
      <w:tr w:rsidR="007654C6" w14:paraId="4ACAAA90" w14:textId="77777777" w:rsidTr="00D75F1E">
        <w:trPr>
          <w:trHeight w:val="270"/>
        </w:trPr>
        <w:tc>
          <w:tcPr>
            <w:tcW w:w="5140" w:type="dxa"/>
            <w:tcBorders>
              <w:top w:val="nil"/>
              <w:left w:val="single" w:sz="4" w:space="0" w:color="auto"/>
              <w:bottom w:val="single" w:sz="4" w:space="0" w:color="auto"/>
              <w:right w:val="single" w:sz="4" w:space="0" w:color="auto"/>
            </w:tcBorders>
            <w:shd w:val="clear" w:color="auto" w:fill="auto"/>
            <w:vAlign w:val="bottom"/>
          </w:tcPr>
          <w:p w14:paraId="62C89DF5" w14:textId="77777777" w:rsidR="007654C6" w:rsidRDefault="007654C6" w:rsidP="00D75F1E">
            <w:pPr>
              <w:rPr>
                <w:rFonts w:ascii="Arial" w:eastAsia="Times New Roman" w:hAnsi="Arial"/>
                <w:b/>
                <w:bCs/>
                <w:lang w:bidi="hi-IN"/>
              </w:rPr>
            </w:pPr>
            <w:r>
              <w:rPr>
                <w:rFonts w:ascii="Arial" w:eastAsia="Times New Roman" w:hAnsi="Arial"/>
                <w:b/>
                <w:bCs/>
                <w:lang w:bidi="hi-IN"/>
              </w:rPr>
              <w:t>TOTAL START-UP FUNDS REQUIRED:</w:t>
            </w:r>
          </w:p>
        </w:tc>
        <w:tc>
          <w:tcPr>
            <w:tcW w:w="400" w:type="dxa"/>
            <w:tcBorders>
              <w:top w:val="nil"/>
              <w:left w:val="nil"/>
              <w:bottom w:val="single" w:sz="4" w:space="0" w:color="auto"/>
              <w:right w:val="nil"/>
            </w:tcBorders>
            <w:shd w:val="clear" w:color="auto" w:fill="auto"/>
            <w:vAlign w:val="bottom"/>
          </w:tcPr>
          <w:p w14:paraId="45609A1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14:paraId="260364C1" w14:textId="77777777" w:rsidR="007654C6" w:rsidRDefault="007654C6" w:rsidP="00D75F1E">
            <w:pPr>
              <w:jc w:val="center"/>
              <w:rPr>
                <w:rFonts w:ascii="Arial" w:eastAsia="Times New Roman" w:hAnsi="Arial"/>
                <w:lang w:bidi="hi-IN"/>
              </w:rPr>
            </w:pPr>
            <w:r>
              <w:rPr>
                <w:rFonts w:ascii="Arial" w:eastAsia="Times New Roman" w:hAnsi="Arial"/>
                <w:lang w:bidi="hi-IN"/>
              </w:rPr>
              <w:t>200000</w:t>
            </w:r>
          </w:p>
        </w:tc>
        <w:tc>
          <w:tcPr>
            <w:tcW w:w="400" w:type="dxa"/>
            <w:tcBorders>
              <w:top w:val="nil"/>
              <w:left w:val="nil"/>
              <w:bottom w:val="single" w:sz="4" w:space="0" w:color="auto"/>
              <w:right w:val="single" w:sz="4" w:space="0" w:color="auto"/>
            </w:tcBorders>
            <w:shd w:val="clear" w:color="auto" w:fill="auto"/>
            <w:vAlign w:val="bottom"/>
          </w:tcPr>
          <w:p w14:paraId="6B3D0D23"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202DED6E"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1CFA563A" w14:textId="77777777" w:rsidR="007654C6" w:rsidRDefault="007654C6" w:rsidP="00D75F1E">
            <w:pPr>
              <w:rPr>
                <w:rFonts w:ascii="Arial" w:eastAsia="Times New Roman" w:hAnsi="Arial"/>
                <w:lang w:bidi="hi-IN"/>
              </w:rPr>
            </w:pPr>
          </w:p>
        </w:tc>
      </w:tr>
      <w:tr w:rsidR="007654C6" w14:paraId="1645FDAA" w14:textId="77777777" w:rsidTr="00D75F1E">
        <w:trPr>
          <w:trHeight w:val="270"/>
        </w:trPr>
        <w:tc>
          <w:tcPr>
            <w:tcW w:w="5140" w:type="dxa"/>
            <w:tcBorders>
              <w:top w:val="nil"/>
              <w:left w:val="single" w:sz="4" w:space="0" w:color="auto"/>
              <w:bottom w:val="single" w:sz="4" w:space="0" w:color="auto"/>
              <w:right w:val="single" w:sz="4" w:space="0" w:color="auto"/>
            </w:tcBorders>
            <w:shd w:val="clear" w:color="auto" w:fill="auto"/>
            <w:vAlign w:val="bottom"/>
          </w:tcPr>
          <w:p w14:paraId="5BFE38B1"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42D1CB19"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nil"/>
              <w:left w:val="nil"/>
              <w:bottom w:val="nil"/>
              <w:right w:val="single" w:sz="4" w:space="0" w:color="auto"/>
            </w:tcBorders>
            <w:shd w:val="clear" w:color="auto" w:fill="auto"/>
            <w:vAlign w:val="bottom"/>
          </w:tcPr>
          <w:p w14:paraId="05694E09" w14:textId="77777777" w:rsidR="007654C6" w:rsidRDefault="007654C6" w:rsidP="00D75F1E">
            <w:pPr>
              <w:jc w:val="center"/>
              <w:rPr>
                <w:rFonts w:ascii="Arial" w:eastAsia="Times New Roman" w:hAnsi="Arial"/>
                <w:lang w:bidi="hi-IN"/>
              </w:rPr>
            </w:pPr>
            <w:r>
              <w:rPr>
                <w:rFonts w:ascii="Arial" w:eastAsia="Times New Roman" w:hAnsi="Arial"/>
                <w:lang w:bidi="hi-IN"/>
              </w:rPr>
              <w:t> </w:t>
            </w:r>
          </w:p>
        </w:tc>
        <w:tc>
          <w:tcPr>
            <w:tcW w:w="400" w:type="dxa"/>
            <w:tcBorders>
              <w:top w:val="nil"/>
              <w:left w:val="nil"/>
              <w:bottom w:val="single" w:sz="4" w:space="0" w:color="auto"/>
              <w:right w:val="single" w:sz="4" w:space="0" w:color="auto"/>
            </w:tcBorders>
            <w:shd w:val="clear" w:color="auto" w:fill="auto"/>
            <w:vAlign w:val="bottom"/>
          </w:tcPr>
          <w:p w14:paraId="33E35B7A"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3439379B"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1216F873" w14:textId="77777777" w:rsidR="007654C6" w:rsidRDefault="007654C6" w:rsidP="00D75F1E">
            <w:pPr>
              <w:rPr>
                <w:rFonts w:ascii="Arial" w:eastAsia="Times New Roman" w:hAnsi="Arial"/>
                <w:lang w:bidi="hi-IN"/>
              </w:rPr>
            </w:pPr>
          </w:p>
        </w:tc>
      </w:tr>
      <w:tr w:rsidR="007654C6" w14:paraId="4B955E95" w14:textId="77777777" w:rsidTr="00D75F1E">
        <w:trPr>
          <w:trHeight w:val="270"/>
        </w:trPr>
        <w:tc>
          <w:tcPr>
            <w:tcW w:w="5140" w:type="dxa"/>
            <w:tcBorders>
              <w:top w:val="nil"/>
              <w:left w:val="single" w:sz="4" w:space="0" w:color="auto"/>
              <w:bottom w:val="single" w:sz="4" w:space="0" w:color="auto"/>
              <w:right w:val="single" w:sz="4" w:space="0" w:color="auto"/>
            </w:tcBorders>
            <w:shd w:val="clear" w:color="auto" w:fill="auto"/>
            <w:vAlign w:val="bottom"/>
          </w:tcPr>
          <w:p w14:paraId="16212AD7" w14:textId="77777777" w:rsidR="007654C6" w:rsidRDefault="007654C6" w:rsidP="00D75F1E">
            <w:pPr>
              <w:rPr>
                <w:rFonts w:ascii="Arial" w:eastAsia="Times New Roman" w:hAnsi="Arial"/>
                <w:lang w:bidi="hi-IN"/>
              </w:rPr>
            </w:pPr>
            <w:r>
              <w:rPr>
                <w:rFonts w:ascii="Arial" w:eastAsia="Times New Roman" w:hAnsi="Arial"/>
                <w:lang w:bidi="hi-IN"/>
              </w:rPr>
              <w:t>Loan Amount (At 80% of Total Start-Up)</w:t>
            </w:r>
          </w:p>
        </w:tc>
        <w:tc>
          <w:tcPr>
            <w:tcW w:w="400" w:type="dxa"/>
            <w:tcBorders>
              <w:top w:val="nil"/>
              <w:left w:val="nil"/>
              <w:bottom w:val="single" w:sz="4" w:space="0" w:color="auto"/>
              <w:right w:val="nil"/>
            </w:tcBorders>
            <w:shd w:val="clear" w:color="auto" w:fill="auto"/>
            <w:vAlign w:val="bottom"/>
          </w:tcPr>
          <w:p w14:paraId="117549E8"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14:paraId="5BA10DEA" w14:textId="77777777" w:rsidR="007654C6" w:rsidRDefault="007654C6" w:rsidP="00D75F1E">
            <w:pPr>
              <w:jc w:val="center"/>
              <w:rPr>
                <w:rFonts w:ascii="Arial" w:eastAsia="Times New Roman" w:hAnsi="Arial"/>
                <w:lang w:bidi="hi-IN"/>
              </w:rPr>
            </w:pPr>
            <w:r>
              <w:rPr>
                <w:rFonts w:ascii="Arial" w:eastAsia="Times New Roman" w:hAnsi="Arial"/>
                <w:lang w:bidi="hi-IN"/>
              </w:rPr>
              <w:t>500000</w:t>
            </w:r>
          </w:p>
        </w:tc>
        <w:tc>
          <w:tcPr>
            <w:tcW w:w="400" w:type="dxa"/>
            <w:tcBorders>
              <w:top w:val="nil"/>
              <w:left w:val="nil"/>
              <w:bottom w:val="single" w:sz="4" w:space="0" w:color="auto"/>
              <w:right w:val="single" w:sz="4" w:space="0" w:color="auto"/>
            </w:tcBorders>
            <w:shd w:val="clear" w:color="auto" w:fill="auto"/>
            <w:vAlign w:val="bottom"/>
          </w:tcPr>
          <w:p w14:paraId="4C9FB288" w14:textId="77777777" w:rsidR="007654C6" w:rsidRDefault="007654C6" w:rsidP="00D75F1E">
            <w:pPr>
              <w:rPr>
                <w:rFonts w:ascii="Arial" w:eastAsia="Times New Roman" w:hAnsi="Arial"/>
                <w:lang w:bidi="hi-IN"/>
              </w:rPr>
            </w:pPr>
            <w:r>
              <w:rPr>
                <w:rFonts w:ascii="Arial" w:eastAsia="Times New Roman" w:hAnsi="Arial"/>
                <w:lang w:bidi="hi-IN"/>
              </w:rPr>
              <w:t> </w:t>
            </w:r>
          </w:p>
        </w:tc>
        <w:tc>
          <w:tcPr>
            <w:tcW w:w="960" w:type="dxa"/>
            <w:tcBorders>
              <w:top w:val="nil"/>
              <w:left w:val="nil"/>
              <w:bottom w:val="nil"/>
              <w:right w:val="nil"/>
            </w:tcBorders>
            <w:shd w:val="clear" w:color="auto" w:fill="auto"/>
            <w:vAlign w:val="bottom"/>
          </w:tcPr>
          <w:p w14:paraId="2590F428"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44F379D3" w14:textId="77777777" w:rsidR="007654C6" w:rsidRDefault="007654C6" w:rsidP="00D75F1E">
            <w:pPr>
              <w:rPr>
                <w:rFonts w:ascii="Arial" w:eastAsia="Times New Roman" w:hAnsi="Arial"/>
                <w:lang w:bidi="hi-IN"/>
              </w:rPr>
            </w:pPr>
          </w:p>
        </w:tc>
      </w:tr>
      <w:tr w:rsidR="007654C6" w14:paraId="710E4B51" w14:textId="77777777" w:rsidTr="00D75F1E">
        <w:trPr>
          <w:trHeight w:val="255"/>
        </w:trPr>
        <w:tc>
          <w:tcPr>
            <w:tcW w:w="5140" w:type="dxa"/>
            <w:tcBorders>
              <w:top w:val="nil"/>
              <w:left w:val="nil"/>
              <w:bottom w:val="nil"/>
              <w:right w:val="nil"/>
            </w:tcBorders>
            <w:shd w:val="clear" w:color="auto" w:fill="auto"/>
            <w:vAlign w:val="bottom"/>
          </w:tcPr>
          <w:p w14:paraId="3C5A462F" w14:textId="77777777" w:rsidR="007654C6" w:rsidRDefault="007654C6" w:rsidP="00D75F1E">
            <w:pPr>
              <w:rPr>
                <w:rFonts w:ascii="Arial" w:eastAsia="Times New Roman" w:hAnsi="Arial"/>
                <w:lang w:bidi="hi-IN"/>
              </w:rPr>
            </w:pPr>
          </w:p>
          <w:p w14:paraId="6E433A8F" w14:textId="77777777" w:rsidR="007654C6" w:rsidRDefault="007654C6" w:rsidP="00D75F1E">
            <w:pPr>
              <w:rPr>
                <w:rFonts w:ascii="Arial" w:eastAsia="Times New Roman" w:hAnsi="Arial"/>
                <w:lang w:bidi="hi-IN"/>
              </w:rPr>
            </w:pPr>
          </w:p>
          <w:p w14:paraId="242A76B6" w14:textId="77777777" w:rsidR="007654C6" w:rsidRDefault="007654C6" w:rsidP="00D75F1E">
            <w:pPr>
              <w:rPr>
                <w:rFonts w:ascii="Arial" w:eastAsia="Times New Roman" w:hAnsi="Arial"/>
                <w:lang w:bidi="hi-IN"/>
              </w:rPr>
            </w:pPr>
          </w:p>
          <w:p w14:paraId="0C18FA37" w14:textId="77777777" w:rsidR="007654C6" w:rsidRDefault="007654C6" w:rsidP="00D75F1E">
            <w:pPr>
              <w:rPr>
                <w:rFonts w:ascii="Arial" w:eastAsia="Times New Roman" w:hAnsi="Arial"/>
                <w:lang w:bidi="hi-IN"/>
              </w:rPr>
            </w:pPr>
          </w:p>
          <w:p w14:paraId="3543B825" w14:textId="77777777" w:rsidR="007654C6" w:rsidRDefault="007654C6" w:rsidP="00D75F1E">
            <w:pPr>
              <w:rPr>
                <w:rFonts w:ascii="Arial" w:eastAsia="Times New Roman" w:hAnsi="Arial"/>
                <w:lang w:bidi="hi-IN"/>
              </w:rPr>
            </w:pPr>
          </w:p>
          <w:p w14:paraId="01FC24B5" w14:textId="77777777" w:rsidR="007654C6" w:rsidRDefault="007654C6" w:rsidP="00D75F1E">
            <w:pPr>
              <w:rPr>
                <w:rFonts w:ascii="Arial" w:eastAsia="Times New Roman" w:hAnsi="Arial"/>
                <w:lang w:bidi="hi-IN"/>
              </w:rPr>
            </w:pPr>
          </w:p>
          <w:p w14:paraId="4118EF3F" w14:textId="77777777" w:rsidR="007654C6" w:rsidRDefault="007654C6" w:rsidP="00D75F1E">
            <w:pPr>
              <w:rPr>
                <w:rFonts w:ascii="Arial" w:eastAsia="Times New Roman" w:hAnsi="Arial"/>
                <w:lang w:bidi="hi-IN"/>
              </w:rPr>
            </w:pPr>
          </w:p>
          <w:p w14:paraId="749F2644" w14:textId="77777777" w:rsidR="007654C6" w:rsidRDefault="007654C6" w:rsidP="00D75F1E">
            <w:pPr>
              <w:rPr>
                <w:rFonts w:ascii="Arial" w:eastAsia="Times New Roman" w:hAnsi="Arial"/>
                <w:lang w:bidi="hi-IN"/>
              </w:rPr>
            </w:pPr>
          </w:p>
          <w:p w14:paraId="188C0281" w14:textId="77777777" w:rsidR="007654C6" w:rsidRDefault="007654C6" w:rsidP="00D75F1E">
            <w:pPr>
              <w:rPr>
                <w:rFonts w:ascii="Arial" w:eastAsia="Times New Roman" w:hAnsi="Arial"/>
                <w:lang w:bidi="hi-IN"/>
              </w:rPr>
            </w:pPr>
          </w:p>
          <w:p w14:paraId="4E48D5D2" w14:textId="77777777" w:rsidR="007654C6" w:rsidRDefault="007654C6" w:rsidP="00D75F1E">
            <w:pPr>
              <w:rPr>
                <w:rFonts w:ascii="Arial" w:eastAsia="Times New Roman" w:hAnsi="Arial"/>
                <w:lang w:bidi="hi-IN"/>
              </w:rPr>
            </w:pPr>
          </w:p>
          <w:p w14:paraId="5B3FB3A7" w14:textId="77777777" w:rsidR="007654C6" w:rsidRDefault="007654C6" w:rsidP="00D75F1E">
            <w:pPr>
              <w:rPr>
                <w:rFonts w:ascii="Arial" w:eastAsia="Times New Roman" w:hAnsi="Arial"/>
                <w:lang w:bidi="hi-IN"/>
              </w:rPr>
            </w:pPr>
          </w:p>
          <w:p w14:paraId="35DBE9C1" w14:textId="77777777" w:rsidR="007654C6" w:rsidRDefault="007654C6" w:rsidP="00D75F1E">
            <w:pPr>
              <w:rPr>
                <w:rFonts w:ascii="Arial" w:eastAsia="Times New Roman" w:hAnsi="Arial"/>
                <w:lang w:bidi="hi-IN"/>
              </w:rPr>
            </w:pPr>
          </w:p>
          <w:p w14:paraId="50A37405" w14:textId="77777777" w:rsidR="007654C6" w:rsidRDefault="007654C6" w:rsidP="00D75F1E">
            <w:pPr>
              <w:rPr>
                <w:rFonts w:ascii="Arial" w:eastAsia="Times New Roman" w:hAnsi="Arial"/>
                <w:lang w:bidi="hi-IN"/>
              </w:rPr>
            </w:pPr>
          </w:p>
          <w:p w14:paraId="29A6B4AA" w14:textId="77777777" w:rsidR="007654C6" w:rsidRDefault="007654C6" w:rsidP="00D75F1E">
            <w:pPr>
              <w:rPr>
                <w:rFonts w:ascii="Arial" w:eastAsia="Times New Roman" w:hAnsi="Arial"/>
                <w:lang w:bidi="hi-IN"/>
              </w:rPr>
            </w:pPr>
          </w:p>
        </w:tc>
        <w:tc>
          <w:tcPr>
            <w:tcW w:w="400" w:type="dxa"/>
            <w:tcBorders>
              <w:top w:val="nil"/>
              <w:left w:val="nil"/>
              <w:bottom w:val="nil"/>
              <w:right w:val="nil"/>
            </w:tcBorders>
            <w:shd w:val="clear" w:color="auto" w:fill="auto"/>
            <w:vAlign w:val="bottom"/>
          </w:tcPr>
          <w:p w14:paraId="7B6DB738" w14:textId="77777777" w:rsidR="007654C6" w:rsidRDefault="007654C6" w:rsidP="00D75F1E">
            <w:pPr>
              <w:rPr>
                <w:rFonts w:ascii="Arial" w:eastAsia="Times New Roman" w:hAnsi="Arial"/>
                <w:lang w:bidi="hi-IN"/>
              </w:rPr>
            </w:pPr>
          </w:p>
        </w:tc>
        <w:tc>
          <w:tcPr>
            <w:tcW w:w="1360" w:type="dxa"/>
            <w:tcBorders>
              <w:top w:val="nil"/>
              <w:left w:val="nil"/>
              <w:bottom w:val="nil"/>
              <w:right w:val="nil"/>
            </w:tcBorders>
            <w:shd w:val="clear" w:color="auto" w:fill="auto"/>
            <w:vAlign w:val="bottom"/>
          </w:tcPr>
          <w:p w14:paraId="3B1ADAE7" w14:textId="77777777" w:rsidR="007654C6" w:rsidRDefault="007654C6" w:rsidP="00D75F1E">
            <w:pPr>
              <w:jc w:val="center"/>
              <w:rPr>
                <w:rFonts w:ascii="Arial" w:eastAsia="Times New Roman" w:hAnsi="Arial"/>
                <w:lang w:bidi="hi-IN"/>
              </w:rPr>
            </w:pPr>
          </w:p>
        </w:tc>
        <w:tc>
          <w:tcPr>
            <w:tcW w:w="400" w:type="dxa"/>
            <w:tcBorders>
              <w:top w:val="nil"/>
              <w:left w:val="nil"/>
              <w:bottom w:val="nil"/>
              <w:right w:val="nil"/>
            </w:tcBorders>
            <w:shd w:val="clear" w:color="auto" w:fill="auto"/>
            <w:vAlign w:val="bottom"/>
          </w:tcPr>
          <w:p w14:paraId="104C97A1"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shd w:val="clear" w:color="auto" w:fill="auto"/>
            <w:vAlign w:val="bottom"/>
          </w:tcPr>
          <w:p w14:paraId="6561A871" w14:textId="77777777" w:rsidR="007654C6" w:rsidRDefault="007654C6" w:rsidP="00D75F1E">
            <w:pPr>
              <w:rPr>
                <w:rFonts w:ascii="Arial" w:eastAsia="Times New Roman" w:hAnsi="Arial"/>
                <w:lang w:bidi="hi-IN"/>
              </w:rPr>
            </w:pPr>
          </w:p>
        </w:tc>
        <w:tc>
          <w:tcPr>
            <w:tcW w:w="960" w:type="dxa"/>
            <w:tcBorders>
              <w:top w:val="nil"/>
              <w:left w:val="nil"/>
              <w:bottom w:val="nil"/>
              <w:right w:val="nil"/>
            </w:tcBorders>
          </w:tcPr>
          <w:p w14:paraId="6E87F6A7" w14:textId="77777777" w:rsidR="007654C6" w:rsidRDefault="007654C6" w:rsidP="00D75F1E">
            <w:pPr>
              <w:rPr>
                <w:rFonts w:ascii="Arial" w:eastAsia="Times New Roman" w:hAnsi="Arial"/>
                <w:lang w:bidi="hi-IN"/>
              </w:rPr>
            </w:pPr>
          </w:p>
        </w:tc>
      </w:tr>
    </w:tbl>
    <w:p w14:paraId="4C6C5CEF" w14:textId="77777777" w:rsidR="007654C6" w:rsidRDefault="007654C6" w:rsidP="007654C6">
      <w:pPr>
        <w:pStyle w:val="Title"/>
        <w:rPr>
          <w:rFonts w:eastAsia="Times New Roman"/>
        </w:rPr>
      </w:pPr>
      <w:r>
        <w:rPr>
          <w:rFonts w:eastAsia="Times New Roman"/>
        </w:rPr>
        <w:t>Financial Plan:</w:t>
      </w:r>
    </w:p>
    <w:p w14:paraId="74361610" w14:textId="77777777" w:rsidR="007654C6" w:rsidRDefault="007654C6" w:rsidP="007654C6">
      <w:pPr>
        <w:shd w:val="clear" w:color="auto" w:fill="FFFFFF"/>
        <w:spacing w:before="100" w:beforeAutospacing="1" w:after="100" w:afterAutospacing="1" w:line="367" w:lineRule="atLeast"/>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We may need several different types of statements, depending on the requirements of our lender and your own technical expertise. </w:t>
      </w:r>
    </w:p>
    <w:p w14:paraId="59F94A77" w14:textId="77777777" w:rsidR="007654C6" w:rsidRDefault="007654C6" w:rsidP="007654C6">
      <w:pPr>
        <w:shd w:val="clear" w:color="auto" w:fill="FFFFFF"/>
        <w:spacing w:before="100" w:beforeAutospacing="1" w:after="100" w:afterAutospacing="1" w:line="367" w:lineRule="atLeast"/>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The statements we will probably need are:</w:t>
      </w:r>
    </w:p>
    <w:p w14:paraId="4BAA8B60" w14:textId="77777777" w:rsidR="007654C6" w:rsidRDefault="007654C6" w:rsidP="007654C6">
      <w:pPr>
        <w:pStyle w:val="NormalWeb"/>
        <w:numPr>
          <w:ilvl w:val="0"/>
          <w:numId w:val="1"/>
        </w:numPr>
        <w:shd w:val="clear" w:color="auto" w:fill="FFFFFF"/>
        <w:rPr>
          <w:color w:val="222222"/>
        </w:rPr>
      </w:pPr>
      <w:r>
        <w:rPr>
          <w:color w:val="222222"/>
        </w:rPr>
        <w:t>A start-up budget is like a projected cash flow statement, but with a little more guesswork. You may want to do a budget even if you don't need the funds for start-up. Your lender wants to know your budget - that is, what you expect to bring in and how much to expect to spend each month.  Lenders want to know that you can follow a budget and that you will not over-spend. </w:t>
      </w:r>
    </w:p>
    <w:p w14:paraId="68B1BB0A" w14:textId="77777777" w:rsidR="007654C6" w:rsidRDefault="007654C6" w:rsidP="007654C6">
      <w:pPr>
        <w:pStyle w:val="ListParagraph"/>
        <w:numPr>
          <w:ilvl w:val="0"/>
          <w:numId w:val="2"/>
        </w:numPr>
        <w:shd w:val="clear" w:color="auto" w:fill="FFFFFF"/>
        <w:spacing w:before="100" w:beforeAutospacing="1" w:after="100" w:afterAutospacing="1" w:line="367" w:lineRule="atLeast"/>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A start-up costs worksheet </w:t>
      </w:r>
      <w:r>
        <w:rPr>
          <w:rFonts w:ascii="Times New Roman" w:hAnsi="Times New Roman" w:cs="Times New Roman"/>
          <w:color w:val="222222"/>
          <w:sz w:val="24"/>
          <w:szCs w:val="24"/>
          <w:shd w:val="clear" w:color="auto" w:fill="FFFFFF"/>
        </w:rPr>
        <w:t>This worksheet answers the question "What do you need the money for?"  In other words, it shows all the purchases you will need to make in order to open your doors for business.  We call this a "Day One" statement, because you'll need all of this stuff the first day of business.  Make sure you have included everything; it is better to over-estimate what you will need so you don't come up short with your loan proceeds.</w:t>
      </w:r>
    </w:p>
    <w:p w14:paraId="05614E52" w14:textId="77777777" w:rsidR="007654C6" w:rsidRDefault="007654C6" w:rsidP="007654C6">
      <w:pPr>
        <w:pStyle w:val="ListParagraph"/>
        <w:numPr>
          <w:ilvl w:val="0"/>
          <w:numId w:val="2"/>
        </w:numPr>
        <w:shd w:val="clear" w:color="auto" w:fill="FFFFFF"/>
        <w:spacing w:before="100" w:beforeAutospacing="1" w:after="100" w:afterAutospacing="1" w:line="367" w:lineRule="atLeast"/>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A pro forma (projected) profit and loss statement </w:t>
      </w:r>
      <w:r>
        <w:rPr>
          <w:rFonts w:ascii="Times New Roman" w:hAnsi="Times New Roman" w:cs="Times New Roman"/>
          <w:color w:val="222222"/>
          <w:sz w:val="24"/>
          <w:szCs w:val="24"/>
          <w:shd w:val="clear" w:color="auto" w:fill="FFFFFF"/>
        </w:rPr>
        <w:t>after you have completed the monthly budget and gathered some other information, you should be able to complete a P&amp;L or Income Statement projecting your income for the first year.  This statement shows your profit for the year and how much tax you estimate having to pay.</w:t>
      </w:r>
    </w:p>
    <w:p w14:paraId="0106518C" w14:textId="77777777" w:rsidR="007654C6" w:rsidRPr="000D486B" w:rsidRDefault="007654C6" w:rsidP="007654C6">
      <w:pPr>
        <w:pStyle w:val="ListParagraph"/>
        <w:numPr>
          <w:ilvl w:val="0"/>
          <w:numId w:val="2"/>
        </w:numPr>
        <w:shd w:val="clear" w:color="auto" w:fill="FFFFFF"/>
        <w:spacing w:before="100" w:beforeAutospacing="1" w:after="100" w:afterAutospacing="1" w:line="367" w:lineRule="atLeast"/>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A pro forma (projected) balance sheet, and a </w:t>
      </w:r>
      <w:r>
        <w:rPr>
          <w:rFonts w:ascii="Times New Roman" w:hAnsi="Times New Roman" w:cs="Times New Roman"/>
          <w:color w:val="222222"/>
          <w:sz w:val="24"/>
          <w:szCs w:val="24"/>
          <w:shd w:val="clear" w:color="auto" w:fill="FFFFFF"/>
        </w:rPr>
        <w:t>large businesses use Sources and Uses of Funds statements in their annual reports, but you can create a slightly different simple statement to show your lender Lenders  exactly how much you need for start-up and </w:t>
      </w:r>
      <w:hyperlink r:id="rId10" w:history="1">
        <w:r w:rsidRPr="00313BB5">
          <w:rPr>
            <w:rFonts w:ascii="Times New Roman" w:hAnsi="Times New Roman" w:cs="Times New Roman"/>
            <w:sz w:val="24"/>
            <w:szCs w:val="24"/>
          </w:rPr>
          <w:t>working capital</w:t>
        </w:r>
        <w:r>
          <w:rPr>
            <w:rStyle w:val="Hyperlink"/>
            <w:rFonts w:ascii="Times New Roman" w:hAnsi="Times New Roman" w:cs="Times New Roman"/>
            <w:color w:val="246FC8"/>
            <w:sz w:val="24"/>
            <w:szCs w:val="24"/>
            <w:shd w:val="clear" w:color="auto" w:fill="FFFFFF"/>
          </w:rPr>
          <w:t> </w:t>
        </w:r>
      </w:hyperlink>
      <w:r>
        <w:rPr>
          <w:rFonts w:ascii="Times New Roman" w:hAnsi="Times New Roman" w:cs="Times New Roman"/>
          <w:color w:val="222222"/>
          <w:sz w:val="24"/>
          <w:szCs w:val="24"/>
          <w:shd w:val="clear" w:color="auto" w:fill="FFFFFF"/>
        </w:rPr>
        <w:t>(on-going cash needs), how much collateral you will be bringing to the business, and how much you need to borrow.  In other words, how much you need and what do you need it for.</w:t>
      </w:r>
    </w:p>
    <w:p w14:paraId="6A730C59" w14:textId="77777777" w:rsidR="007654C6" w:rsidRDefault="007654C6" w:rsidP="007654C6">
      <w:pPr>
        <w:pStyle w:val="ListParagraph"/>
        <w:shd w:val="clear" w:color="auto" w:fill="FFFFFF"/>
        <w:spacing w:before="100" w:beforeAutospacing="1" w:after="100" w:afterAutospacing="1" w:line="367" w:lineRule="atLeast"/>
        <w:ind w:left="0"/>
        <w:rPr>
          <w:rFonts w:ascii="Times New Roman" w:hAnsi="Times New Roman" w:cs="Times New Roman"/>
          <w:color w:val="222222"/>
          <w:sz w:val="24"/>
          <w:szCs w:val="24"/>
          <w:shd w:val="clear" w:color="auto" w:fill="FFFFFF"/>
        </w:rPr>
      </w:pPr>
    </w:p>
    <w:p w14:paraId="5AAD9DC7" w14:textId="77777777" w:rsidR="007654C6" w:rsidRDefault="007654C6" w:rsidP="007654C6">
      <w:pPr>
        <w:pStyle w:val="ListParagraph"/>
        <w:shd w:val="clear" w:color="auto" w:fill="FFFFFF"/>
        <w:spacing w:before="100" w:beforeAutospacing="1" w:after="100" w:afterAutospacing="1" w:line="367" w:lineRule="atLeast"/>
        <w:ind w:left="0"/>
        <w:rPr>
          <w:rFonts w:ascii="Times New Roman" w:hAnsi="Times New Roman" w:cs="Times New Roman"/>
          <w:color w:val="222222"/>
          <w:sz w:val="24"/>
          <w:szCs w:val="24"/>
          <w:shd w:val="clear" w:color="auto" w:fill="FFFFFF"/>
        </w:rPr>
      </w:pPr>
    </w:p>
    <w:p w14:paraId="518AD2BA" w14:textId="77777777" w:rsidR="007654C6" w:rsidRDefault="007654C6" w:rsidP="007654C6">
      <w:pPr>
        <w:pStyle w:val="ListParagraph"/>
        <w:shd w:val="clear" w:color="auto" w:fill="FFFFFF"/>
        <w:spacing w:before="100" w:beforeAutospacing="1" w:after="100" w:afterAutospacing="1" w:line="367" w:lineRule="atLeast"/>
        <w:ind w:left="0"/>
        <w:rPr>
          <w:rFonts w:ascii="Times New Roman" w:hAnsi="Times New Roman" w:cs="Times New Roman"/>
          <w:color w:val="222222"/>
          <w:sz w:val="24"/>
          <w:szCs w:val="24"/>
          <w:shd w:val="clear" w:color="auto" w:fill="FFFFFF"/>
        </w:rPr>
      </w:pPr>
    </w:p>
    <w:p w14:paraId="55C317F0" w14:textId="77777777" w:rsidR="007654C6" w:rsidRDefault="007654C6" w:rsidP="007654C6">
      <w:pPr>
        <w:pStyle w:val="ListParagraph"/>
        <w:shd w:val="clear" w:color="auto" w:fill="FFFFFF"/>
        <w:spacing w:before="100" w:beforeAutospacing="1" w:after="100" w:afterAutospacing="1" w:line="367" w:lineRule="atLeast"/>
        <w:ind w:left="0"/>
        <w:rPr>
          <w:rFonts w:ascii="Times New Roman" w:hAnsi="Times New Roman" w:cs="Times New Roman"/>
          <w:color w:val="222222"/>
          <w:sz w:val="24"/>
          <w:szCs w:val="24"/>
          <w:shd w:val="clear" w:color="auto" w:fill="FFFFFF"/>
        </w:rPr>
      </w:pPr>
    </w:p>
    <w:p w14:paraId="387A4162" w14:textId="77777777" w:rsidR="007654C6" w:rsidRDefault="007654C6" w:rsidP="007654C6">
      <w:pPr>
        <w:pStyle w:val="ListParagraph"/>
        <w:shd w:val="clear" w:color="auto" w:fill="FFFFFF"/>
        <w:spacing w:before="100" w:beforeAutospacing="1" w:after="100" w:afterAutospacing="1" w:line="367" w:lineRule="atLeast"/>
        <w:ind w:left="0"/>
        <w:rPr>
          <w:rFonts w:ascii="Times New Roman" w:hAnsi="Times New Roman" w:cs="Times New Roman"/>
          <w:color w:val="222222"/>
          <w:sz w:val="24"/>
          <w:szCs w:val="24"/>
          <w:shd w:val="clear" w:color="auto" w:fill="FFFFFF"/>
        </w:rPr>
      </w:pPr>
    </w:p>
    <w:p w14:paraId="452B155B" w14:textId="77777777" w:rsidR="007654C6" w:rsidRDefault="007654C6" w:rsidP="007654C6">
      <w:pPr>
        <w:pStyle w:val="ListParagraph"/>
        <w:shd w:val="clear" w:color="auto" w:fill="FFFFFF"/>
        <w:spacing w:before="100" w:beforeAutospacing="1" w:after="100" w:afterAutospacing="1" w:line="367" w:lineRule="atLeast"/>
        <w:ind w:left="0"/>
        <w:rPr>
          <w:rFonts w:ascii="Times New Roman" w:hAnsi="Times New Roman" w:cs="Times New Roman"/>
          <w:color w:val="222222"/>
          <w:sz w:val="24"/>
          <w:szCs w:val="24"/>
          <w:shd w:val="clear" w:color="auto" w:fill="FFFFFF"/>
        </w:rPr>
      </w:pPr>
    </w:p>
    <w:p w14:paraId="20DF2C36" w14:textId="77777777" w:rsidR="007654C6" w:rsidRDefault="007654C6" w:rsidP="007654C6">
      <w:pPr>
        <w:pStyle w:val="ListParagraph"/>
        <w:shd w:val="clear" w:color="auto" w:fill="FFFFFF"/>
        <w:spacing w:before="100" w:beforeAutospacing="1" w:after="100" w:afterAutospacing="1" w:line="367" w:lineRule="atLeast"/>
        <w:ind w:left="0"/>
        <w:rPr>
          <w:rFonts w:ascii="Times New Roman" w:hAnsi="Times New Roman" w:cs="Times New Roman"/>
          <w:color w:val="222222"/>
          <w:sz w:val="24"/>
          <w:szCs w:val="24"/>
          <w:shd w:val="clear" w:color="auto" w:fill="FFFFFF"/>
        </w:rPr>
      </w:pPr>
    </w:p>
    <w:p w14:paraId="2CAFD987" w14:textId="77777777" w:rsidR="007654C6" w:rsidRDefault="007654C6" w:rsidP="007654C6">
      <w:pPr>
        <w:pStyle w:val="ListParagraph"/>
        <w:shd w:val="clear" w:color="auto" w:fill="FFFFFF"/>
        <w:spacing w:before="100" w:beforeAutospacing="1" w:after="100" w:afterAutospacing="1" w:line="367" w:lineRule="atLeast"/>
        <w:ind w:left="0"/>
        <w:rPr>
          <w:rFonts w:ascii="Times New Roman" w:hAnsi="Times New Roman" w:cs="Times New Roman"/>
          <w:color w:val="222222"/>
          <w:sz w:val="24"/>
          <w:szCs w:val="24"/>
          <w:shd w:val="clear" w:color="auto" w:fill="FFFFFF"/>
        </w:rPr>
      </w:pPr>
    </w:p>
    <w:p w14:paraId="7138D593" w14:textId="77777777" w:rsidR="007654C6" w:rsidRDefault="007654C6" w:rsidP="007654C6">
      <w:pPr>
        <w:pStyle w:val="Title"/>
      </w:pPr>
      <w:r>
        <w:rPr>
          <w:rFonts w:ascii="Times New Roman" w:eastAsia="Times New Roman" w:hAnsi="Times New Roman" w:cs="Times New Roman"/>
          <w:sz w:val="24"/>
          <w:szCs w:val="24"/>
          <w:lang w:bidi="hi-IN"/>
        </w:rPr>
        <w:lastRenderedPageBreak/>
        <w:t> </w:t>
      </w:r>
      <w:r>
        <w:t>Conclusion:</w:t>
      </w:r>
    </w:p>
    <w:p w14:paraId="2C6657D2"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The use of heterogeneous patient information system in various health care facilities can make it a challenge to report and analyse patient data. The data integrity and completeness can be challenging for the employers, clinicians, and researchers. The Smart card distributed information system approach can combine and integrate the pertinent patient data in all the healthcare facilities to support quality of health care, reporting, treatment and management. Besides the innumerable benefits of this system, there are challenges to overcome. These challenges come in the shape of privacy, security, and costs associated with the initiation, implementation, and maintenance of this system.</w:t>
      </w:r>
    </w:p>
    <w:p w14:paraId="6D43F106" w14:textId="77777777" w:rsidR="007654C6" w:rsidRDefault="007654C6" w:rsidP="007654C6">
      <w:pPr>
        <w:rPr>
          <w:rFonts w:ascii="Times New Roman" w:hAnsi="Times New Roman" w:cs="Times New Roman"/>
          <w:sz w:val="24"/>
          <w:szCs w:val="24"/>
        </w:rPr>
      </w:pPr>
      <w:r>
        <w:rPr>
          <w:rFonts w:ascii="Times New Roman" w:hAnsi="Times New Roman" w:cs="Times New Roman"/>
          <w:sz w:val="24"/>
          <w:szCs w:val="24"/>
        </w:rPr>
        <w:t>There are endless possibilities and benefits that could come along with this program, such as globalization of healthcare and uniformity in the quality of services offered to the patients. This system has the potential to reduce malpractices, delayed decision making, etc. which usually occur as a result of healthcare providers not having enough information. Other future possibilities in health care would be with the use of analytics. Analytics for research purposes using the data derived from the widespread use of Smart card would potentially lead to better health care process reengineering.</w:t>
      </w:r>
    </w:p>
    <w:p w14:paraId="4B81D5AE" w14:textId="77777777" w:rsidR="007654C6" w:rsidRDefault="007654C6"/>
    <w:sectPr w:rsidR="00765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27431"/>
    <w:multiLevelType w:val="multilevel"/>
    <w:tmpl w:val="13A274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1672552"/>
    <w:multiLevelType w:val="multilevel"/>
    <w:tmpl w:val="216725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C6"/>
    <w:rsid w:val="00765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7DE3"/>
  <w15:chartTrackingRefBased/>
  <w15:docId w15:val="{D7A00EF5-28A3-431A-85B2-C4F9EFC2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C6"/>
    <w:rPr>
      <w:rFonts w:ascii="Calibri" w:eastAsia="Calibri" w:hAnsi="Calibri" w:cs="Arial"/>
      <w:sz w:val="20"/>
      <w:szCs w:val="20"/>
      <w:lang w:eastAsia="en-IN"/>
    </w:rPr>
  </w:style>
  <w:style w:type="paragraph" w:styleId="Heading2">
    <w:name w:val="heading 2"/>
    <w:basedOn w:val="Normal"/>
    <w:next w:val="Normal"/>
    <w:link w:val="Heading2Char"/>
    <w:uiPriority w:val="9"/>
    <w:unhideWhenUsed/>
    <w:qFormat/>
    <w:rsid w:val="007654C6"/>
    <w:pPr>
      <w:keepNext/>
      <w:keepLines/>
      <w:spacing w:before="200" w:line="276" w:lineRule="auto"/>
      <w:outlineLvl w:val="1"/>
    </w:pPr>
    <w:rPr>
      <w:rFonts w:asciiTheme="majorHAnsi" w:eastAsiaTheme="majorEastAsia" w:hAnsiTheme="majorHAnsi" w:cstheme="majorBidi"/>
      <w:b/>
      <w:bCs/>
      <w:color w:val="4472C4"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4C6"/>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7654C6"/>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654C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qFormat/>
    <w:rsid w:val="007654C6"/>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semiHidden/>
    <w:unhideWhenUsed/>
    <w:qFormat/>
    <w:rsid w:val="007654C6"/>
    <w:rPr>
      <w:color w:val="0000FF"/>
      <w:u w:val="single"/>
    </w:rPr>
  </w:style>
  <w:style w:type="paragraph" w:styleId="ListParagraph">
    <w:name w:val="List Paragraph"/>
    <w:basedOn w:val="Normal"/>
    <w:uiPriority w:val="34"/>
    <w:qFormat/>
    <w:rsid w:val="007654C6"/>
    <w:pPr>
      <w:ind w:left="720"/>
      <w:contextualSpacing/>
    </w:pPr>
  </w:style>
  <w:style w:type="table" w:styleId="GridTable4-Accent1">
    <w:name w:val="Grid Table 4 Accent 1"/>
    <w:basedOn w:val="TableNormal"/>
    <w:uiPriority w:val="49"/>
    <w:rsid w:val="007654C6"/>
    <w:pPr>
      <w:spacing w:after="0" w:line="240" w:lineRule="auto"/>
    </w:pPr>
    <w:rPr>
      <w:rFonts w:ascii="Calibri" w:eastAsia="Calibri" w:hAnsi="Calibri" w:cs="Arial"/>
      <w:sz w:val="20"/>
      <w:szCs w:val="20"/>
      <w:lang w:eastAsia="en-I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thebalancesmb.com/what-is-working-capital-how-to-get-a-working-capital-loan-398519"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 sharma</dc:creator>
  <cp:keywords/>
  <dc:description/>
  <cp:lastModifiedBy>chahat sharma</cp:lastModifiedBy>
  <cp:revision>1</cp:revision>
  <dcterms:created xsi:type="dcterms:W3CDTF">2020-06-25T18:34:00Z</dcterms:created>
  <dcterms:modified xsi:type="dcterms:W3CDTF">2020-06-25T18:34:00Z</dcterms:modified>
</cp:coreProperties>
</file>