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A35CD" w14:textId="7CE07049" w:rsidR="00635693" w:rsidRDefault="009D640C">
      <w:r>
        <w:t xml:space="preserve">Chad </w:t>
      </w:r>
      <w:proofErr w:type="spellStart"/>
      <w:r>
        <w:t>Ballay</w:t>
      </w:r>
      <w:proofErr w:type="spellEnd"/>
    </w:p>
    <w:p w14:paraId="4940A631" w14:textId="5ADFCC42" w:rsidR="009D640C" w:rsidRDefault="009D640C" w:rsidP="009D640C">
      <w:pPr>
        <w:jc w:val="center"/>
        <w:rPr>
          <w:b/>
          <w:bCs/>
        </w:rPr>
      </w:pPr>
      <w:r>
        <w:rPr>
          <w:b/>
          <w:bCs/>
        </w:rPr>
        <w:t>Week 4 – Routing Fundamentals</w:t>
      </w:r>
    </w:p>
    <w:p w14:paraId="56ABDE3C" w14:textId="1A7990F8" w:rsidR="009D640C" w:rsidRDefault="009D640C" w:rsidP="009D640C"/>
    <w:p w14:paraId="219FC97A" w14:textId="77777777" w:rsidR="009D640C" w:rsidRPr="009D640C" w:rsidRDefault="009D640C" w:rsidP="009D640C">
      <w:pPr>
        <w:numPr>
          <w:ilvl w:val="0"/>
          <w:numId w:val="1"/>
        </w:numPr>
        <w:shd w:val="clear" w:color="auto" w:fill="F4F4F4"/>
        <w:ind w:left="0"/>
        <w:rPr>
          <w:rFonts w:ascii="inherit" w:eastAsia="Times New Roman" w:hAnsi="inherit" w:cs="Times New Roman"/>
          <w:color w:val="000000"/>
          <w:sz w:val="20"/>
          <w:szCs w:val="20"/>
        </w:rPr>
      </w:pPr>
      <w:r w:rsidRPr="009D640C">
        <w:rPr>
          <w:rFonts w:ascii="inherit" w:eastAsia="Times New Roman" w:hAnsi="inherit" w:cs="Times New Roman"/>
          <w:color w:val="000000"/>
          <w:sz w:val="20"/>
          <w:szCs w:val="20"/>
        </w:rPr>
        <w:t>Provide the definition for Access Control Lists (ACL) and how they are used on servers and on a network.  Explain any similarities and differences in how ACLs are used. Research and describe at least two outside references that discusses ACLs and their use for security. </w:t>
      </w:r>
    </w:p>
    <w:p w14:paraId="0A010B37" w14:textId="77777777" w:rsidR="009D640C" w:rsidRPr="009D640C" w:rsidRDefault="009D640C" w:rsidP="009D640C">
      <w:pPr>
        <w:numPr>
          <w:ilvl w:val="0"/>
          <w:numId w:val="1"/>
        </w:numPr>
        <w:shd w:val="clear" w:color="auto" w:fill="F4F4F4"/>
        <w:ind w:left="0"/>
        <w:rPr>
          <w:rFonts w:ascii="inherit" w:eastAsia="Times New Roman" w:hAnsi="inherit" w:cs="Times New Roman"/>
          <w:color w:val="000000"/>
          <w:sz w:val="20"/>
          <w:szCs w:val="20"/>
        </w:rPr>
      </w:pPr>
      <w:r w:rsidRPr="009D640C">
        <w:rPr>
          <w:rFonts w:ascii="inherit" w:eastAsia="Times New Roman" w:hAnsi="inherit" w:cs="Times New Roman"/>
          <w:color w:val="000000"/>
          <w:sz w:val="20"/>
          <w:szCs w:val="20"/>
        </w:rPr>
        <w:t>Provide an example of how a packet travels from a host computer and is routed by a router. You should provide a basic overview of what steps are involved in the routing of the packet to its final destination.</w:t>
      </w:r>
    </w:p>
    <w:p w14:paraId="44BB4685" w14:textId="6517F1CE" w:rsidR="009D640C" w:rsidRDefault="009D640C" w:rsidP="009D640C"/>
    <w:p w14:paraId="604647DF" w14:textId="0304D0AE" w:rsidR="00CB3A06" w:rsidRDefault="00CB3A06" w:rsidP="009D640C">
      <w:pPr>
        <w:rPr>
          <w:b/>
          <w:bCs/>
        </w:rPr>
      </w:pPr>
      <w:r>
        <w:rPr>
          <w:b/>
          <w:bCs/>
        </w:rPr>
        <w:t>A</w:t>
      </w:r>
      <w:r w:rsidR="00885FA6">
        <w:rPr>
          <w:b/>
          <w:bCs/>
        </w:rPr>
        <w:t>ccess Control Lists</w:t>
      </w:r>
    </w:p>
    <w:p w14:paraId="6AC663CC" w14:textId="77777777" w:rsidR="00885FA6" w:rsidRPr="00CB3A06" w:rsidRDefault="00885FA6" w:rsidP="009D640C">
      <w:pPr>
        <w:rPr>
          <w:b/>
          <w:bCs/>
        </w:rPr>
      </w:pPr>
    </w:p>
    <w:p w14:paraId="24527D98" w14:textId="75F9163D" w:rsidR="00745751" w:rsidRDefault="00745751" w:rsidP="009D640C">
      <w:r>
        <w:t xml:space="preserve">Network </w:t>
      </w:r>
      <w:r w:rsidR="009D640C">
        <w:t xml:space="preserve">Access Control </w:t>
      </w:r>
      <w:proofErr w:type="gramStart"/>
      <w:r w:rsidR="009D640C">
        <w:t>Lists(</w:t>
      </w:r>
      <w:proofErr w:type="gramEnd"/>
      <w:r w:rsidR="009D640C">
        <w:t xml:space="preserve">ACLs) are rules that enforce how the flow of incoming and outgoing traffic is filtered.  The </w:t>
      </w:r>
      <w:proofErr w:type="spellStart"/>
      <w:r w:rsidR="009D640C">
        <w:t>defacto</w:t>
      </w:r>
      <w:proofErr w:type="spellEnd"/>
      <w:r w:rsidR="009D640C">
        <w:t xml:space="preserve"> standard comes from CISCO based implementations so much of the details model after their technical leadership.  At the basic functionality the rules are </w:t>
      </w:r>
      <w:r>
        <w:t xml:space="preserve">set to inspect each packet and then based on criteria defined in the ACL, to either allow or deny the packet from continuing on.   The criteria that can be used is </w:t>
      </w:r>
      <w:r w:rsidR="006D66D2">
        <w:t>protocol (</w:t>
      </w:r>
      <w:r>
        <w:t xml:space="preserve">UDP/TCP/ICMP), source IP, destination IP, port number.  Each rule is applied in turn so the </w:t>
      </w:r>
      <w:r w:rsidR="008F42C0">
        <w:t>cumulative</w:t>
      </w:r>
      <w:r>
        <w:t xml:space="preserve"> </w:t>
      </w:r>
      <w:r w:rsidR="006D66D2">
        <w:t>effect</w:t>
      </w:r>
      <w:bookmarkStart w:id="0" w:name="_GoBack"/>
      <w:bookmarkEnd w:id="0"/>
      <w:r>
        <w:t xml:space="preserve"> of all the rules dictates the state of the filtering.</w:t>
      </w:r>
      <w:sdt>
        <w:sdtPr>
          <w:id w:val="1759945223"/>
          <w:citation/>
        </w:sdtPr>
        <w:sdtContent>
          <w:r w:rsidR="008F42C0">
            <w:fldChar w:fldCharType="begin"/>
          </w:r>
          <w:r w:rsidR="008F42C0">
            <w:instrText xml:space="preserve"> CITATION Jam \l 1033 </w:instrText>
          </w:r>
          <w:r w:rsidR="008F42C0">
            <w:fldChar w:fldCharType="separate"/>
          </w:r>
          <w:r w:rsidR="008F42C0">
            <w:rPr>
              <w:noProof/>
            </w:rPr>
            <w:t xml:space="preserve"> (Messer, n.d.)</w:t>
          </w:r>
          <w:r w:rsidR="008F42C0">
            <w:fldChar w:fldCharType="end"/>
          </w:r>
        </w:sdtContent>
      </w:sdt>
    </w:p>
    <w:p w14:paraId="7CF017E5" w14:textId="21D1B370" w:rsidR="00745751" w:rsidRDefault="00745751" w:rsidP="009D640C"/>
    <w:p w14:paraId="04DDA449" w14:textId="6F976D1E" w:rsidR="00745751" w:rsidRDefault="008F42C0" w:rsidP="009D640C">
      <w:r>
        <w:t xml:space="preserve">Network ACL </w:t>
      </w:r>
      <w:r w:rsidR="00745751">
        <w:t>Example</w:t>
      </w:r>
      <w:sdt>
        <w:sdtPr>
          <w:id w:val="1444815779"/>
          <w:citation/>
        </w:sdtPr>
        <w:sdtContent>
          <w:r>
            <w:fldChar w:fldCharType="begin"/>
          </w:r>
          <w:r>
            <w:instrText xml:space="preserve">CITATION Cis \l 1033 </w:instrText>
          </w:r>
          <w:r>
            <w:fldChar w:fldCharType="separate"/>
          </w:r>
          <w:r>
            <w:rPr>
              <w:noProof/>
            </w:rPr>
            <w:t xml:space="preserve"> (Configure Commonly Used IP ACLs, n.d.)</w:t>
          </w:r>
          <w:r>
            <w:fldChar w:fldCharType="end"/>
          </w:r>
        </w:sdtContent>
      </w:sdt>
    </w:p>
    <w:p w14:paraId="7707E346" w14:textId="4DE2EFD3" w:rsidR="00745751" w:rsidRDefault="008F42C0" w:rsidP="009D640C">
      <w:r w:rsidRPr="008F42C0">
        <w:drawing>
          <wp:inline distT="0" distB="0" distL="0" distR="0" wp14:anchorId="1E32ED4B" wp14:editId="70D3F586">
            <wp:extent cx="3615267" cy="1684035"/>
            <wp:effectExtent l="0" t="0" r="4445" b="508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1931" cy="1705772"/>
                    </a:xfrm>
                    <a:prstGeom prst="rect">
                      <a:avLst/>
                    </a:prstGeom>
                  </pic:spPr>
                </pic:pic>
              </a:graphicData>
            </a:graphic>
          </wp:inline>
        </w:drawing>
      </w:r>
    </w:p>
    <w:p w14:paraId="3B339204" w14:textId="619ED5D6" w:rsidR="00745751" w:rsidRDefault="00745751" w:rsidP="009D640C">
      <w:r>
        <w:t xml:space="preserve">File system ACLs perform a similar role.  In these ACLs you define the permissible behavior but instead of on networking behavior these apply to interactions on file objects.  For </w:t>
      </w:r>
      <w:proofErr w:type="gramStart"/>
      <w:r>
        <w:t>example</w:t>
      </w:r>
      <w:proofErr w:type="gramEnd"/>
      <w:r>
        <w:t xml:space="preserve"> you could define that a user has read/write access to a directory, or no users but an explicitly enumerated set have read access to a file.  </w:t>
      </w:r>
    </w:p>
    <w:p w14:paraId="1193F8BD" w14:textId="5285AFDC" w:rsidR="00745751" w:rsidRDefault="00745751" w:rsidP="009D640C"/>
    <w:p w14:paraId="6DB86AD4" w14:textId="206D70B2" w:rsidR="008F42C0" w:rsidRDefault="008F42C0" w:rsidP="009D640C">
      <w:r>
        <w:t xml:space="preserve">Filesystem ACL Example </w:t>
      </w:r>
      <w:sdt>
        <w:sdtPr>
          <w:id w:val="-245652195"/>
          <w:citation/>
        </w:sdtPr>
        <w:sdtContent>
          <w:r>
            <w:fldChar w:fldCharType="begin"/>
          </w:r>
          <w:r>
            <w:instrText xml:space="preserve"> CITATION Gab \l 1033 </w:instrText>
          </w:r>
          <w:r>
            <w:fldChar w:fldCharType="separate"/>
          </w:r>
          <w:r>
            <w:rPr>
              <w:noProof/>
            </w:rPr>
            <w:t>(Cánepa, n.d.)</w:t>
          </w:r>
          <w:r>
            <w:fldChar w:fldCharType="end"/>
          </w:r>
        </w:sdtContent>
      </w:sdt>
    </w:p>
    <w:p w14:paraId="499F3A96" w14:textId="21891131" w:rsidR="008F42C0" w:rsidRDefault="008F42C0" w:rsidP="009D640C">
      <w:r w:rsidRPr="008F42C0">
        <w:lastRenderedPageBreak/>
        <w:drawing>
          <wp:inline distT="0" distB="0" distL="0" distR="0" wp14:anchorId="1CF44413" wp14:editId="42992FC9">
            <wp:extent cx="2683933" cy="194384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7859" cy="1961173"/>
                    </a:xfrm>
                    <a:prstGeom prst="rect">
                      <a:avLst/>
                    </a:prstGeom>
                  </pic:spPr>
                </pic:pic>
              </a:graphicData>
            </a:graphic>
          </wp:inline>
        </w:drawing>
      </w:r>
    </w:p>
    <w:p w14:paraId="226544F1" w14:textId="2329FF06" w:rsidR="008F42C0" w:rsidRDefault="008F42C0" w:rsidP="009D640C"/>
    <w:p w14:paraId="1D295DED" w14:textId="261D46B6" w:rsidR="008F42C0" w:rsidRDefault="008F42C0" w:rsidP="009D640C">
      <w:proofErr w:type="gramStart"/>
      <w:r>
        <w:t>So</w:t>
      </w:r>
      <w:proofErr w:type="gramEnd"/>
      <w:r>
        <w:t xml:space="preserve"> both Network and Filesystem ACL</w:t>
      </w:r>
      <w:r w:rsidR="00EE6CEC">
        <w:t xml:space="preserve"> control the access behavior they govern.  Can this traffic flow from here to there</w:t>
      </w:r>
      <w:r w:rsidR="006D66D2">
        <w:t>?</w:t>
      </w:r>
      <w:r w:rsidR="00EE6CEC">
        <w:t xml:space="preserve">  Can this user delete this file</w:t>
      </w:r>
      <w:r w:rsidR="006D66D2">
        <w:t>?</w:t>
      </w:r>
      <w:r w:rsidR="00EE6CEC">
        <w:t xml:space="preserve">  The difference is the type of access they govern.  Network traffic vs the manipulation of a filesystem object.  This makes them exceptionally powerful for securing a system and easy to get wrong.  For ACL’s each rule is interpreted in turn so by the end of processing each rule there is a good chance of redundantly defined behavior.  Several </w:t>
      </w:r>
      <w:proofErr w:type="gramStart"/>
      <w:r w:rsidR="00EE6CEC">
        <w:t>third party</w:t>
      </w:r>
      <w:proofErr w:type="gramEnd"/>
      <w:r w:rsidR="00EE6CEC">
        <w:t xml:space="preserve"> applications exist to find these gaps or duplications.</w:t>
      </w:r>
      <w:r w:rsidR="00CB3A06">
        <w:t xml:space="preserve">  </w:t>
      </w:r>
    </w:p>
    <w:p w14:paraId="0E185162" w14:textId="77777777" w:rsidR="00CB3A06" w:rsidRDefault="00CB3A06" w:rsidP="00EE6CEC">
      <w:pPr>
        <w:rPr>
          <w:rFonts w:ascii="Times New Roman" w:eastAsia="Times New Roman" w:hAnsi="Times New Roman" w:cs="Times New Roman"/>
        </w:rPr>
      </w:pPr>
    </w:p>
    <w:p w14:paraId="3A2D8CF8" w14:textId="77777777" w:rsidR="00CB3A06" w:rsidRPr="00CB3A06" w:rsidRDefault="00CB3A06" w:rsidP="00CB3A06">
      <w:pPr>
        <w:pStyle w:val="ListParagraph"/>
        <w:numPr>
          <w:ilvl w:val="0"/>
          <w:numId w:val="5"/>
        </w:numPr>
        <w:rPr>
          <w:rFonts w:ascii="Times New Roman" w:eastAsia="Times New Roman" w:hAnsi="Times New Roman" w:cs="Times New Roman"/>
        </w:rPr>
      </w:pPr>
      <w:r w:rsidRPr="00CB3A06">
        <w:rPr>
          <w:rFonts w:ascii="Times New Roman" w:eastAsia="Times New Roman" w:hAnsi="Times New Roman" w:cs="Times New Roman"/>
        </w:rPr>
        <w:t xml:space="preserve">Cisco-ACL-Analyzer </w:t>
      </w:r>
      <w:hyperlink r:id="rId8" w:history="1">
        <w:r w:rsidRPr="00CB3A06">
          <w:rPr>
            <w:rStyle w:val="Hyperlink"/>
            <w:rFonts w:ascii="Times New Roman" w:eastAsia="Times New Roman" w:hAnsi="Times New Roman" w:cs="Times New Roman"/>
          </w:rPr>
          <w:t>https://github.com/frenzymadness/Cisco-ACL-Analyzer</w:t>
        </w:r>
      </w:hyperlink>
    </w:p>
    <w:p w14:paraId="41091216" w14:textId="77777777" w:rsidR="00CB3A06" w:rsidRPr="00CB3A06" w:rsidRDefault="00CB3A06" w:rsidP="00CB3A06">
      <w:pPr>
        <w:pStyle w:val="ListParagraph"/>
        <w:numPr>
          <w:ilvl w:val="0"/>
          <w:numId w:val="5"/>
        </w:numPr>
        <w:rPr>
          <w:rFonts w:ascii="Times New Roman" w:eastAsia="Times New Roman" w:hAnsi="Times New Roman" w:cs="Times New Roman"/>
        </w:rPr>
      </w:pPr>
      <w:r w:rsidRPr="00CB3A06">
        <w:rPr>
          <w:rFonts w:ascii="Times New Roman" w:eastAsia="Times New Roman" w:hAnsi="Times New Roman" w:cs="Times New Roman"/>
        </w:rPr>
        <w:t xml:space="preserve">Network MOM ACL </w:t>
      </w:r>
      <w:r>
        <w:rPr>
          <w:rFonts w:ascii="Times New Roman" w:eastAsia="Times New Roman" w:hAnsi="Times New Roman" w:cs="Times New Roman"/>
        </w:rPr>
        <w:t>A</w:t>
      </w:r>
      <w:r w:rsidRPr="00CB3A06">
        <w:rPr>
          <w:rFonts w:ascii="Times New Roman" w:eastAsia="Times New Roman" w:hAnsi="Times New Roman" w:cs="Times New Roman"/>
        </w:rPr>
        <w:t xml:space="preserve">nalyzer </w:t>
      </w:r>
      <w:hyperlink r:id="rId9" w:history="1">
        <w:r w:rsidRPr="00CB3A06">
          <w:rPr>
            <w:rStyle w:val="Hyperlink"/>
            <w:rFonts w:ascii="Times New Roman" w:eastAsia="Times New Roman" w:hAnsi="Times New Roman" w:cs="Times New Roman"/>
          </w:rPr>
          <w:t>https://www.youtube.com/watch?v=KITTaPnSx_c</w:t>
        </w:r>
      </w:hyperlink>
    </w:p>
    <w:p w14:paraId="70228039" w14:textId="14079B28" w:rsidR="00CB3A06" w:rsidRDefault="00CB3A06" w:rsidP="00CB3A06">
      <w:pPr>
        <w:pStyle w:val="ListParagraph"/>
        <w:numPr>
          <w:ilvl w:val="0"/>
          <w:numId w:val="5"/>
        </w:numPr>
        <w:rPr>
          <w:rFonts w:ascii="Times New Roman" w:eastAsia="Times New Roman" w:hAnsi="Times New Roman" w:cs="Times New Roman"/>
        </w:rPr>
      </w:pPr>
      <w:r w:rsidRPr="00CB3A06">
        <w:rPr>
          <w:rFonts w:ascii="Times New Roman" w:eastAsia="Times New Roman" w:hAnsi="Times New Roman" w:cs="Times New Roman"/>
        </w:rPr>
        <w:t xml:space="preserve">SolarWinds Permission Analyzer </w:t>
      </w:r>
      <w:hyperlink r:id="rId10" w:history="1">
        <w:r w:rsidRPr="00CB3A06">
          <w:rPr>
            <w:rFonts w:ascii="Times New Roman" w:eastAsia="Times New Roman" w:hAnsi="Times New Roman" w:cs="Times New Roman"/>
            <w:color w:val="0000FF"/>
            <w:u w:val="single"/>
          </w:rPr>
          <w:t>https://www.solarwinds.com/free-tools/permissions-analyzer-for-active-directory</w:t>
        </w:r>
      </w:hyperlink>
    </w:p>
    <w:p w14:paraId="02D80AC0" w14:textId="06D483C6" w:rsidR="00CB3A06" w:rsidRDefault="00CB3A06" w:rsidP="00CB3A06">
      <w:pPr>
        <w:rPr>
          <w:rFonts w:ascii="Times New Roman" w:eastAsia="Times New Roman" w:hAnsi="Times New Roman" w:cs="Times New Roman"/>
        </w:rPr>
      </w:pPr>
    </w:p>
    <w:p w14:paraId="21CFF6DB" w14:textId="4D9BC85F" w:rsidR="00CB3A06" w:rsidRDefault="00885FA6" w:rsidP="00CB3A06">
      <w:pPr>
        <w:rPr>
          <w:rFonts w:ascii="Times New Roman" w:eastAsia="Times New Roman" w:hAnsi="Times New Roman" w:cs="Times New Roman"/>
          <w:b/>
          <w:bCs/>
        </w:rPr>
      </w:pPr>
      <w:r w:rsidRPr="00885FA6">
        <w:rPr>
          <w:rFonts w:ascii="Times New Roman" w:eastAsia="Times New Roman" w:hAnsi="Times New Roman" w:cs="Times New Roman"/>
          <w:b/>
          <w:bCs/>
        </w:rPr>
        <w:t>Life of a Packet</w:t>
      </w:r>
    </w:p>
    <w:p w14:paraId="577AE4AC" w14:textId="51D7F57A" w:rsidR="00724AFF" w:rsidRDefault="00724AFF" w:rsidP="00CB3A06">
      <w:pPr>
        <w:rPr>
          <w:rFonts w:ascii="Times New Roman" w:eastAsia="Times New Roman" w:hAnsi="Times New Roman" w:cs="Times New Roman"/>
        </w:rPr>
      </w:pPr>
    </w:p>
    <w:p w14:paraId="64F12EC5" w14:textId="476BCD9F" w:rsidR="00724AFF" w:rsidRDefault="00724AFF" w:rsidP="00CB3A06">
      <w:pPr>
        <w:rPr>
          <w:rFonts w:ascii="Times New Roman" w:eastAsia="Times New Roman" w:hAnsi="Times New Roman" w:cs="Times New Roman"/>
        </w:rPr>
      </w:pPr>
      <w:r>
        <w:rPr>
          <w:rFonts w:ascii="Times New Roman" w:eastAsia="Times New Roman" w:hAnsi="Times New Roman" w:cs="Times New Roman"/>
        </w:rPr>
        <w:t xml:space="preserve">This is a rough summation taken from an </w:t>
      </w:r>
      <w:proofErr w:type="spellStart"/>
      <w:r>
        <w:rPr>
          <w:rFonts w:ascii="Times New Roman" w:eastAsia="Times New Roman" w:hAnsi="Times New Roman" w:cs="Times New Roman"/>
        </w:rPr>
        <w:t>indepth</w:t>
      </w:r>
      <w:proofErr w:type="spellEnd"/>
      <w:r>
        <w:rPr>
          <w:rFonts w:ascii="Times New Roman" w:eastAsia="Times New Roman" w:hAnsi="Times New Roman" w:cs="Times New Roman"/>
        </w:rPr>
        <w:t xml:space="preserve"> example provided by Nicolas Mesa.  </w:t>
      </w:r>
      <w:sdt>
        <w:sdtPr>
          <w:rPr>
            <w:rFonts w:ascii="Times New Roman" w:eastAsia="Times New Roman" w:hAnsi="Times New Roman" w:cs="Times New Roman"/>
          </w:rPr>
          <w:id w:val="817153715"/>
          <w:citation/>
        </w:sdt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Nic \l 1033 </w:instrText>
          </w:r>
          <w:r>
            <w:rPr>
              <w:rFonts w:ascii="Times New Roman" w:eastAsia="Times New Roman" w:hAnsi="Times New Roman" w:cs="Times New Roman"/>
            </w:rPr>
            <w:fldChar w:fldCharType="separate"/>
          </w:r>
          <w:r w:rsidRPr="00724AFF">
            <w:rPr>
              <w:rFonts w:ascii="Times New Roman" w:eastAsia="Times New Roman" w:hAnsi="Times New Roman" w:cs="Times New Roman"/>
              <w:noProof/>
            </w:rPr>
            <w:t>(Mesa, n.d.)</w:t>
          </w:r>
          <w:r>
            <w:rPr>
              <w:rFonts w:ascii="Times New Roman" w:eastAsia="Times New Roman" w:hAnsi="Times New Roman" w:cs="Times New Roman"/>
            </w:rPr>
            <w:fldChar w:fldCharType="end"/>
          </w:r>
        </w:sdtContent>
      </w:sdt>
    </w:p>
    <w:p w14:paraId="7B6CCF03" w14:textId="6EF91124" w:rsidR="001164FF" w:rsidRDefault="00885FA6" w:rsidP="00CB3A06">
      <w:pPr>
        <w:rPr>
          <w:rFonts w:ascii="Times New Roman" w:eastAsia="Times New Roman" w:hAnsi="Times New Roman" w:cs="Times New Roman"/>
        </w:rPr>
      </w:pPr>
      <w:r>
        <w:rPr>
          <w:rFonts w:ascii="Times New Roman" w:eastAsia="Times New Roman" w:hAnsi="Times New Roman" w:cs="Times New Roman"/>
        </w:rPr>
        <w:t>In the beginning there is the kernel call</w:t>
      </w:r>
      <w:r w:rsidR="001164FF">
        <w:rPr>
          <w:rFonts w:ascii="Times New Roman" w:eastAsia="Times New Roman" w:hAnsi="Times New Roman" w:cs="Times New Roman"/>
        </w:rPr>
        <w:t xml:space="preserve"> for a </w:t>
      </w:r>
      <w:r w:rsidR="00E9655B">
        <w:rPr>
          <w:rFonts w:ascii="Times New Roman" w:eastAsia="Times New Roman" w:hAnsi="Times New Roman" w:cs="Times New Roman"/>
        </w:rPr>
        <w:t>DNS</w:t>
      </w:r>
      <w:r w:rsidR="001164FF">
        <w:rPr>
          <w:rFonts w:ascii="Times New Roman" w:eastAsia="Times New Roman" w:hAnsi="Times New Roman" w:cs="Times New Roman"/>
        </w:rPr>
        <w:t xml:space="preserve"> </w:t>
      </w:r>
      <w:r w:rsidR="00E9655B">
        <w:rPr>
          <w:rFonts w:ascii="Times New Roman" w:eastAsia="Times New Roman" w:hAnsi="Times New Roman" w:cs="Times New Roman"/>
        </w:rPr>
        <w:t>qu</w:t>
      </w:r>
      <w:r w:rsidR="001B42E2">
        <w:rPr>
          <w:rFonts w:ascii="Times New Roman" w:eastAsia="Times New Roman" w:hAnsi="Times New Roman" w:cs="Times New Roman"/>
        </w:rPr>
        <w:t>er</w:t>
      </w:r>
      <w:r w:rsidR="00E9655B">
        <w:rPr>
          <w:rFonts w:ascii="Times New Roman" w:eastAsia="Times New Roman" w:hAnsi="Times New Roman" w:cs="Times New Roman"/>
        </w:rPr>
        <w:t>y</w:t>
      </w:r>
      <w:r w:rsidR="001164FF">
        <w:rPr>
          <w:rFonts w:ascii="Times New Roman" w:eastAsia="Times New Roman" w:hAnsi="Times New Roman" w:cs="Times New Roman"/>
        </w:rPr>
        <w:t xml:space="preserve">.  Google Chrome has let the kernel know that it wishes to </w:t>
      </w:r>
      <w:r w:rsidR="00E9655B">
        <w:rPr>
          <w:rFonts w:ascii="Times New Roman" w:eastAsia="Times New Roman" w:hAnsi="Times New Roman" w:cs="Times New Roman"/>
        </w:rPr>
        <w:t xml:space="preserve">find the IP of </w:t>
      </w:r>
      <w:r w:rsidR="001164FF">
        <w:rPr>
          <w:rFonts w:ascii="Times New Roman" w:eastAsia="Times New Roman" w:hAnsi="Times New Roman" w:cs="Times New Roman"/>
        </w:rPr>
        <w:t>www.</w:t>
      </w:r>
      <w:r w:rsidR="00724AFF">
        <w:rPr>
          <w:rFonts w:ascii="Times New Roman" w:eastAsia="Times New Roman" w:hAnsi="Times New Roman" w:cs="Times New Roman"/>
        </w:rPr>
        <w:t>chadballay</w:t>
      </w:r>
      <w:r w:rsidR="001164FF">
        <w:rPr>
          <w:rFonts w:ascii="Times New Roman" w:eastAsia="Times New Roman" w:hAnsi="Times New Roman" w:cs="Times New Roman"/>
        </w:rPr>
        <w:t xml:space="preserve">.com.  It knows </w:t>
      </w:r>
      <w:proofErr w:type="spellStart"/>
      <w:proofErr w:type="gramStart"/>
      <w:r w:rsidR="001164FF">
        <w:rPr>
          <w:rFonts w:ascii="Times New Roman" w:eastAsia="Times New Roman" w:hAnsi="Times New Roman" w:cs="Times New Roman"/>
        </w:rPr>
        <w:t>it’s</w:t>
      </w:r>
      <w:proofErr w:type="spellEnd"/>
      <w:proofErr w:type="gramEnd"/>
      <w:r w:rsidR="001164FF">
        <w:rPr>
          <w:rFonts w:ascii="Times New Roman" w:eastAsia="Times New Roman" w:hAnsi="Times New Roman" w:cs="Times New Roman"/>
        </w:rPr>
        <w:t xml:space="preserve"> own IP address so the </w:t>
      </w:r>
      <w:proofErr w:type="spellStart"/>
      <w:r w:rsidR="001164FF">
        <w:rPr>
          <w:rFonts w:ascii="Times New Roman" w:eastAsia="Times New Roman" w:hAnsi="Times New Roman" w:cs="Times New Roman"/>
        </w:rPr>
        <w:t>SourceIP</w:t>
      </w:r>
      <w:proofErr w:type="spellEnd"/>
      <w:r w:rsidR="001164FF">
        <w:rPr>
          <w:rFonts w:ascii="Times New Roman" w:eastAsia="Times New Roman" w:hAnsi="Times New Roman" w:cs="Times New Roman"/>
        </w:rPr>
        <w:t xml:space="preserve"> is filled in as is the </w:t>
      </w:r>
      <w:proofErr w:type="spellStart"/>
      <w:r w:rsidR="001164FF">
        <w:rPr>
          <w:rFonts w:ascii="Times New Roman" w:eastAsia="Times New Roman" w:hAnsi="Times New Roman" w:cs="Times New Roman"/>
        </w:rPr>
        <w:t>DestPort</w:t>
      </w:r>
      <w:proofErr w:type="spellEnd"/>
      <w:r w:rsidR="00E9655B">
        <w:rPr>
          <w:rFonts w:ascii="Times New Roman" w:eastAsia="Times New Roman" w:hAnsi="Times New Roman" w:cs="Times New Roman"/>
        </w:rPr>
        <w:t xml:space="preserve"> since it is DNS so that becomes 53</w:t>
      </w:r>
      <w:r w:rsidR="001164FF">
        <w:rPr>
          <w:rFonts w:ascii="Times New Roman" w:eastAsia="Times New Roman" w:hAnsi="Times New Roman" w:cs="Times New Roman"/>
        </w:rPr>
        <w:t xml:space="preserve">.  </w:t>
      </w:r>
      <w:r w:rsidR="00E9655B">
        <w:rPr>
          <w:rFonts w:ascii="Times New Roman" w:eastAsia="Times New Roman" w:hAnsi="Times New Roman" w:cs="Times New Roman"/>
        </w:rPr>
        <w:t xml:space="preserve">The </w:t>
      </w:r>
      <w:proofErr w:type="spellStart"/>
      <w:r w:rsidR="00E9655B">
        <w:rPr>
          <w:rFonts w:ascii="Times New Roman" w:eastAsia="Times New Roman" w:hAnsi="Times New Roman" w:cs="Times New Roman"/>
        </w:rPr>
        <w:t>DestinationIP</w:t>
      </w:r>
      <w:proofErr w:type="spellEnd"/>
      <w:r w:rsidR="00E9655B">
        <w:rPr>
          <w:rFonts w:ascii="Times New Roman" w:eastAsia="Times New Roman" w:hAnsi="Times New Roman" w:cs="Times New Roman"/>
        </w:rPr>
        <w:t xml:space="preserve"> is set the DNS server.</w:t>
      </w:r>
    </w:p>
    <w:p w14:paraId="7B1EC626" w14:textId="77777777" w:rsidR="00E9655B" w:rsidRDefault="00E9655B" w:rsidP="00CB3A06">
      <w:pPr>
        <w:rPr>
          <w:rFonts w:ascii="Times New Roman" w:eastAsia="Times New Roman" w:hAnsi="Times New Roman" w:cs="Times New Roman"/>
        </w:rPr>
      </w:pPr>
    </w:p>
    <w:p w14:paraId="686035E9" w14:textId="11747EE1" w:rsidR="00885FA6" w:rsidRDefault="001164FF" w:rsidP="00CB3A06">
      <w:pPr>
        <w:rPr>
          <w:rFonts w:ascii="Times New Roman" w:eastAsia="Times New Roman" w:hAnsi="Times New Roman" w:cs="Times New Roman"/>
        </w:rPr>
      </w:pPr>
      <w:r>
        <w:rPr>
          <w:rFonts w:ascii="Times New Roman" w:eastAsia="Times New Roman" w:hAnsi="Times New Roman" w:cs="Times New Roman"/>
        </w:rPr>
        <w:t xml:space="preserve">Onto the Ethernet part.  The </w:t>
      </w:r>
      <w:proofErr w:type="spellStart"/>
      <w:r>
        <w:rPr>
          <w:rFonts w:ascii="Times New Roman" w:eastAsia="Times New Roman" w:hAnsi="Times New Roman" w:cs="Times New Roman"/>
        </w:rPr>
        <w:t>SourceMac</w:t>
      </w:r>
      <w:proofErr w:type="spellEnd"/>
      <w:r>
        <w:rPr>
          <w:rFonts w:ascii="Times New Roman" w:eastAsia="Times New Roman" w:hAnsi="Times New Roman" w:cs="Times New Roman"/>
        </w:rPr>
        <w:t xml:space="preserve"> is gathered from the local machine.  The </w:t>
      </w:r>
      <w:proofErr w:type="spellStart"/>
      <w:r>
        <w:rPr>
          <w:rFonts w:ascii="Times New Roman" w:eastAsia="Times New Roman" w:hAnsi="Times New Roman" w:cs="Times New Roman"/>
        </w:rPr>
        <w:t>DestinationMac</w:t>
      </w:r>
      <w:proofErr w:type="spellEnd"/>
      <w:r>
        <w:rPr>
          <w:rFonts w:ascii="Times New Roman" w:eastAsia="Times New Roman" w:hAnsi="Times New Roman" w:cs="Times New Roman"/>
        </w:rPr>
        <w:t xml:space="preserve"> needs to be the local gateway’s MAC</w:t>
      </w:r>
      <w:r w:rsidR="004E7B14">
        <w:rPr>
          <w:rFonts w:ascii="Times New Roman" w:eastAsia="Times New Roman" w:hAnsi="Times New Roman" w:cs="Times New Roman"/>
        </w:rPr>
        <w:t xml:space="preserve"> </w:t>
      </w:r>
      <w:r w:rsidR="00E9655B">
        <w:rPr>
          <w:rFonts w:ascii="Times New Roman" w:eastAsia="Times New Roman" w:hAnsi="Times New Roman" w:cs="Times New Roman"/>
        </w:rPr>
        <w:t xml:space="preserve">since when the computer looks up the DNS server’s </w:t>
      </w:r>
      <w:proofErr w:type="spellStart"/>
      <w:r w:rsidR="00E9655B">
        <w:rPr>
          <w:rFonts w:ascii="Times New Roman" w:eastAsia="Times New Roman" w:hAnsi="Times New Roman" w:cs="Times New Roman"/>
        </w:rPr>
        <w:t>ip</w:t>
      </w:r>
      <w:proofErr w:type="spellEnd"/>
      <w:r w:rsidR="00E9655B">
        <w:rPr>
          <w:rFonts w:ascii="Times New Roman" w:eastAsia="Times New Roman" w:hAnsi="Times New Roman" w:cs="Times New Roman"/>
        </w:rPr>
        <w:t xml:space="preserve"> address it sees that it isn’t local to this network.  </w:t>
      </w:r>
      <w:proofErr w:type="gramStart"/>
      <w:r w:rsidR="00E9655B">
        <w:rPr>
          <w:rFonts w:ascii="Times New Roman" w:eastAsia="Times New Roman" w:hAnsi="Times New Roman" w:cs="Times New Roman"/>
        </w:rPr>
        <w:t>So</w:t>
      </w:r>
      <w:proofErr w:type="gramEnd"/>
      <w:r w:rsidR="00E9655B">
        <w:rPr>
          <w:rFonts w:ascii="Times New Roman" w:eastAsia="Times New Roman" w:hAnsi="Times New Roman" w:cs="Times New Roman"/>
        </w:rPr>
        <w:t xml:space="preserve"> it looks in </w:t>
      </w:r>
      <w:r w:rsidR="00724AFF">
        <w:rPr>
          <w:rFonts w:ascii="Times New Roman" w:eastAsia="Times New Roman" w:hAnsi="Times New Roman" w:cs="Times New Roman"/>
        </w:rPr>
        <w:t>its</w:t>
      </w:r>
      <w:r w:rsidR="00E9655B">
        <w:rPr>
          <w:rFonts w:ascii="Times New Roman" w:eastAsia="Times New Roman" w:hAnsi="Times New Roman" w:cs="Times New Roman"/>
        </w:rPr>
        <w:t xml:space="preserve"> local ARP cache and puts the gateways MAC address in as the </w:t>
      </w:r>
      <w:proofErr w:type="spellStart"/>
      <w:r w:rsidR="00E9655B">
        <w:rPr>
          <w:rFonts w:ascii="Times New Roman" w:eastAsia="Times New Roman" w:hAnsi="Times New Roman" w:cs="Times New Roman"/>
        </w:rPr>
        <w:t>DestinationMac</w:t>
      </w:r>
      <w:proofErr w:type="spellEnd"/>
      <w:r w:rsidR="00E9655B">
        <w:rPr>
          <w:rFonts w:ascii="Times New Roman" w:eastAsia="Times New Roman" w:hAnsi="Times New Roman" w:cs="Times New Roman"/>
        </w:rPr>
        <w:t>.</w:t>
      </w:r>
    </w:p>
    <w:p w14:paraId="2B6970AA" w14:textId="0713E781" w:rsidR="004E7B14" w:rsidRDefault="004E7B14" w:rsidP="00CB3A06">
      <w:pPr>
        <w:rPr>
          <w:rFonts w:ascii="Times New Roman" w:eastAsia="Times New Roman" w:hAnsi="Times New Roman" w:cs="Times New Roman"/>
        </w:rPr>
      </w:pPr>
    </w:p>
    <w:p w14:paraId="21A4E6C1" w14:textId="19D7740C" w:rsidR="004E7B14" w:rsidRDefault="004E7B14" w:rsidP="00CB3A06">
      <w:pPr>
        <w:rPr>
          <w:rFonts w:ascii="Times New Roman" w:eastAsia="Times New Roman" w:hAnsi="Times New Roman" w:cs="Times New Roman"/>
        </w:rPr>
      </w:pP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our packet is roughly done and the computer sends it to the gateway’s MAC address.  The gateway(router) receives this packet.  Subtracts 1 from the TTL.  It also notes that the </w:t>
      </w:r>
      <w:proofErr w:type="spellStart"/>
      <w:r w:rsidR="00E9655B">
        <w:rPr>
          <w:rFonts w:ascii="Times New Roman" w:eastAsia="Times New Roman" w:hAnsi="Times New Roman" w:cs="Times New Roman"/>
        </w:rPr>
        <w:t>DestinationIP</w:t>
      </w:r>
      <w:proofErr w:type="spellEnd"/>
      <w:r w:rsidR="00E9655B">
        <w:rPr>
          <w:rFonts w:ascii="Times New Roman" w:eastAsia="Times New Roman" w:hAnsi="Times New Roman" w:cs="Times New Roman"/>
        </w:rPr>
        <w:t xml:space="preserve"> is outside of </w:t>
      </w:r>
      <w:proofErr w:type="spellStart"/>
      <w:proofErr w:type="gramStart"/>
      <w:r w:rsidR="00E9655B">
        <w:rPr>
          <w:rFonts w:ascii="Times New Roman" w:eastAsia="Times New Roman" w:hAnsi="Times New Roman" w:cs="Times New Roman"/>
        </w:rPr>
        <w:t>it’s</w:t>
      </w:r>
      <w:proofErr w:type="spellEnd"/>
      <w:proofErr w:type="gramEnd"/>
      <w:r w:rsidR="00E9655B">
        <w:rPr>
          <w:rFonts w:ascii="Times New Roman" w:eastAsia="Times New Roman" w:hAnsi="Times New Roman" w:cs="Times New Roman"/>
        </w:rPr>
        <w:t xml:space="preserve"> network.  (BGP and some other items occur here.)</w:t>
      </w:r>
      <w:r w:rsidR="00724AFF">
        <w:rPr>
          <w:rFonts w:ascii="Times New Roman" w:eastAsia="Times New Roman" w:hAnsi="Times New Roman" w:cs="Times New Roman"/>
        </w:rPr>
        <w:t xml:space="preserve"> </w:t>
      </w:r>
      <w:r w:rsidR="00E9655B">
        <w:rPr>
          <w:rFonts w:ascii="Times New Roman" w:eastAsia="Times New Roman" w:hAnsi="Times New Roman" w:cs="Times New Roman"/>
        </w:rPr>
        <w:t xml:space="preserve"> It calculates/updates both the Destination and Source MAC addresses and hands the packet off to the next hop in the path.  Repeat this process into you get to your final router that recognizes the Destination IP address.  That receiving computer gets the packet, unwraps the layers and process the DNS query.  </w:t>
      </w:r>
    </w:p>
    <w:p w14:paraId="022E83AB" w14:textId="4D7DEB45" w:rsidR="00E9655B" w:rsidRDefault="00E9655B" w:rsidP="00CB3A06">
      <w:pPr>
        <w:rPr>
          <w:rFonts w:ascii="Times New Roman" w:eastAsia="Times New Roman" w:hAnsi="Times New Roman" w:cs="Times New Roman"/>
        </w:rPr>
      </w:pPr>
    </w:p>
    <w:p w14:paraId="72B7A017" w14:textId="0DBC3032" w:rsidR="00E9655B" w:rsidRDefault="00E9655B" w:rsidP="00CB3A06">
      <w:pPr>
        <w:rPr>
          <w:rFonts w:ascii="Times New Roman" w:eastAsia="Times New Roman" w:hAnsi="Times New Roman" w:cs="Times New Roman"/>
        </w:rPr>
      </w:pPr>
      <w:r>
        <w:rPr>
          <w:rFonts w:ascii="Times New Roman" w:eastAsia="Times New Roman" w:hAnsi="Times New Roman" w:cs="Times New Roman"/>
        </w:rPr>
        <w:lastRenderedPageBreak/>
        <w:t xml:space="preserve">This whole process is walked backwards in a similar manner with the results of the DNS query.  </w:t>
      </w:r>
      <w:r w:rsidR="001B42E2">
        <w:rPr>
          <w:rFonts w:ascii="Times New Roman" w:eastAsia="Times New Roman" w:hAnsi="Times New Roman" w:cs="Times New Roman"/>
        </w:rPr>
        <w:t xml:space="preserve">The data is wrapped in the protocol layer.  An IP address for the source and destination is gathered.  The </w:t>
      </w:r>
      <w:proofErr w:type="spellStart"/>
      <w:r w:rsidR="001B42E2">
        <w:rPr>
          <w:rFonts w:ascii="Times New Roman" w:eastAsia="Times New Roman" w:hAnsi="Times New Roman" w:cs="Times New Roman"/>
        </w:rPr>
        <w:t>SourceMac</w:t>
      </w:r>
      <w:proofErr w:type="spellEnd"/>
      <w:r w:rsidR="001B42E2">
        <w:rPr>
          <w:rFonts w:ascii="Times New Roman" w:eastAsia="Times New Roman" w:hAnsi="Times New Roman" w:cs="Times New Roman"/>
        </w:rPr>
        <w:t xml:space="preserve"> is filled in and the next hops </w:t>
      </w:r>
      <w:proofErr w:type="spellStart"/>
      <w:r w:rsidR="001B42E2">
        <w:rPr>
          <w:rFonts w:ascii="Times New Roman" w:eastAsia="Times New Roman" w:hAnsi="Times New Roman" w:cs="Times New Roman"/>
        </w:rPr>
        <w:t>DestinationMac</w:t>
      </w:r>
      <w:proofErr w:type="spellEnd"/>
      <w:r w:rsidR="001B42E2">
        <w:rPr>
          <w:rFonts w:ascii="Times New Roman" w:eastAsia="Times New Roman" w:hAnsi="Times New Roman" w:cs="Times New Roman"/>
        </w:rPr>
        <w:t xml:space="preserve"> is calculated.  The packet then traverses the network back being handed from one gateway to the next until it reaches the original </w:t>
      </w:r>
      <w:r w:rsidR="00563B03">
        <w:rPr>
          <w:rFonts w:ascii="Times New Roman" w:eastAsia="Times New Roman" w:hAnsi="Times New Roman" w:cs="Times New Roman"/>
        </w:rPr>
        <w:t>sender</w:t>
      </w:r>
      <w:r w:rsidR="001B42E2">
        <w:rPr>
          <w:rFonts w:ascii="Times New Roman" w:eastAsia="Times New Roman" w:hAnsi="Times New Roman" w:cs="Times New Roman"/>
        </w:rPr>
        <w:t xml:space="preserve">.  </w:t>
      </w:r>
    </w:p>
    <w:p w14:paraId="0791A311" w14:textId="79297FCA" w:rsidR="00724AFF" w:rsidRDefault="00724AFF" w:rsidP="00CB3A06">
      <w:pPr>
        <w:rPr>
          <w:rFonts w:ascii="Times New Roman" w:eastAsia="Times New Roman" w:hAnsi="Times New Roman" w:cs="Times New Roman"/>
        </w:rPr>
      </w:pPr>
    </w:p>
    <w:p w14:paraId="48186690" w14:textId="224FBE2F" w:rsidR="00724AFF" w:rsidRDefault="00724AFF" w:rsidP="00CB3A06">
      <w:pPr>
        <w:rPr>
          <w:rFonts w:ascii="Times New Roman" w:eastAsia="Times New Roman" w:hAnsi="Times New Roman" w:cs="Times New Roman"/>
        </w:rPr>
      </w:pPr>
      <w:r>
        <w:rPr>
          <w:rFonts w:ascii="Times New Roman" w:eastAsia="Times New Roman" w:hAnsi="Times New Roman" w:cs="Times New Roman"/>
        </w:rPr>
        <w:t>Observations:</w:t>
      </w:r>
    </w:p>
    <w:p w14:paraId="683FE178" w14:textId="2CAB9189" w:rsidR="00724AFF" w:rsidRDefault="00724AFF" w:rsidP="00724AFF">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The route to and from one endpoint doesn’t need to be the same.  Ideally it should always end up being the most direct but there are often times where the path will vary.</w:t>
      </w:r>
    </w:p>
    <w:p w14:paraId="10872BE4" w14:textId="07F207A5" w:rsidR="00724AFF" w:rsidRDefault="00724AFF" w:rsidP="00724AFF">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Cache is king.  The neutered example up above is just for the DNS query.  When I load Bellevue.edu </w:t>
      </w:r>
      <w:proofErr w:type="gramStart"/>
      <w:r w:rsidR="00C77D10">
        <w:rPr>
          <w:rFonts w:ascii="Times New Roman" w:eastAsia="Times New Roman" w:hAnsi="Times New Roman" w:cs="Times New Roman"/>
        </w:rPr>
        <w:t>a 106 requests</w:t>
      </w:r>
      <w:proofErr w:type="gramEnd"/>
      <w:r w:rsidR="00C77D10">
        <w:rPr>
          <w:rFonts w:ascii="Times New Roman" w:eastAsia="Times New Roman" w:hAnsi="Times New Roman" w:cs="Times New Roman"/>
        </w:rPr>
        <w:t xml:space="preserve"> are made when I look at the network tab in Developer Tools.  </w:t>
      </w:r>
      <w:r w:rsidR="00744115">
        <w:rPr>
          <w:rFonts w:ascii="Times New Roman" w:eastAsia="Times New Roman" w:hAnsi="Times New Roman" w:cs="Times New Roman"/>
        </w:rPr>
        <w:t xml:space="preserve">1.4 MB worth data.  DNS cache, browser cache, </w:t>
      </w:r>
      <w:proofErr w:type="spellStart"/>
      <w:r w:rsidR="00744115">
        <w:rPr>
          <w:rFonts w:ascii="Times New Roman" w:eastAsia="Times New Roman" w:hAnsi="Times New Roman" w:cs="Times New Roman"/>
        </w:rPr>
        <w:t>etc</w:t>
      </w:r>
      <w:proofErr w:type="spellEnd"/>
      <w:r w:rsidR="00744115">
        <w:rPr>
          <w:rFonts w:ascii="Times New Roman" w:eastAsia="Times New Roman" w:hAnsi="Times New Roman" w:cs="Times New Roman"/>
        </w:rPr>
        <w:t xml:space="preserve">…. It all </w:t>
      </w:r>
      <w:proofErr w:type="gramStart"/>
      <w:r w:rsidR="00744115">
        <w:rPr>
          <w:rFonts w:ascii="Times New Roman" w:eastAsia="Times New Roman" w:hAnsi="Times New Roman" w:cs="Times New Roman"/>
        </w:rPr>
        <w:t>matters</w:t>
      </w:r>
      <w:proofErr w:type="gramEnd"/>
      <w:r w:rsidR="00744115">
        <w:rPr>
          <w:rFonts w:ascii="Times New Roman" w:eastAsia="Times New Roman" w:hAnsi="Times New Roman" w:cs="Times New Roman"/>
        </w:rPr>
        <w:t xml:space="preserve"> and it all is useful.  Within reason.</w:t>
      </w:r>
    </w:p>
    <w:p w14:paraId="6B1BFF02" w14:textId="7AABCE4D" w:rsidR="00744115" w:rsidRPr="00724AFF" w:rsidRDefault="00744115" w:rsidP="00724AFF">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Wireshark is something I need to spend more time with.  </w:t>
      </w:r>
      <w:r w:rsidR="001E28A2">
        <w:rPr>
          <w:rFonts w:ascii="Times New Roman" w:eastAsia="Times New Roman" w:hAnsi="Times New Roman" w:cs="Times New Roman"/>
        </w:rPr>
        <w:t>While trying to find a packet to look at, I noticed a whole mess of traffic going on with my wireless card set to promiscuous mode.</w:t>
      </w:r>
    </w:p>
    <w:p w14:paraId="7E948957" w14:textId="2365C79E" w:rsidR="00724AFF" w:rsidRDefault="00724AFF" w:rsidP="00CB3A06">
      <w:pPr>
        <w:rPr>
          <w:rFonts w:ascii="Times New Roman" w:eastAsia="Times New Roman" w:hAnsi="Times New Roman" w:cs="Times New Roman"/>
        </w:rPr>
      </w:pPr>
    </w:p>
    <w:p w14:paraId="12A7B95D" w14:textId="7D11C507" w:rsidR="00724AFF" w:rsidRPr="00885FA6" w:rsidRDefault="00724AFF" w:rsidP="00CB3A06">
      <w:pPr>
        <w:rPr>
          <w:rFonts w:ascii="Times New Roman" w:eastAsia="Times New Roman" w:hAnsi="Times New Roman" w:cs="Times New Roman"/>
        </w:rPr>
      </w:pPr>
    </w:p>
    <w:sectPr w:rsidR="00724AFF" w:rsidRPr="00885FA6"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60931"/>
    <w:multiLevelType w:val="hybridMultilevel"/>
    <w:tmpl w:val="757A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D15F8"/>
    <w:multiLevelType w:val="multilevel"/>
    <w:tmpl w:val="1D7C9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6791F"/>
    <w:multiLevelType w:val="hybridMultilevel"/>
    <w:tmpl w:val="43B6E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E0E82"/>
    <w:multiLevelType w:val="hybridMultilevel"/>
    <w:tmpl w:val="80B04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090BEB"/>
    <w:multiLevelType w:val="hybridMultilevel"/>
    <w:tmpl w:val="F462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B8705F"/>
    <w:multiLevelType w:val="hybridMultilevel"/>
    <w:tmpl w:val="8C82E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0C"/>
    <w:rsid w:val="001164FF"/>
    <w:rsid w:val="001B42E2"/>
    <w:rsid w:val="001E28A2"/>
    <w:rsid w:val="003863D1"/>
    <w:rsid w:val="004E7B14"/>
    <w:rsid w:val="00563B03"/>
    <w:rsid w:val="00635693"/>
    <w:rsid w:val="006A21A2"/>
    <w:rsid w:val="006D66D2"/>
    <w:rsid w:val="00724AFF"/>
    <w:rsid w:val="00744115"/>
    <w:rsid w:val="00745751"/>
    <w:rsid w:val="00885FA6"/>
    <w:rsid w:val="008F42C0"/>
    <w:rsid w:val="009D640C"/>
    <w:rsid w:val="00C77D10"/>
    <w:rsid w:val="00CB3A06"/>
    <w:rsid w:val="00E9655B"/>
    <w:rsid w:val="00EE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B01D7"/>
  <w15:chartTrackingRefBased/>
  <w15:docId w15:val="{306AD9C7-CC47-E644-892C-4280CB393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CEC"/>
    <w:pPr>
      <w:ind w:left="720"/>
      <w:contextualSpacing/>
    </w:pPr>
  </w:style>
  <w:style w:type="character" w:styleId="Hyperlink">
    <w:name w:val="Hyperlink"/>
    <w:basedOn w:val="DefaultParagraphFont"/>
    <w:uiPriority w:val="99"/>
    <w:unhideWhenUsed/>
    <w:rsid w:val="00EE6CEC"/>
    <w:rPr>
      <w:color w:val="0000FF"/>
      <w:u w:val="single"/>
    </w:rPr>
  </w:style>
  <w:style w:type="character" w:styleId="UnresolvedMention">
    <w:name w:val="Unresolved Mention"/>
    <w:basedOn w:val="DefaultParagraphFont"/>
    <w:uiPriority w:val="99"/>
    <w:semiHidden/>
    <w:unhideWhenUsed/>
    <w:rsid w:val="00EE6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1477">
      <w:bodyDiv w:val="1"/>
      <w:marLeft w:val="0"/>
      <w:marRight w:val="0"/>
      <w:marTop w:val="0"/>
      <w:marBottom w:val="0"/>
      <w:divBdr>
        <w:top w:val="none" w:sz="0" w:space="0" w:color="auto"/>
        <w:left w:val="none" w:sz="0" w:space="0" w:color="auto"/>
        <w:bottom w:val="none" w:sz="0" w:space="0" w:color="auto"/>
        <w:right w:val="none" w:sz="0" w:space="0" w:color="auto"/>
      </w:divBdr>
    </w:div>
    <w:div w:id="68505154">
      <w:bodyDiv w:val="1"/>
      <w:marLeft w:val="0"/>
      <w:marRight w:val="0"/>
      <w:marTop w:val="0"/>
      <w:marBottom w:val="0"/>
      <w:divBdr>
        <w:top w:val="none" w:sz="0" w:space="0" w:color="auto"/>
        <w:left w:val="none" w:sz="0" w:space="0" w:color="auto"/>
        <w:bottom w:val="none" w:sz="0" w:space="0" w:color="auto"/>
        <w:right w:val="none" w:sz="0" w:space="0" w:color="auto"/>
      </w:divBdr>
    </w:div>
    <w:div w:id="101808863">
      <w:bodyDiv w:val="1"/>
      <w:marLeft w:val="0"/>
      <w:marRight w:val="0"/>
      <w:marTop w:val="0"/>
      <w:marBottom w:val="0"/>
      <w:divBdr>
        <w:top w:val="none" w:sz="0" w:space="0" w:color="auto"/>
        <w:left w:val="none" w:sz="0" w:space="0" w:color="auto"/>
        <w:bottom w:val="none" w:sz="0" w:space="0" w:color="auto"/>
        <w:right w:val="none" w:sz="0" w:space="0" w:color="auto"/>
      </w:divBdr>
    </w:div>
    <w:div w:id="212473252">
      <w:bodyDiv w:val="1"/>
      <w:marLeft w:val="0"/>
      <w:marRight w:val="0"/>
      <w:marTop w:val="0"/>
      <w:marBottom w:val="0"/>
      <w:divBdr>
        <w:top w:val="none" w:sz="0" w:space="0" w:color="auto"/>
        <w:left w:val="none" w:sz="0" w:space="0" w:color="auto"/>
        <w:bottom w:val="none" w:sz="0" w:space="0" w:color="auto"/>
        <w:right w:val="none" w:sz="0" w:space="0" w:color="auto"/>
      </w:divBdr>
    </w:div>
    <w:div w:id="300623898">
      <w:bodyDiv w:val="1"/>
      <w:marLeft w:val="0"/>
      <w:marRight w:val="0"/>
      <w:marTop w:val="0"/>
      <w:marBottom w:val="0"/>
      <w:divBdr>
        <w:top w:val="none" w:sz="0" w:space="0" w:color="auto"/>
        <w:left w:val="none" w:sz="0" w:space="0" w:color="auto"/>
        <w:bottom w:val="none" w:sz="0" w:space="0" w:color="auto"/>
        <w:right w:val="none" w:sz="0" w:space="0" w:color="auto"/>
      </w:divBdr>
    </w:div>
    <w:div w:id="708846630">
      <w:bodyDiv w:val="1"/>
      <w:marLeft w:val="0"/>
      <w:marRight w:val="0"/>
      <w:marTop w:val="0"/>
      <w:marBottom w:val="0"/>
      <w:divBdr>
        <w:top w:val="none" w:sz="0" w:space="0" w:color="auto"/>
        <w:left w:val="none" w:sz="0" w:space="0" w:color="auto"/>
        <w:bottom w:val="none" w:sz="0" w:space="0" w:color="auto"/>
        <w:right w:val="none" w:sz="0" w:space="0" w:color="auto"/>
      </w:divBdr>
    </w:div>
    <w:div w:id="743920300">
      <w:bodyDiv w:val="1"/>
      <w:marLeft w:val="0"/>
      <w:marRight w:val="0"/>
      <w:marTop w:val="0"/>
      <w:marBottom w:val="0"/>
      <w:divBdr>
        <w:top w:val="none" w:sz="0" w:space="0" w:color="auto"/>
        <w:left w:val="none" w:sz="0" w:space="0" w:color="auto"/>
        <w:bottom w:val="none" w:sz="0" w:space="0" w:color="auto"/>
        <w:right w:val="none" w:sz="0" w:space="0" w:color="auto"/>
      </w:divBdr>
    </w:div>
    <w:div w:id="930508066">
      <w:bodyDiv w:val="1"/>
      <w:marLeft w:val="0"/>
      <w:marRight w:val="0"/>
      <w:marTop w:val="0"/>
      <w:marBottom w:val="0"/>
      <w:divBdr>
        <w:top w:val="none" w:sz="0" w:space="0" w:color="auto"/>
        <w:left w:val="none" w:sz="0" w:space="0" w:color="auto"/>
        <w:bottom w:val="none" w:sz="0" w:space="0" w:color="auto"/>
        <w:right w:val="none" w:sz="0" w:space="0" w:color="auto"/>
      </w:divBdr>
    </w:div>
    <w:div w:id="1209563861">
      <w:bodyDiv w:val="1"/>
      <w:marLeft w:val="0"/>
      <w:marRight w:val="0"/>
      <w:marTop w:val="0"/>
      <w:marBottom w:val="0"/>
      <w:divBdr>
        <w:top w:val="none" w:sz="0" w:space="0" w:color="auto"/>
        <w:left w:val="none" w:sz="0" w:space="0" w:color="auto"/>
        <w:bottom w:val="none" w:sz="0" w:space="0" w:color="auto"/>
        <w:right w:val="none" w:sz="0" w:space="0" w:color="auto"/>
      </w:divBdr>
    </w:div>
    <w:div w:id="1364406584">
      <w:bodyDiv w:val="1"/>
      <w:marLeft w:val="0"/>
      <w:marRight w:val="0"/>
      <w:marTop w:val="0"/>
      <w:marBottom w:val="0"/>
      <w:divBdr>
        <w:top w:val="none" w:sz="0" w:space="0" w:color="auto"/>
        <w:left w:val="none" w:sz="0" w:space="0" w:color="auto"/>
        <w:bottom w:val="none" w:sz="0" w:space="0" w:color="auto"/>
        <w:right w:val="none" w:sz="0" w:space="0" w:color="auto"/>
      </w:divBdr>
    </w:div>
    <w:div w:id="1429807719">
      <w:bodyDiv w:val="1"/>
      <w:marLeft w:val="0"/>
      <w:marRight w:val="0"/>
      <w:marTop w:val="0"/>
      <w:marBottom w:val="0"/>
      <w:divBdr>
        <w:top w:val="none" w:sz="0" w:space="0" w:color="auto"/>
        <w:left w:val="none" w:sz="0" w:space="0" w:color="auto"/>
        <w:bottom w:val="none" w:sz="0" w:space="0" w:color="auto"/>
        <w:right w:val="none" w:sz="0" w:space="0" w:color="auto"/>
      </w:divBdr>
    </w:div>
    <w:div w:id="1462917557">
      <w:bodyDiv w:val="1"/>
      <w:marLeft w:val="0"/>
      <w:marRight w:val="0"/>
      <w:marTop w:val="0"/>
      <w:marBottom w:val="0"/>
      <w:divBdr>
        <w:top w:val="none" w:sz="0" w:space="0" w:color="auto"/>
        <w:left w:val="none" w:sz="0" w:space="0" w:color="auto"/>
        <w:bottom w:val="none" w:sz="0" w:space="0" w:color="auto"/>
        <w:right w:val="none" w:sz="0" w:space="0" w:color="auto"/>
      </w:divBdr>
    </w:div>
    <w:div w:id="174857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enzymadness/Cisco-ACL-Analyzer"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olarwinds.com/free-tools/permissions-analyzer-for-active-directory" TargetMode="External"/><Relationship Id="rId4" Type="http://schemas.openxmlformats.org/officeDocument/2006/relationships/settings" Target="settings.xml"/><Relationship Id="rId9" Type="http://schemas.openxmlformats.org/officeDocument/2006/relationships/hyperlink" Target="https://www.youtube.com/watch?v=KITTaPnSx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b:Tag>
    <b:SourceType>InternetSite</b:SourceType>
    <b:Guid>{387B960C-ED6A-1046-8E0C-A8449DCCA071}</b:Guid>
    <b:Author>
      <b:Author>
        <b:NameList>
          <b:Person>
            <b:Last>Messer</b:Last>
            <b:First>James</b:First>
          </b:Person>
        </b:NameList>
      </b:Author>
    </b:Author>
    <b:Title>Access Control – CompTIA Network+ N10-007 – 4.2</b:Title>
    <b:InternetSiteTitle>Professor Messer</b:InternetSiteTitle>
    <b:URL>https://www.professormesser.com/network-plus/n10-007/access-control/</b:URL>
    <b:RefOrder>1</b:RefOrder>
  </b:Source>
  <b:Source>
    <b:Tag>Cis</b:Tag>
    <b:SourceType>InternetSite</b:SourceType>
    <b:Guid>{8633D891-4CC8-D243-94CA-4538963FD5C9}</b:Guid>
    <b:Title>Configure Commonly Used IP ACLs</b:Title>
    <b:InternetSiteTitle>Cisco</b:InternetSiteTitle>
    <b:URL>https://www.cisco.com/c/en/us/support/docs/ip/access-lists/26448-ACLsamples.html#anc8</b:URL>
    <b:RefOrder>2</b:RefOrder>
  </b:Source>
  <b:Source>
    <b:Tag>Gab</b:Tag>
    <b:SourceType>InternetSite</b:SourceType>
    <b:Guid>{37D7584C-6701-0D41-B3D3-F81E94545C4C}</b:Guid>
    <b:Author>
      <b:Author>
        <b:NameList>
          <b:Person>
            <b:Last>Cánepa</b:Last>
            <b:First>Gabriel</b:First>
          </b:Person>
        </b:NameList>
      </b:Author>
    </b:Author>
    <b:Title>How to Set Access Control Lists (ACL’s) and Disk Quotas for Users and Groups</b:Title>
    <b:InternetSiteTitle>Tecmint</b:InternetSiteTitle>
    <b:URL>https://www.tecmint.com/set-access-control-lists-acls-and-disk-quotas-for-users-groups/</b:URL>
    <b:RefOrder>3</b:RefOrder>
  </b:Source>
  <b:Source>
    <b:Tag>Nic</b:Tag>
    <b:SourceType>InternetSite</b:SourceType>
    <b:Guid>{2D44E78A-6231-794E-B13B-43C738AE00F8}</b:Guid>
    <b:Author>
      <b:Author>
        <b:NameList>
          <b:Person>
            <b:Last>Mesa</b:Last>
            <b:First>Nicolas</b:First>
          </b:Person>
        </b:NameList>
      </b:Author>
    </b:Author>
    <b:Title>What Happens When You Type a Url in Your Browser and Press Enter</b:Title>
    <b:URL>https://blog.nicolasmesa.co/posts/2018/08/what-happens-when-you-type-a-url-in-your-browser-and-press-enter/</b:URL>
    <b:RefOrder>4</b:RefOrder>
  </b:Source>
</b:Sources>
</file>

<file path=customXml/itemProps1.xml><?xml version="1.0" encoding="utf-8"?>
<ds:datastoreItem xmlns:ds="http://schemas.openxmlformats.org/officeDocument/2006/customXml" ds:itemID="{B8EEB259-53D1-774E-9D13-273AD7C9D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2</cp:revision>
  <dcterms:created xsi:type="dcterms:W3CDTF">2020-03-03T17:18:00Z</dcterms:created>
  <dcterms:modified xsi:type="dcterms:W3CDTF">2020-03-04T05:03:00Z</dcterms:modified>
</cp:coreProperties>
</file>