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11BCE6D">
      <w:bookmarkStart w:name="_GoBack" w:id="0"/>
      <w:bookmarkEnd w:id="0"/>
      <w:r w:rsidR="72F665BC">
        <w:rPr/>
        <w:t xml:space="preserve">James </w:t>
      </w:r>
      <w:r w:rsidR="71758DF4">
        <w:rPr/>
        <w:t xml:space="preserve">Chad </w:t>
      </w:r>
      <w:proofErr w:type="spellStart"/>
      <w:r w:rsidR="71758DF4">
        <w:rPr/>
        <w:t>Ballay</w:t>
      </w:r>
      <w:proofErr w:type="spellEnd"/>
    </w:p>
    <w:p w:rsidR="7132957A" w:rsidP="72F665BC" w:rsidRDefault="7132957A" w14:paraId="5D604417" w14:textId="21BC9F68">
      <w:pPr>
        <w:pStyle w:val="Normal"/>
      </w:pPr>
      <w:r w:rsidR="7132957A">
        <w:rPr/>
        <w:t>Week 7 – Enterprise Computing</w:t>
      </w:r>
    </w:p>
    <w:p w:rsidR="71758DF4" w:rsidP="72F665BC" w:rsidRDefault="71758DF4" w14:paraId="560D1BF2" w14:textId="3CBE26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lang w:val="en-US"/>
        </w:rPr>
        <w:t>Information classification, labeling, and handling</w:t>
      </w:r>
    </w:p>
    <w:p w:rsidR="71758DF4" w:rsidP="72F665BC" w:rsidRDefault="71758DF4" w14:paraId="213D72B3" w14:textId="533E825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What types of information does your organization handle that requires confidentiality?</w:t>
      </w:r>
      <w:r w:rsidRPr="72F665BC" w:rsidR="71758DF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</w:p>
    <w:p w:rsidR="2BEF8E2D" w:rsidP="72F665BC" w:rsidRDefault="2BEF8E2D" w14:paraId="6EA1F1AC" w14:textId="677ACB8F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2BEF8E2D">
        <w:rPr>
          <w:rFonts w:ascii="Calibri" w:hAnsi="Calibri" w:eastAsia="Calibri" w:cs="Calibri"/>
          <w:noProof w:val="0"/>
          <w:sz w:val="19"/>
          <w:szCs w:val="19"/>
          <w:lang w:val="en-US"/>
        </w:rPr>
        <w:t>We handle PII data for our employees and customers.  (SSN all the way to phone numbers and everything in between.)</w:t>
      </w:r>
      <w:r w:rsidRPr="72F665BC" w:rsidR="155AC637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 </w:t>
      </w:r>
      <w:r w:rsidRPr="72F665BC" w:rsidR="2BEF8E2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HIPAA data for our pharmacy business.  Car data </w:t>
      </w:r>
      <w:proofErr w:type="spellStart"/>
      <w:r w:rsidRPr="72F665BC" w:rsidR="2BEF8E2D">
        <w:rPr>
          <w:rFonts w:ascii="Calibri" w:hAnsi="Calibri" w:eastAsia="Calibri" w:cs="Calibri"/>
          <w:noProof w:val="0"/>
          <w:sz w:val="19"/>
          <w:szCs w:val="19"/>
          <w:lang w:val="en-US"/>
        </w:rPr>
        <w:t>suprisingly</w:t>
      </w:r>
      <w:proofErr w:type="spellEnd"/>
      <w:r w:rsidRPr="72F665BC" w:rsidR="2BEF8E2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as well due to license plate, VIN, and customer name.  </w:t>
      </w:r>
      <w:r w:rsidRPr="72F665BC" w:rsidR="1E32D8B9">
        <w:rPr>
          <w:rFonts w:ascii="Calibri" w:hAnsi="Calibri" w:eastAsia="Calibri" w:cs="Calibri"/>
          <w:noProof w:val="0"/>
          <w:sz w:val="19"/>
          <w:szCs w:val="19"/>
          <w:lang w:val="en-US"/>
        </w:rPr>
        <w:t>Supplier and vendor data as well.  Many of our suppliers have NDA’s with us that limits our ability to disclose pricing and sourcing.</w:t>
      </w:r>
    </w:p>
    <w:p w:rsidR="71758DF4" w:rsidP="72F665BC" w:rsidRDefault="71758DF4" w14:paraId="5D3E3AA0" w14:textId="714C131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Identify types of information that the organization must handle in its daily busines</w:t>
      </w:r>
      <w:r w:rsidRPr="72F665BC" w:rsidR="71758DF4">
        <w:rPr>
          <w:rFonts w:ascii="Calibri" w:hAnsi="Calibri" w:eastAsia="Calibri" w:cs="Calibri"/>
          <w:noProof w:val="0"/>
          <w:sz w:val="19"/>
          <w:szCs w:val="19"/>
          <w:lang w:val="en-US"/>
        </w:rPr>
        <w:t>s.</w:t>
      </w:r>
    </w:p>
    <w:p w:rsidR="40A3494E" w:rsidP="72F665BC" w:rsidRDefault="40A3494E" w14:paraId="74AC0B82" w14:textId="3B0362ED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40A3494E">
        <w:rPr>
          <w:rFonts w:ascii="Calibri" w:hAnsi="Calibri" w:eastAsia="Calibri" w:cs="Calibri"/>
          <w:noProof w:val="0"/>
          <w:sz w:val="19"/>
          <w:szCs w:val="19"/>
          <w:lang w:val="en-US"/>
        </w:rPr>
        <w:t>It’s Walmart so a lot of the data is daily.  It may not be one specific customer’s data every day but somewhere, somehow every imaginable business p</w:t>
      </w:r>
      <w:r w:rsidRPr="72F665BC" w:rsidR="6ADF699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rocess is being done multiple times.  For my specific area of the business it’s the customer journey from the user accessing the </w:t>
      </w:r>
      <w:proofErr w:type="spellStart"/>
      <w:r w:rsidRPr="72F665BC" w:rsidR="6ADF6998">
        <w:rPr>
          <w:rFonts w:ascii="Calibri" w:hAnsi="Calibri" w:eastAsia="Calibri" w:cs="Calibri"/>
          <w:noProof w:val="0"/>
          <w:sz w:val="19"/>
          <w:szCs w:val="19"/>
          <w:lang w:val="en-US"/>
        </w:rPr>
        <w:t>the</w:t>
      </w:r>
      <w:proofErr w:type="spellEnd"/>
      <w:r w:rsidRPr="72F665BC" w:rsidR="6ADF699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Online Grocery Portal to when we put the groceries in their v</w:t>
      </w:r>
      <w:r w:rsidRPr="72F665BC" w:rsidR="6CEC408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ehicle.  There are times where I have to be able to look at a specific customer’s orders all the way to what are the metrics of our DB </w:t>
      </w:r>
      <w:proofErr w:type="gramStart"/>
      <w:r w:rsidRPr="72F665BC" w:rsidR="6CEC4081">
        <w:rPr>
          <w:rFonts w:ascii="Calibri" w:hAnsi="Calibri" w:eastAsia="Calibri" w:cs="Calibri"/>
          <w:noProof w:val="0"/>
          <w:sz w:val="19"/>
          <w:szCs w:val="19"/>
          <w:lang w:val="en-US"/>
        </w:rPr>
        <w:t>servers</w:t>
      </w:r>
      <w:proofErr w:type="gramEnd"/>
      <w:r w:rsidRPr="72F665BC" w:rsidR="6CEC408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performance.</w:t>
      </w:r>
    </w:p>
    <w:p w:rsidR="71758DF4" w:rsidP="72F665BC" w:rsidRDefault="71758DF4" w14:paraId="40471BD7" w14:textId="2539856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Is any of it considered personally identifiable information?</w:t>
      </w:r>
      <w:r w:rsidRPr="72F665BC" w:rsidR="71758DF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</w:p>
    <w:p w:rsidR="129229AD" w:rsidP="72F665BC" w:rsidRDefault="129229AD" w14:paraId="48396D50" w14:textId="634F9D13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129229A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Yes.  So much of it.  Orders as they flow through the system and the names of the customers associated with them.  (The phone number we </w:t>
      </w:r>
      <w:r w:rsidRPr="72F665BC" w:rsidR="7E00D31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text to let them know about their order’s status.  </w:t>
      </w:r>
    </w:p>
    <w:p w:rsidR="71758DF4" w:rsidP="72F665BC" w:rsidRDefault="71758DF4" w14:paraId="0F342ABE" w14:textId="18B0478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Explain why the organization must handle the information and why it must be kept confidential.</w:t>
      </w:r>
    </w:p>
    <w:p w:rsidR="2E765540" w:rsidP="72F665BC" w:rsidRDefault="2E765540" w14:paraId="259A1CEB" w14:textId="0F8887EF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2E765540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For my team’s role we often </w:t>
      </w:r>
      <w:proofErr w:type="gramStart"/>
      <w:r w:rsidRPr="72F665BC" w:rsidR="2E765540">
        <w:rPr>
          <w:rFonts w:ascii="Calibri" w:hAnsi="Calibri" w:eastAsia="Calibri" w:cs="Calibri"/>
          <w:noProof w:val="0"/>
          <w:sz w:val="19"/>
          <w:szCs w:val="19"/>
          <w:lang w:val="en-US"/>
        </w:rPr>
        <w:t>have to</w:t>
      </w:r>
      <w:proofErr w:type="gramEnd"/>
      <w:r w:rsidRPr="72F665BC" w:rsidR="2E765540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look for outliers at the 99% and greater interval and figure out how our monitors failed.  Maybe orders that contain alcoholic products get stuck in processing if </w:t>
      </w:r>
      <w:r w:rsidRPr="72F665BC" w:rsidR="6E2D0F3A">
        <w:rPr>
          <w:rFonts w:ascii="Calibri" w:hAnsi="Calibri" w:eastAsia="Calibri" w:cs="Calibri"/>
          <w:noProof w:val="0"/>
          <w:sz w:val="19"/>
          <w:szCs w:val="19"/>
          <w:lang w:val="en-US"/>
        </w:rPr>
        <w:t>they also have a WIC sub transaction as well.  Or maybe somehow the car color selection had non-printable characters in the text field that crashed the ap</w:t>
      </w:r>
      <w:r w:rsidRPr="72F665BC" w:rsidR="3E5DE51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p.  </w:t>
      </w:r>
    </w:p>
    <w:p w:rsidR="3E5DE511" w:rsidP="72F665BC" w:rsidRDefault="3E5DE511" w14:paraId="3C8469F8" w14:textId="60E06345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3E5DE51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The need for confidentiality is multileveled.  The first is just good business practice.  Customers </w:t>
      </w:r>
      <w:proofErr w:type="gramStart"/>
      <w:r w:rsidRPr="72F665BC" w:rsidR="3E5DE511">
        <w:rPr>
          <w:rFonts w:ascii="Calibri" w:hAnsi="Calibri" w:eastAsia="Calibri" w:cs="Calibri"/>
          <w:noProof w:val="0"/>
          <w:sz w:val="19"/>
          <w:szCs w:val="19"/>
          <w:lang w:val="en-US"/>
        </w:rPr>
        <w:t>enter into</w:t>
      </w:r>
      <w:proofErr w:type="gramEnd"/>
      <w:r w:rsidRPr="72F665BC" w:rsidR="3E5DE51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the business relationship since they are wanting something and are willing to pay for it.  Anything beyond that basic exchange of goods fo</w:t>
      </w:r>
      <w:r w:rsidRPr="72F665BC" w:rsidR="5E0B64C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r money increases the complexity of the sale.  Erring on the side of caution and discretion respects that equation.  </w:t>
      </w:r>
      <w:r w:rsidRPr="72F665BC" w:rsidR="2B8E7F9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From the business side of the equation, once the data is out there it loses </w:t>
      </w:r>
      <w:proofErr w:type="gramStart"/>
      <w:r w:rsidRPr="72F665BC" w:rsidR="2B8E7F94">
        <w:rPr>
          <w:rFonts w:ascii="Calibri" w:hAnsi="Calibri" w:eastAsia="Calibri" w:cs="Calibri"/>
          <w:noProof w:val="0"/>
          <w:sz w:val="19"/>
          <w:szCs w:val="19"/>
          <w:lang w:val="en-US"/>
        </w:rPr>
        <w:t>it’s</w:t>
      </w:r>
      <w:proofErr w:type="gramEnd"/>
      <w:r w:rsidRPr="72F665BC" w:rsidR="2B8E7F9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  <w:r w:rsidRPr="72F665BC" w:rsidR="775D2EF8">
        <w:rPr>
          <w:rFonts w:ascii="Calibri" w:hAnsi="Calibri" w:eastAsia="Calibri" w:cs="Calibri"/>
          <w:noProof w:val="0"/>
          <w:sz w:val="19"/>
          <w:szCs w:val="19"/>
          <w:lang w:val="en-US"/>
        </w:rPr>
        <w:t>usefulness Is any of it considered personally identifiable information</w:t>
      </w:r>
      <w:r w:rsidRPr="72F665BC" w:rsidR="2B8E7F9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as a differentiator.  </w:t>
      </w:r>
      <w:r w:rsidRPr="72F665BC" w:rsidR="704E6A26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Maybe by analysis I’m able to figure out that </w:t>
      </w:r>
      <w:proofErr w:type="spellStart"/>
      <w:r w:rsidRPr="72F665BC" w:rsidR="704E6A26">
        <w:rPr>
          <w:rFonts w:ascii="Calibri" w:hAnsi="Calibri" w:eastAsia="Calibri" w:cs="Calibri"/>
          <w:noProof w:val="0"/>
          <w:sz w:val="19"/>
          <w:szCs w:val="19"/>
          <w:lang w:val="en-US"/>
        </w:rPr>
        <w:t>lexus</w:t>
      </w:r>
      <w:proofErr w:type="spellEnd"/>
      <w:r w:rsidRPr="72F665BC" w:rsidR="704E6A26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  <w:r w:rsidRPr="72F665BC" w:rsidR="13E78837">
        <w:rPr>
          <w:rFonts w:ascii="Calibri" w:hAnsi="Calibri" w:eastAsia="Calibri" w:cs="Calibri"/>
          <w:noProof w:val="0"/>
          <w:sz w:val="19"/>
          <w:szCs w:val="19"/>
          <w:lang w:val="en-US"/>
        </w:rPr>
        <w:t>car owners tend to be on time for their grocery pickups while minivan owners tend to be 5 mins late and therefore should budget our geofence alerting accordingly to maximize worker produ</w:t>
      </w:r>
      <w:r w:rsidRPr="72F665BC" w:rsidR="633C2F84">
        <w:rPr>
          <w:rFonts w:ascii="Calibri" w:hAnsi="Calibri" w:eastAsia="Calibri" w:cs="Calibri"/>
          <w:noProof w:val="0"/>
          <w:sz w:val="19"/>
          <w:szCs w:val="19"/>
          <w:lang w:val="en-US"/>
        </w:rPr>
        <w:t>ctivity.  Or whatever type of specious correlations.  If I disclose these then any retailer can benefit from that analysis.</w:t>
      </w:r>
    </w:p>
    <w:p w:rsidR="71758DF4" w:rsidP="72F665BC" w:rsidRDefault="71758DF4" w14:paraId="7E7DD9AC" w14:textId="63D94D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List four examples of physical security measures used by your organization.</w:t>
      </w:r>
    </w:p>
    <w:p w:rsidR="361417C7" w:rsidP="72F665BC" w:rsidRDefault="361417C7" w14:paraId="6EE6C036" w14:textId="73D3DCFF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361417C7">
        <w:rPr>
          <w:rFonts w:ascii="Calibri" w:hAnsi="Calibri" w:eastAsia="Calibri" w:cs="Calibri"/>
          <w:noProof w:val="0"/>
          <w:sz w:val="19"/>
          <w:szCs w:val="19"/>
          <w:lang w:val="en-US"/>
        </w:rPr>
        <w:t>Badges and uniforms to keep customers out of the backroom.  Big, loud and visible security scanners b</w:t>
      </w:r>
      <w:r w:rsidRPr="72F665BC" w:rsidR="67BDC13A">
        <w:rPr>
          <w:rFonts w:ascii="Calibri" w:hAnsi="Calibri" w:eastAsia="Calibri" w:cs="Calibri"/>
          <w:noProof w:val="0"/>
          <w:sz w:val="19"/>
          <w:szCs w:val="19"/>
          <w:lang w:val="en-US"/>
        </w:rPr>
        <w:t>y the door to let people know we are scanning for active RFID tags.  Camera feeds of yourself at the self-checkout to subtly let people know we are recording your checkou</w:t>
      </w:r>
      <w:r w:rsidRPr="72F665BC" w:rsidR="3BF68EB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t in case we need to review it for theft.  Zip tags on the </w:t>
      </w:r>
      <w:proofErr w:type="gramStart"/>
      <w:r w:rsidRPr="72F665BC" w:rsidR="3BF68EB4">
        <w:rPr>
          <w:rFonts w:ascii="Calibri" w:hAnsi="Calibri" w:eastAsia="Calibri" w:cs="Calibri"/>
          <w:noProof w:val="0"/>
          <w:sz w:val="19"/>
          <w:szCs w:val="19"/>
          <w:lang w:val="en-US"/>
        </w:rPr>
        <w:t>18 wheeler</w:t>
      </w:r>
      <w:proofErr w:type="gramEnd"/>
      <w:r w:rsidRPr="72F665BC" w:rsidR="3BF68EB4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trailer doors to ensure that </w:t>
      </w:r>
      <w:r w:rsidRPr="72F665BC" w:rsidR="7B818456">
        <w:rPr>
          <w:rFonts w:ascii="Calibri" w:hAnsi="Calibri" w:eastAsia="Calibri" w:cs="Calibri"/>
          <w:noProof w:val="0"/>
          <w:sz w:val="19"/>
          <w:szCs w:val="19"/>
          <w:lang w:val="en-US"/>
        </w:rPr>
        <w:t>nothing “falls off the back of the truck” between the DC’s and the stores.  All of these can be bypassed but they keep the honest people honest.</w:t>
      </w:r>
    </w:p>
    <w:p w:rsidR="71758DF4" w:rsidP="72F665BC" w:rsidRDefault="71758DF4" w14:paraId="739FFA19" w14:textId="0220E7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Identify the three phases of developing an enterprise security system and the steps involved in each phase.</w:t>
      </w:r>
    </w:p>
    <w:p w:rsidR="15657420" w:rsidP="72F665BC" w:rsidRDefault="15657420" w14:paraId="64BEB657" w14:textId="1B3064B2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15657420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Planning </w:t>
      </w:r>
      <w:proofErr w:type="gramStart"/>
      <w:r w:rsidRPr="72F665BC" w:rsidR="15657420">
        <w:rPr>
          <w:rFonts w:ascii="Calibri" w:hAnsi="Calibri" w:eastAsia="Calibri" w:cs="Calibri"/>
          <w:noProof w:val="0"/>
          <w:sz w:val="19"/>
          <w:szCs w:val="19"/>
          <w:lang w:val="en-US"/>
        </w:rPr>
        <w:t>-  What</w:t>
      </w:r>
      <w:proofErr w:type="gramEnd"/>
      <w:r w:rsidRPr="72F665BC" w:rsidR="15657420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do you hope to </w:t>
      </w:r>
      <w:proofErr w:type="gramStart"/>
      <w:r w:rsidRPr="72F665BC" w:rsidR="15657420">
        <w:rPr>
          <w:rFonts w:ascii="Calibri" w:hAnsi="Calibri" w:eastAsia="Calibri" w:cs="Calibri"/>
          <w:noProof w:val="0"/>
          <w:sz w:val="19"/>
          <w:szCs w:val="19"/>
          <w:lang w:val="en-US"/>
        </w:rPr>
        <w:t>accomplish.</w:t>
      </w:r>
      <w:proofErr w:type="gramEnd"/>
      <w:r w:rsidRPr="72F665BC" w:rsidR="15657420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 What are the </w:t>
      </w:r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formal </w:t>
      </w:r>
      <w:proofErr w:type="gramStart"/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>requirements.</w:t>
      </w:r>
      <w:proofErr w:type="gramEnd"/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 What are the roadblocks to </w:t>
      </w:r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>success.</w:t>
      </w:r>
    </w:p>
    <w:p w:rsidR="54169F4D" w:rsidP="72F665BC" w:rsidRDefault="54169F4D" w14:paraId="436462A5" w14:textId="3517C1BC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Implementation – What's the solution that you are going with.  How will you know if it is </w:t>
      </w:r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>successful.</w:t>
      </w:r>
      <w:r w:rsidRPr="72F665BC" w:rsidR="54169F4D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 How will you accomplish rol</w:t>
      </w:r>
      <w:r w:rsidRPr="72F665BC" w:rsidR="643D893E">
        <w:rPr>
          <w:rFonts w:ascii="Calibri" w:hAnsi="Calibri" w:eastAsia="Calibri" w:cs="Calibri"/>
          <w:noProof w:val="0"/>
          <w:sz w:val="19"/>
          <w:szCs w:val="19"/>
          <w:lang w:val="en-US"/>
        </w:rPr>
        <w:t>ling out the system</w:t>
      </w:r>
    </w:p>
    <w:p w:rsidR="643D893E" w:rsidP="72F665BC" w:rsidRDefault="643D893E" w14:paraId="1DAAD010" w14:textId="2E48FDD6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643D893E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Deployment – Get and document the buy in from the involved parties for the solution.  Plan the release and various likely rollback or </w:t>
      </w:r>
      <w:proofErr w:type="spellStart"/>
      <w:r w:rsidRPr="72F665BC" w:rsidR="643D893E">
        <w:rPr>
          <w:rFonts w:ascii="Calibri" w:hAnsi="Calibri" w:eastAsia="Calibri" w:cs="Calibri"/>
          <w:noProof w:val="0"/>
          <w:sz w:val="19"/>
          <w:szCs w:val="19"/>
          <w:lang w:val="en-US"/>
        </w:rPr>
        <w:t>rollfoward</w:t>
      </w:r>
      <w:proofErr w:type="spellEnd"/>
      <w:r w:rsidRPr="72F665BC" w:rsidR="643D893E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  <w:r w:rsidRPr="72F665BC" w:rsidR="63E51E2D">
        <w:rPr>
          <w:rFonts w:ascii="Calibri" w:hAnsi="Calibri" w:eastAsia="Calibri" w:cs="Calibri"/>
          <w:noProof w:val="0"/>
          <w:sz w:val="19"/>
          <w:szCs w:val="19"/>
          <w:lang w:val="en-US"/>
        </w:rPr>
        <w:t>checkpoints.</w:t>
      </w:r>
    </w:p>
    <w:p w:rsidR="71758DF4" w:rsidP="72F665BC" w:rsidRDefault="71758DF4" w14:paraId="1CD0B29F" w14:textId="2BD533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72F665BC" w:rsidR="71758DF4">
        <w:rPr>
          <w:rFonts w:ascii="Calibri" w:hAnsi="Calibri" w:eastAsia="Calibri" w:cs="Calibri"/>
          <w:noProof w:val="0"/>
          <w:sz w:val="19"/>
          <w:szCs w:val="19"/>
          <w:highlight w:val="yellow"/>
          <w:lang w:val="en-US"/>
        </w:rPr>
        <w:t>Briefly describe a business impact analysis (BIA) and what it estimates and identifies.</w:t>
      </w:r>
    </w:p>
    <w:p w:rsidR="19F80CB1" w:rsidP="72F665BC" w:rsidRDefault="19F80CB1" w14:paraId="01444F66" w14:textId="4F6B4449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72F665BC" w:rsidR="19F80CB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Roughly it looks at disaster </w:t>
      </w:r>
      <w:r w:rsidRPr="72F665BC" w:rsidR="19DD8829">
        <w:rPr>
          <w:rFonts w:ascii="Calibri" w:hAnsi="Calibri" w:eastAsia="Calibri" w:cs="Calibri"/>
          <w:noProof w:val="0"/>
          <w:sz w:val="19"/>
          <w:szCs w:val="19"/>
          <w:lang w:val="en-US"/>
        </w:rPr>
        <w:t>scenarios</w:t>
      </w:r>
      <w:r w:rsidRPr="72F665BC" w:rsidR="19F80CB1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and the response of the business.  </w:t>
      </w:r>
      <w:r w:rsidRPr="72F665BC" w:rsidR="7A1CEF05">
        <w:rPr>
          <w:rFonts w:ascii="Calibri" w:hAnsi="Calibri" w:eastAsia="Calibri" w:cs="Calibri"/>
          <w:noProof w:val="0"/>
          <w:sz w:val="19"/>
          <w:szCs w:val="19"/>
          <w:lang w:val="en-US"/>
        </w:rPr>
        <w:t>For example, what if</w:t>
      </w:r>
      <w:r w:rsidRPr="72F665BC" w:rsidR="7261BAEB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the New Madrid Fault Line </w:t>
      </w:r>
      <w:r w:rsidRPr="72F665BC" w:rsidR="412F9DD7">
        <w:rPr>
          <w:rFonts w:ascii="Calibri" w:hAnsi="Calibri" w:eastAsia="Calibri" w:cs="Calibri"/>
          <w:noProof w:val="0"/>
          <w:sz w:val="19"/>
          <w:szCs w:val="19"/>
          <w:lang w:val="en-US"/>
        </w:rPr>
        <w:t>had an earthquake</w:t>
      </w:r>
      <w:r w:rsidRPr="72F665BC" w:rsidR="7261BAEB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?  Would we notice or </w:t>
      </w:r>
      <w:r w:rsidRPr="72F665BC" w:rsidR="7DFEB61E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would </w:t>
      </w:r>
      <w:proofErr w:type="gramStart"/>
      <w:r w:rsidRPr="72F665BC" w:rsidR="7DFEB61E">
        <w:rPr>
          <w:rFonts w:ascii="Calibri" w:hAnsi="Calibri" w:eastAsia="Calibri" w:cs="Calibri"/>
          <w:noProof w:val="0"/>
          <w:sz w:val="19"/>
          <w:szCs w:val="19"/>
          <w:lang w:val="en-US"/>
        </w:rPr>
        <w:t>it</w:t>
      </w:r>
      <w:proofErr w:type="gramEnd"/>
      <w:r w:rsidRPr="72F665BC" w:rsidR="7DFEB61E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likely interrupt utilities to the datacenter near it?  What </w:t>
      </w:r>
      <w:r w:rsidRPr="72F665BC" w:rsidR="70BA8556">
        <w:rPr>
          <w:rFonts w:ascii="Calibri" w:hAnsi="Calibri" w:eastAsia="Calibri" w:cs="Calibri"/>
          <w:noProof w:val="0"/>
          <w:sz w:val="19"/>
          <w:szCs w:val="19"/>
          <w:lang w:val="en-US"/>
        </w:rPr>
        <w:t>business</w:t>
      </w:r>
      <w:r w:rsidRPr="72F665BC" w:rsidR="7DFEB61E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critical applications are reliant on that datacenter?  Could we shift the load ov</w:t>
      </w:r>
      <w:r w:rsidRPr="72F665BC" w:rsidR="0359F49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er to other datacenters during non-holiday loads?  What about if it happened in November?  </w:t>
      </w:r>
    </w:p>
    <w:p w:rsidR="0359F498" w:rsidP="72F665BC" w:rsidRDefault="0359F498" w14:paraId="6BE7D731" w14:textId="21DCF63E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proofErr w:type="gramStart"/>
      <w:r w:rsidRPr="72F665BC" w:rsidR="0359F498">
        <w:rPr>
          <w:rFonts w:ascii="Calibri" w:hAnsi="Calibri" w:eastAsia="Calibri" w:cs="Calibri"/>
          <w:noProof w:val="0"/>
          <w:sz w:val="19"/>
          <w:szCs w:val="19"/>
          <w:lang w:val="en-US"/>
        </w:rPr>
        <w:t>All of</w:t>
      </w:r>
      <w:proofErr w:type="gramEnd"/>
      <w:r w:rsidRPr="72F665BC" w:rsidR="0359F49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those types of </w:t>
      </w:r>
      <w:r w:rsidRPr="72F665BC" w:rsidR="186930FE">
        <w:rPr>
          <w:rFonts w:ascii="Calibri" w:hAnsi="Calibri" w:eastAsia="Calibri" w:cs="Calibri"/>
          <w:noProof w:val="0"/>
          <w:sz w:val="19"/>
          <w:szCs w:val="19"/>
          <w:lang w:val="en-US"/>
        </w:rPr>
        <w:t>scenarios</w:t>
      </w:r>
      <w:r w:rsidRPr="72F665BC" w:rsidR="0359F498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and the questions and answers that they prompt loosely are the focus of a BIA.  How do we systematically approach events that’ll impact the</w:t>
      </w:r>
      <w:r w:rsidRPr="72F665BC" w:rsidR="3F14176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operations of our business.  Once the risk and impact are </w:t>
      </w:r>
      <w:r w:rsidRPr="72F665BC" w:rsidR="58D63901">
        <w:rPr>
          <w:rFonts w:ascii="Calibri" w:hAnsi="Calibri" w:eastAsia="Calibri" w:cs="Calibri"/>
          <w:noProof w:val="0"/>
          <w:sz w:val="19"/>
          <w:szCs w:val="19"/>
          <w:lang w:val="en-US"/>
        </w:rPr>
        <w:t>identified</w:t>
      </w:r>
      <w:r w:rsidRPr="72F665BC" w:rsidR="3F14176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what are the reasonable steps we can take now to either prevent or mitigate the </w:t>
      </w:r>
      <w:proofErr w:type="spellStart"/>
      <w:r w:rsidRPr="72F665BC" w:rsidR="3F141763">
        <w:rPr>
          <w:rFonts w:ascii="Calibri" w:hAnsi="Calibri" w:eastAsia="Calibri" w:cs="Calibri"/>
          <w:noProof w:val="0"/>
          <w:sz w:val="19"/>
          <w:szCs w:val="19"/>
          <w:lang w:val="en-US"/>
        </w:rPr>
        <w:t>rist</w:t>
      </w:r>
      <w:proofErr w:type="spellEnd"/>
      <w:r w:rsidRPr="72F665BC" w:rsidR="3F141763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and impact.  </w:t>
      </w:r>
    </w:p>
    <w:p w:rsidR="72F665BC" w:rsidP="72F665BC" w:rsidRDefault="72F665BC" w14:paraId="708C2C1B" w14:textId="5F97F4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4C34D"/>
  <w15:docId w15:val="{4a03059c-85ba-4645-a1ce-7854fe159f17}"/>
  <w:rsids>
    <w:rsidRoot w:val="38E4C34D"/>
    <w:rsid w:val="015E400B"/>
    <w:rsid w:val="021E0465"/>
    <w:rsid w:val="0359F498"/>
    <w:rsid w:val="04124BE3"/>
    <w:rsid w:val="08A56694"/>
    <w:rsid w:val="08DD0DA8"/>
    <w:rsid w:val="09639F29"/>
    <w:rsid w:val="0AE55645"/>
    <w:rsid w:val="10F50863"/>
    <w:rsid w:val="11649974"/>
    <w:rsid w:val="11827DF9"/>
    <w:rsid w:val="129229AD"/>
    <w:rsid w:val="13E78837"/>
    <w:rsid w:val="155AC637"/>
    <w:rsid w:val="15657420"/>
    <w:rsid w:val="186930FE"/>
    <w:rsid w:val="1991666E"/>
    <w:rsid w:val="19DD8829"/>
    <w:rsid w:val="19F80CB1"/>
    <w:rsid w:val="1A831F15"/>
    <w:rsid w:val="1C66C119"/>
    <w:rsid w:val="1E32D8B9"/>
    <w:rsid w:val="23CE1B0F"/>
    <w:rsid w:val="265C27C2"/>
    <w:rsid w:val="289DF26C"/>
    <w:rsid w:val="2AB9D87C"/>
    <w:rsid w:val="2B8E7F94"/>
    <w:rsid w:val="2BEF8E2D"/>
    <w:rsid w:val="2E765540"/>
    <w:rsid w:val="3274ACE8"/>
    <w:rsid w:val="35ABC384"/>
    <w:rsid w:val="35B7084F"/>
    <w:rsid w:val="361417C7"/>
    <w:rsid w:val="3623F026"/>
    <w:rsid w:val="38D07B90"/>
    <w:rsid w:val="38E4C34D"/>
    <w:rsid w:val="3BF1935B"/>
    <w:rsid w:val="3BF68EB4"/>
    <w:rsid w:val="3C6D8A36"/>
    <w:rsid w:val="3D6F29E4"/>
    <w:rsid w:val="3DB8BEF2"/>
    <w:rsid w:val="3E5DE511"/>
    <w:rsid w:val="3F141763"/>
    <w:rsid w:val="3F45BA96"/>
    <w:rsid w:val="40A3494E"/>
    <w:rsid w:val="412F9DD7"/>
    <w:rsid w:val="423F923E"/>
    <w:rsid w:val="43017253"/>
    <w:rsid w:val="43ED48BB"/>
    <w:rsid w:val="440CA431"/>
    <w:rsid w:val="449DF0F6"/>
    <w:rsid w:val="456F60BD"/>
    <w:rsid w:val="46C89BD0"/>
    <w:rsid w:val="4A4BEFB9"/>
    <w:rsid w:val="4AA3EBA8"/>
    <w:rsid w:val="4B07C397"/>
    <w:rsid w:val="4CC1E659"/>
    <w:rsid w:val="4D3AAA73"/>
    <w:rsid w:val="4EC7AA34"/>
    <w:rsid w:val="4F90B75A"/>
    <w:rsid w:val="50DBF6AE"/>
    <w:rsid w:val="5389D5E8"/>
    <w:rsid w:val="53ECE173"/>
    <w:rsid w:val="54169F4D"/>
    <w:rsid w:val="55DF23BD"/>
    <w:rsid w:val="5636698C"/>
    <w:rsid w:val="583BCEDF"/>
    <w:rsid w:val="58D63901"/>
    <w:rsid w:val="5B35BF10"/>
    <w:rsid w:val="5CCD5857"/>
    <w:rsid w:val="5D58ED99"/>
    <w:rsid w:val="5E0B64C4"/>
    <w:rsid w:val="5E83F61B"/>
    <w:rsid w:val="60544606"/>
    <w:rsid w:val="6092BB29"/>
    <w:rsid w:val="627A4C46"/>
    <w:rsid w:val="62F34D2A"/>
    <w:rsid w:val="633C2F84"/>
    <w:rsid w:val="63BCAB2A"/>
    <w:rsid w:val="63D23DDE"/>
    <w:rsid w:val="63E51E2D"/>
    <w:rsid w:val="643D893E"/>
    <w:rsid w:val="661A29CA"/>
    <w:rsid w:val="6711AF80"/>
    <w:rsid w:val="67BDC13A"/>
    <w:rsid w:val="6A3FFB7B"/>
    <w:rsid w:val="6ADF6998"/>
    <w:rsid w:val="6B77775C"/>
    <w:rsid w:val="6C64C3BA"/>
    <w:rsid w:val="6CEC4081"/>
    <w:rsid w:val="6D61B139"/>
    <w:rsid w:val="6E2D0F3A"/>
    <w:rsid w:val="6FF23C8F"/>
    <w:rsid w:val="704E6A26"/>
    <w:rsid w:val="70BA8556"/>
    <w:rsid w:val="7132957A"/>
    <w:rsid w:val="713B7A70"/>
    <w:rsid w:val="71758DF4"/>
    <w:rsid w:val="7261BAEB"/>
    <w:rsid w:val="72F665BC"/>
    <w:rsid w:val="744B5C20"/>
    <w:rsid w:val="74DD55E9"/>
    <w:rsid w:val="75CB052F"/>
    <w:rsid w:val="775D2EF8"/>
    <w:rsid w:val="78C26769"/>
    <w:rsid w:val="790F4980"/>
    <w:rsid w:val="7A1CEF05"/>
    <w:rsid w:val="7A5149DC"/>
    <w:rsid w:val="7B818456"/>
    <w:rsid w:val="7DC66B18"/>
    <w:rsid w:val="7DFEB61E"/>
    <w:rsid w:val="7E00D318"/>
    <w:rsid w:val="7F0254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4994ab5b524a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2020-01-20T04:12:59.5585269Z</dcterms:created>
  <dcterms:modified xsi:type="dcterms:W3CDTF">2020-01-20T05:24:31.2718406Z</dcterms:modified>
  <dc:creator>James Ballay</dc:creator>
  <lastModifiedBy>James Ballay</lastModifiedBy>
</coreProperties>
</file>