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5B164" w14:textId="77777777" w:rsidR="00A3771E" w:rsidRDefault="00A3771E" w:rsidP="00A3771E">
      <w:r>
        <w:t xml:space="preserve">Chad </w:t>
      </w:r>
      <w:proofErr w:type="spellStart"/>
      <w:r>
        <w:t>Ballay</w:t>
      </w:r>
      <w:proofErr w:type="spellEnd"/>
    </w:p>
    <w:p w14:paraId="3843074B" w14:textId="77777777" w:rsidR="00A3771E" w:rsidRDefault="00A3771E" w:rsidP="00A3771E">
      <w:r>
        <w:t>CYBR 450-342N</w:t>
      </w:r>
    </w:p>
    <w:p w14:paraId="7E7BAA66" w14:textId="77777777" w:rsidR="00A3771E" w:rsidRDefault="00A3771E" w:rsidP="00A3771E">
      <w:r>
        <w:t>12/10/2020</w:t>
      </w:r>
    </w:p>
    <w:p w14:paraId="694514C5" w14:textId="77777777" w:rsidR="00A3771E" w:rsidRDefault="00A3771E" w:rsidP="00A3771E"/>
    <w:p w14:paraId="1A3AC460" w14:textId="3420A16C" w:rsidR="00A3771E" w:rsidRDefault="00A3771E" w:rsidP="00A3771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Week 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Milestone</w:t>
      </w:r>
    </w:p>
    <w:p w14:paraId="7C3C6D3E" w14:textId="62DD85D9" w:rsidR="00E661B8" w:rsidRDefault="00E661B8"/>
    <w:p w14:paraId="6764B8F6" w14:textId="71121DFA" w:rsidR="00A3771E" w:rsidRDefault="00A3771E">
      <w:pPr>
        <w:rPr>
          <w:b/>
          <w:bCs/>
        </w:rPr>
      </w:pPr>
      <w:r w:rsidRPr="00A3771E">
        <w:rPr>
          <w:b/>
          <w:bCs/>
        </w:rPr>
        <w:t>Abstract</w:t>
      </w:r>
    </w:p>
    <w:p w14:paraId="5F14FC0D" w14:textId="1A951728" w:rsidR="00A3771E" w:rsidRDefault="00A3771E"/>
    <w:p w14:paraId="232B9C60" w14:textId="77777777" w:rsidR="00A3771E" w:rsidRDefault="00A3771E">
      <w:r>
        <w:t>Guarding database credentials, tokens, passwords and other secrets becomes a non-trivial risk when scaling above a single developer.  Securely storing these secrets yet providing a low inertia way for authentication, authorization, and access to use these secrets is key to encouraging developer engagement.</w:t>
      </w:r>
    </w:p>
    <w:p w14:paraId="2D8A7DC4" w14:textId="77777777" w:rsidR="00A3771E" w:rsidRDefault="00A3771E"/>
    <w:p w14:paraId="64A620B6" w14:textId="37707D01" w:rsidR="00A3771E" w:rsidRDefault="00A3771E">
      <w:r>
        <w:t xml:space="preserve">In previous times, teams would have their own walled garden for their codebase and implementation.  There would also be a high degree of geographic colocation as well as time in role tenure established.  That is no longer the case.  Code bases are shared publicly.  Developers will get onboarded/offboarded more frequently.  Finally, the practice of being able to pass a post-it note with the credentials no longer is viable.  </w:t>
      </w:r>
    </w:p>
    <w:p w14:paraId="71785CD6" w14:textId="318E76E7" w:rsidR="00A3771E" w:rsidRDefault="00A3771E"/>
    <w:p w14:paraId="41744AD1" w14:textId="0257C06B" w:rsidR="00A3771E" w:rsidRDefault="00A3771E">
      <w:r>
        <w:t xml:space="preserve">This paper will focus on mechanisms to </w:t>
      </w:r>
      <w:r w:rsidR="006021F6">
        <w:t>increase</w:t>
      </w:r>
      <w:r>
        <w:t xml:space="preserve"> the adoption rate</w:t>
      </w:r>
      <w:r w:rsidR="00D6310F">
        <w:t xml:space="preserve"> and decrease the time to functional.  To do so I will cover several approaches for increasing insight into the environment, demonstrating value, and finally positioning to ensure compliance with the policy of adoption.  I will use a generic reference architecture </w:t>
      </w:r>
      <w:r w:rsidR="00A7423B">
        <w:t xml:space="preserve">as </w:t>
      </w:r>
      <w:r w:rsidR="00322BAC">
        <w:t>illustrative,</w:t>
      </w:r>
      <w:r w:rsidR="00A7423B">
        <w:t xml:space="preserve"> but the recommendations will be non-implementation specific.</w:t>
      </w:r>
      <w:r w:rsidR="00D6310F">
        <w:t xml:space="preserve"> </w:t>
      </w:r>
    </w:p>
    <w:p w14:paraId="00B52224" w14:textId="3FEB678A" w:rsidR="00D6310F" w:rsidRDefault="00D6310F"/>
    <w:p w14:paraId="44EFF645" w14:textId="69DB836F" w:rsidR="00D6310F" w:rsidRDefault="00D6310F">
      <w:pPr>
        <w:rPr>
          <w:b/>
          <w:bCs/>
        </w:rPr>
      </w:pPr>
      <w:r>
        <w:rPr>
          <w:b/>
          <w:bCs/>
        </w:rPr>
        <w:t>Outline</w:t>
      </w:r>
    </w:p>
    <w:p w14:paraId="254E2C1E" w14:textId="2EB355BB" w:rsidR="00D6310F" w:rsidRDefault="00D6310F" w:rsidP="00D6310F">
      <w:pPr>
        <w:pStyle w:val="ListParagraph"/>
        <w:numPr>
          <w:ilvl w:val="0"/>
          <w:numId w:val="1"/>
        </w:numPr>
      </w:pPr>
      <w:r>
        <w:t>Introduction</w:t>
      </w:r>
    </w:p>
    <w:p w14:paraId="029345BA" w14:textId="77777777" w:rsidR="003A3646" w:rsidRDefault="003A3646" w:rsidP="00D6310F">
      <w:pPr>
        <w:pStyle w:val="ListParagraph"/>
        <w:numPr>
          <w:ilvl w:val="0"/>
          <w:numId w:val="1"/>
        </w:numPr>
      </w:pPr>
      <w:r>
        <w:t>Scenario and Overview</w:t>
      </w:r>
    </w:p>
    <w:p w14:paraId="30ECB7A2" w14:textId="66E6AE29" w:rsidR="00D6310F" w:rsidRDefault="003A3646" w:rsidP="003A3646">
      <w:pPr>
        <w:pStyle w:val="ListParagraph"/>
        <w:numPr>
          <w:ilvl w:val="1"/>
          <w:numId w:val="1"/>
        </w:numPr>
      </w:pPr>
      <w:r>
        <w:t>Reliance on Wisdom of the Crowd</w:t>
      </w:r>
    </w:p>
    <w:p w14:paraId="3AB44093" w14:textId="34805008" w:rsidR="003A3646" w:rsidRDefault="003A3646" w:rsidP="003A3646">
      <w:pPr>
        <w:pStyle w:val="ListParagraph"/>
        <w:numPr>
          <w:ilvl w:val="2"/>
          <w:numId w:val="1"/>
        </w:numPr>
      </w:pPr>
      <w:r>
        <w:t>Reduce cost of research</w:t>
      </w:r>
    </w:p>
    <w:p w14:paraId="398B237D" w14:textId="563BC68C" w:rsidR="003A3646" w:rsidRDefault="003A3646" w:rsidP="003A3646">
      <w:pPr>
        <w:pStyle w:val="ListParagraph"/>
        <w:numPr>
          <w:ilvl w:val="2"/>
          <w:numId w:val="1"/>
        </w:numPr>
      </w:pPr>
      <w:r>
        <w:t>Enables adoption of standardize toolsets</w:t>
      </w:r>
    </w:p>
    <w:p w14:paraId="4E3CCA57" w14:textId="49F203C2" w:rsidR="003A3646" w:rsidRDefault="003A3646" w:rsidP="003A3646">
      <w:pPr>
        <w:pStyle w:val="ListParagraph"/>
        <w:numPr>
          <w:ilvl w:val="2"/>
          <w:numId w:val="1"/>
        </w:numPr>
      </w:pPr>
      <w:r>
        <w:t>Genericize the skillsets needed by employees</w:t>
      </w:r>
    </w:p>
    <w:p w14:paraId="04067007" w14:textId="709AC83E" w:rsidR="00D6310F" w:rsidRDefault="00D6310F" w:rsidP="003A3646">
      <w:pPr>
        <w:pStyle w:val="ListParagraph"/>
        <w:numPr>
          <w:ilvl w:val="1"/>
          <w:numId w:val="1"/>
        </w:numPr>
      </w:pPr>
      <w:r>
        <w:t xml:space="preserve">Defining what </w:t>
      </w:r>
      <w:r w:rsidR="003A3646">
        <w:t xml:space="preserve">is </w:t>
      </w:r>
      <w:r>
        <w:t>in scope</w:t>
      </w:r>
    </w:p>
    <w:p w14:paraId="7D00E250" w14:textId="4866C978" w:rsidR="000E1550" w:rsidRDefault="000E1550" w:rsidP="000E1550">
      <w:pPr>
        <w:pStyle w:val="ListParagraph"/>
        <w:numPr>
          <w:ilvl w:val="2"/>
          <w:numId w:val="1"/>
        </w:numPr>
      </w:pPr>
      <w:r>
        <w:t>12 Factor App</w:t>
      </w:r>
    </w:p>
    <w:p w14:paraId="2B99C076" w14:textId="1E5FC9CA" w:rsidR="003A3646" w:rsidRDefault="003A3646" w:rsidP="003A3646">
      <w:pPr>
        <w:pStyle w:val="ListParagraph"/>
        <w:numPr>
          <w:ilvl w:val="2"/>
          <w:numId w:val="1"/>
        </w:numPr>
      </w:pPr>
      <w:r>
        <w:t>What are secrets</w:t>
      </w:r>
    </w:p>
    <w:p w14:paraId="5BCCFADC" w14:textId="0D076AD9" w:rsidR="003A3646" w:rsidRDefault="003A3646" w:rsidP="003A3646">
      <w:pPr>
        <w:pStyle w:val="ListParagraph"/>
        <w:numPr>
          <w:ilvl w:val="2"/>
          <w:numId w:val="1"/>
        </w:numPr>
      </w:pPr>
      <w:r>
        <w:t>What</w:t>
      </w:r>
      <w:r w:rsidR="000E1550">
        <w:t xml:space="preserve"> are configs</w:t>
      </w:r>
    </w:p>
    <w:p w14:paraId="1F83388B" w14:textId="2A4BCB00" w:rsidR="00D6310F" w:rsidRDefault="00D6310F" w:rsidP="003A3646">
      <w:pPr>
        <w:pStyle w:val="ListParagraph"/>
        <w:numPr>
          <w:ilvl w:val="1"/>
          <w:numId w:val="1"/>
        </w:numPr>
      </w:pPr>
      <w:r>
        <w:t>Defining the reference architecture used</w:t>
      </w:r>
    </w:p>
    <w:p w14:paraId="38B780A3" w14:textId="76D6B0F3" w:rsidR="000E1550" w:rsidRDefault="000E1550" w:rsidP="000E1550">
      <w:pPr>
        <w:pStyle w:val="ListParagraph"/>
        <w:numPr>
          <w:ilvl w:val="2"/>
          <w:numId w:val="1"/>
        </w:numPr>
      </w:pPr>
      <w:r>
        <w:t>CI/CD pipeline</w:t>
      </w:r>
    </w:p>
    <w:p w14:paraId="254F620D" w14:textId="6A2D4CF1" w:rsidR="000E1550" w:rsidRDefault="000E1550" w:rsidP="000E1550">
      <w:pPr>
        <w:pStyle w:val="ListParagraph"/>
        <w:numPr>
          <w:ilvl w:val="2"/>
          <w:numId w:val="1"/>
        </w:numPr>
      </w:pPr>
      <w:r>
        <w:t>Source code repository</w:t>
      </w:r>
    </w:p>
    <w:p w14:paraId="4B683EC8" w14:textId="1F94FFAB" w:rsidR="000E1550" w:rsidRDefault="000E1550" w:rsidP="000E1550">
      <w:pPr>
        <w:pStyle w:val="ListParagraph"/>
        <w:numPr>
          <w:ilvl w:val="2"/>
          <w:numId w:val="1"/>
        </w:numPr>
      </w:pPr>
      <w:r>
        <w:t>K8 cluster</w:t>
      </w:r>
    </w:p>
    <w:p w14:paraId="0D8B2912" w14:textId="6005C901" w:rsidR="00D6310F" w:rsidRDefault="000E1550" w:rsidP="00D6310F">
      <w:pPr>
        <w:pStyle w:val="ListParagraph"/>
        <w:numPr>
          <w:ilvl w:val="0"/>
          <w:numId w:val="1"/>
        </w:numPr>
      </w:pPr>
      <w:r>
        <w:t>Track the inputs of secrets</w:t>
      </w:r>
    </w:p>
    <w:p w14:paraId="58FD2293" w14:textId="3AA716A5" w:rsidR="000E1550" w:rsidRDefault="000E1550" w:rsidP="000E1550">
      <w:pPr>
        <w:pStyle w:val="ListParagraph"/>
        <w:numPr>
          <w:ilvl w:val="1"/>
          <w:numId w:val="1"/>
        </w:numPr>
      </w:pPr>
      <w:r>
        <w:t>Source Code scanning</w:t>
      </w:r>
      <w:r w:rsidR="003A5893">
        <w:t xml:space="preserve"> of existing repositories</w:t>
      </w:r>
    </w:p>
    <w:p w14:paraId="4DE2B14A" w14:textId="3EDDCCCF" w:rsidR="000E1550" w:rsidRDefault="003A5893" w:rsidP="000E1550">
      <w:pPr>
        <w:pStyle w:val="ListParagraph"/>
        <w:numPr>
          <w:ilvl w:val="1"/>
          <w:numId w:val="1"/>
        </w:numPr>
      </w:pPr>
      <w:r>
        <w:t>User facing scanning upon commit</w:t>
      </w:r>
    </w:p>
    <w:p w14:paraId="045275B1" w14:textId="4314330A" w:rsidR="000E1550" w:rsidRDefault="00A7423B" w:rsidP="00D6310F">
      <w:pPr>
        <w:pStyle w:val="ListParagraph"/>
        <w:numPr>
          <w:ilvl w:val="0"/>
          <w:numId w:val="1"/>
        </w:numPr>
      </w:pPr>
      <w:r>
        <w:lastRenderedPageBreak/>
        <w:t>Communicate the message</w:t>
      </w:r>
    </w:p>
    <w:p w14:paraId="685039FB" w14:textId="77777777" w:rsidR="00A7423B" w:rsidRDefault="003A5893" w:rsidP="003A5893">
      <w:pPr>
        <w:pStyle w:val="ListParagraph"/>
        <w:numPr>
          <w:ilvl w:val="1"/>
          <w:numId w:val="1"/>
        </w:numPr>
      </w:pPr>
      <w:r>
        <w:t>Policy written</w:t>
      </w:r>
      <w:r w:rsidR="00A7423B">
        <w:t xml:space="preserve"> and broadly distributed</w:t>
      </w:r>
    </w:p>
    <w:p w14:paraId="72AD36EC" w14:textId="2C199F7C" w:rsidR="00A7423B" w:rsidRDefault="00A7423B" w:rsidP="00A7423B">
      <w:pPr>
        <w:pStyle w:val="ListParagraph"/>
        <w:numPr>
          <w:ilvl w:val="1"/>
          <w:numId w:val="1"/>
        </w:numPr>
      </w:pPr>
      <w:r>
        <w:t>Remedial notification process</w:t>
      </w:r>
    </w:p>
    <w:p w14:paraId="4EA7143A" w14:textId="3CD45CBF" w:rsidR="000E1550" w:rsidRDefault="000E1550" w:rsidP="00D6310F">
      <w:pPr>
        <w:pStyle w:val="ListParagraph"/>
        <w:numPr>
          <w:ilvl w:val="0"/>
          <w:numId w:val="1"/>
        </w:numPr>
      </w:pPr>
      <w:r>
        <w:t>Monitor the utilization</w:t>
      </w:r>
    </w:p>
    <w:p w14:paraId="39F6F08A" w14:textId="219C1044" w:rsidR="00A7423B" w:rsidRDefault="00A7423B" w:rsidP="00A7423B">
      <w:pPr>
        <w:pStyle w:val="ListParagraph"/>
        <w:numPr>
          <w:ilvl w:val="1"/>
          <w:numId w:val="1"/>
        </w:numPr>
      </w:pPr>
      <w:r>
        <w:t>Scan coverage of code base</w:t>
      </w:r>
    </w:p>
    <w:p w14:paraId="7B28B24D" w14:textId="62F46D6F" w:rsidR="00A7423B" w:rsidRDefault="00A7423B" w:rsidP="00A7423B">
      <w:pPr>
        <w:pStyle w:val="ListParagraph"/>
        <w:numPr>
          <w:ilvl w:val="2"/>
          <w:numId w:val="1"/>
        </w:numPr>
      </w:pPr>
      <w:r>
        <w:t>Truffle Hog</w:t>
      </w:r>
    </w:p>
    <w:p w14:paraId="4E689FDE" w14:textId="5B34CE4D" w:rsidR="00A7423B" w:rsidRDefault="00A7423B" w:rsidP="00A7423B">
      <w:pPr>
        <w:pStyle w:val="ListParagraph"/>
        <w:numPr>
          <w:ilvl w:val="1"/>
          <w:numId w:val="1"/>
        </w:numPr>
      </w:pPr>
      <w:proofErr w:type="gramStart"/>
      <w:r>
        <w:t>Git</w:t>
      </w:r>
      <w:proofErr w:type="gramEnd"/>
      <w:r>
        <w:t xml:space="preserve"> commit statistics</w:t>
      </w:r>
    </w:p>
    <w:p w14:paraId="4654E774" w14:textId="4FC73EB7" w:rsidR="00A7423B" w:rsidRDefault="00A7423B" w:rsidP="00A7423B">
      <w:pPr>
        <w:pStyle w:val="ListParagraph"/>
        <w:numPr>
          <w:ilvl w:val="1"/>
          <w:numId w:val="1"/>
        </w:numPr>
      </w:pPr>
      <w:r>
        <w:t>Remediation notifications communicated</w:t>
      </w:r>
    </w:p>
    <w:p w14:paraId="29BDC128" w14:textId="736F9896" w:rsidR="006F4806" w:rsidRPr="00D6310F" w:rsidRDefault="006F4806" w:rsidP="006F4806">
      <w:pPr>
        <w:pStyle w:val="ListParagraph"/>
        <w:numPr>
          <w:ilvl w:val="0"/>
          <w:numId w:val="1"/>
        </w:numPr>
      </w:pPr>
      <w:r>
        <w:t>Closing</w:t>
      </w:r>
    </w:p>
    <w:sectPr w:rsidR="006F4806" w:rsidRPr="00D6310F" w:rsidSect="006A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E7E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1E"/>
    <w:rsid w:val="000E1550"/>
    <w:rsid w:val="00322BAC"/>
    <w:rsid w:val="003A3646"/>
    <w:rsid w:val="003A5893"/>
    <w:rsid w:val="006021F6"/>
    <w:rsid w:val="006A21A2"/>
    <w:rsid w:val="006F4806"/>
    <w:rsid w:val="00A3771E"/>
    <w:rsid w:val="00A7423B"/>
    <w:rsid w:val="00C40249"/>
    <w:rsid w:val="00D6310F"/>
    <w:rsid w:val="00E6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09C6B"/>
  <w15:chartTrackingRefBased/>
  <w15:docId w15:val="{568D752A-94DD-6E47-8292-C79F20BB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Ballay</dc:creator>
  <cp:keywords/>
  <dc:description/>
  <cp:lastModifiedBy>Chad Ballay</cp:lastModifiedBy>
  <cp:revision>3</cp:revision>
  <dcterms:created xsi:type="dcterms:W3CDTF">2021-01-18T07:52:00Z</dcterms:created>
  <dcterms:modified xsi:type="dcterms:W3CDTF">2021-01-19T18:44:00Z</dcterms:modified>
</cp:coreProperties>
</file>