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Comparing</w:t>
      </w:r>
      <w:r>
        <w:t xml:space="preserve"> </w:t>
      </w:r>
      <w:r>
        <w:t xml:space="preserve">Groups</w:t>
      </w:r>
      <w:r>
        <w:t xml:space="preserve"> </w:t>
      </w:r>
      <w:r>
        <w:t xml:space="preserve">on</w:t>
      </w:r>
      <w:r>
        <w:t xml:space="preserve"> </w:t>
      </w:r>
      <w:r>
        <w:t xml:space="preserve">Continuous</w:t>
      </w:r>
      <w:r>
        <w:t xml:space="preserve"> </w:t>
      </w:r>
      <w:r>
        <w:t xml:space="preserve">Outcomes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</w:p>
    <w:p>
      <w:pPr>
        <w:pStyle w:val="SourceCode"/>
      </w:pPr>
      <w:r>
        <w:rPr>
          <w:rStyle w:val="VerbatimChar"/>
        </w:rPr>
        <w:t xml:space="preserve">## Warning: package 'emmeans' was built under R version 4.4.2</w:t>
      </w:r>
    </w:p>
    <w:p>
      <w:pPr>
        <w:pStyle w:val="SourceCode"/>
      </w:pPr>
      <w:r>
        <w:rPr>
          <w:rStyle w:val="VerbatimChar"/>
        </w:rPr>
        <w:t xml:space="preserve">## Welcome to emmeans.</w:t>
      </w:r>
      <w:r>
        <w:br/>
      </w:r>
      <w:r>
        <w:rPr>
          <w:rStyle w:val="VerbatimChar"/>
        </w:rPr>
        <w:t xml:space="preserve">## Caution: You lose important information if you filter this package's results.</w:t>
      </w:r>
      <w:r>
        <w:br/>
      </w:r>
      <w:r>
        <w:rPr>
          <w:rStyle w:val="VerbatimChar"/>
        </w:rPr>
        <w:t xml:space="preserve">## See '? untidy'</w:t>
      </w:r>
    </w:p>
    <w:p>
      <w:pPr>
        <w:pStyle w:val="SourceCode"/>
      </w:pPr>
      <w:r>
        <w:rPr>
          <w:rStyle w:val="CommentTok"/>
        </w:rPr>
        <w:t xml:space="preserve"># Add the code to import hsb2 here</w:t>
      </w:r>
      <w:r>
        <w:br/>
      </w:r>
      <w:r>
        <w:br/>
      </w:r>
      <w:r>
        <w:br/>
      </w:r>
      <w:r>
        <w:rPr>
          <w:rStyle w:val="DocumentationTok"/>
        </w:rPr>
        <w:t xml:space="preserve">### Backup Import</w:t>
      </w:r>
      <w:r>
        <w:br/>
      </w:r>
      <w:r>
        <w:rPr>
          <w:rStyle w:val="NormalTok"/>
        </w:rPr>
        <w:t xml:space="preserve">hsb2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"https://stats.idre.ucla.edu/wp-content/uploads/2016/02/hsb2-2.csv"</w:t>
      </w:r>
      <w:r>
        <w:rPr>
          <w:rStyle w:val="NormalTok"/>
        </w:rPr>
        <w:t xml:space="preserve">), {</w:t>
      </w:r>
      <w:r>
        <w:br/>
      </w:r>
      <w:r>
        <w:rPr>
          <w:rStyle w:val="NormalTok"/>
        </w:rPr>
        <w:t xml:space="preserve"> 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(race)</w:t>
      </w:r>
      <w:r>
        <w:br/>
      </w:r>
      <w:r>
        <w:rPr>
          <w:rStyle w:val="NormalTok"/>
        </w:rPr>
        <w:t xml:space="preserve"> schtyp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(schtyp)</w:t>
      </w:r>
      <w:r>
        <w:br/>
      </w:r>
      <w:r>
        <w:rPr>
          <w:rStyle w:val="NormalTok"/>
        </w:rPr>
        <w:t xml:space="preserve"> prog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(prog)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These variables are categorical factors</w:t>
      </w:r>
      <w:r>
        <w:br/>
      </w:r>
      <w:r>
        <w:rPr>
          <w:rStyle w:val="CommentTok"/>
        </w:rPr>
        <w:t xml:space="preserve"># This is an important step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(hsb2)</w:t>
      </w:r>
      <w:r>
        <w:br/>
      </w:r>
      <w:r>
        <w:rPr>
          <w:rStyle w:val="NormalTok"/>
        </w:rPr>
        <w:t xml:space="preserve">hsb2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(race)</w:t>
      </w:r>
      <w:r>
        <w:br/>
      </w:r>
      <w:r>
        <w:rPr>
          <w:rStyle w:val="NormalTok"/>
        </w:rPr>
        <w:t xml:space="preserve">hsb2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schtyp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(schtyp)</w:t>
      </w:r>
      <w:r>
        <w:br/>
      </w:r>
      <w:r>
        <w:rPr>
          <w:rStyle w:val="NormalTok"/>
        </w:rPr>
        <w:t xml:space="preserve">hsb2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(prog)</w:t>
      </w:r>
    </w:p>
    <w:bookmarkStart w:id="20" w:name="your-turn-1"/>
    <w:p>
      <w:pPr>
        <w:pStyle w:val="Heading2"/>
      </w:pPr>
      <w:r>
        <w:t xml:space="preserve">Your Turn 1</w:t>
      </w:r>
    </w:p>
    <w:p>
      <w:pPr>
        <w:numPr>
          <w:ilvl w:val="0"/>
          <w:numId w:val="1001"/>
        </w:numPr>
        <w:pStyle w:val="Compact"/>
      </w:pPr>
      <w:r>
        <w:t xml:space="preserve">Assume 22 degrees of freedom.</w:t>
      </w:r>
    </w:p>
    <w:p>
      <w:pPr>
        <w:numPr>
          <w:ilvl w:val="0"/>
          <w:numId w:val="1001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pt()</w:t>
      </w:r>
      <w:r>
        <w:t xml:space="preserve"> </w:t>
      </w:r>
      <w:r>
        <w:t xml:space="preserve">function to calculate the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</m:oMath>
      <w:r>
        <w:t xml:space="preserve">value for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7.5</m:t>
        </m:r>
      </m:oMath>
      <w:r>
        <w:t xml:space="preserve">. What is your conclusion?</w:t>
      </w:r>
    </w:p>
    <w:p>
      <w:pPr>
        <w:numPr>
          <w:ilvl w:val="0"/>
          <w:numId w:val="1001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pt()</w:t>
      </w:r>
      <w:r>
        <w:t xml:space="preserve"> </w:t>
      </w:r>
      <w:r>
        <w:t xml:space="preserve">function to calculate the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</m:oMath>
      <w:r>
        <w:t xml:space="preserve">value for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0.5</m:t>
        </m:r>
      </m:oMath>
      <w:r>
        <w:t xml:space="preserve">. What is your conclusion?</w:t>
      </w:r>
    </w:p>
    <w:p>
      <w:pPr>
        <w:numPr>
          <w:ilvl w:val="0"/>
          <w:numId w:val="1001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qt()</w:t>
      </w:r>
      <w:r>
        <w:t xml:space="preserve"> </w:t>
      </w:r>
      <w:r>
        <w:t xml:space="preserve">function to determine the value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that corresponds to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and compare it to the values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produced by the data.</w:t>
      </w:r>
    </w:p>
    <w:p>
      <w:pPr>
        <w:pStyle w:val="SourceCode"/>
      </w:pP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8.471024e-08</w:t>
      </w:r>
    </w:p>
    <w:p>
      <w:pPr>
        <w:pStyle w:val="SourceCode"/>
      </w:pP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0.6889802</w:t>
      </w:r>
    </w:p>
    <w:p>
      <w:pPr>
        <w:pStyle w:val="SourceCode"/>
      </w:pP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2.073873</w:t>
      </w:r>
    </w:p>
    <w:bookmarkEnd w:id="20"/>
    <w:bookmarkStart w:id="24" w:name="your-turn-2"/>
    <w:p>
      <w:pPr>
        <w:pStyle w:val="Heading2"/>
      </w:pPr>
      <w:r>
        <w:t xml:space="preserve">Your Turn 2</w:t>
      </w:r>
    </w:p>
    <w:p>
      <w:pPr>
        <w:numPr>
          <w:ilvl w:val="0"/>
          <w:numId w:val="1002"/>
        </w:numPr>
        <w:pStyle w:val="Compact"/>
      </w:pPr>
      <w:r>
        <w:t xml:space="preserve">Uncomment the code below to generate a random sample of 50 observations and calculate their mean.</w:t>
      </w:r>
    </w:p>
    <w:p>
      <w:pPr>
        <w:numPr>
          <w:ilvl w:val="0"/>
          <w:numId w:val="1002"/>
        </w:numPr>
        <w:pStyle w:val="Compact"/>
      </w:pPr>
      <w:r>
        <w:t xml:space="preserve">Complete the code to create a boxplot of the data using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</w:t>
      </w:r>
    </w:p>
    <w:p>
      <w:pPr>
        <w:pStyle w:val="SourceCode"/>
      </w:pPr>
      <w:r>
        <w:rPr>
          <w:rStyle w:val="VerbatimChar"/>
        </w:rPr>
        <w:t xml:space="preserve">##      mean</w:t>
      </w:r>
      <w:r>
        <w:br/>
      </w:r>
      <w:r>
        <w:rPr>
          <w:rStyle w:val="VerbatimChar"/>
        </w:rPr>
        <w:t xml:space="preserve">## 1 10.2009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12-Homework-2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your-turn-3"/>
    <w:p>
      <w:pPr>
        <w:pStyle w:val="Heading2"/>
      </w:pPr>
      <w:r>
        <w:t xml:space="preserve">Your Turn 3</w:t>
      </w:r>
    </w:p>
    <w:p>
      <w:pPr>
        <w:numPr>
          <w:ilvl w:val="0"/>
          <w:numId w:val="1003"/>
        </w:numPr>
        <w:pStyle w:val="Compact"/>
      </w:pPr>
      <w:r>
        <w:t xml:space="preserve">Uncomment the code below to generate a random sample of 16 observations per group and calculate their means by group.</w:t>
      </w:r>
    </w:p>
    <w:p>
      <w:pPr>
        <w:numPr>
          <w:ilvl w:val="0"/>
          <w:numId w:val="1003"/>
        </w:numPr>
        <w:pStyle w:val="Compact"/>
      </w:pPr>
      <w:r>
        <w:t xml:space="preserve">Complete the code to create a boxplot of the data using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(X,Y))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    X  mean</w:t>
      </w:r>
      <w:r>
        <w:br/>
      </w:r>
      <w:r>
        <w:rPr>
          <w:rStyle w:val="VerbatimChar"/>
        </w:rPr>
        <w:t xml:space="preserve">##   &lt;dbl&gt; &lt;dbl&gt;</w:t>
      </w:r>
      <w:r>
        <w:br/>
      </w:r>
      <w:r>
        <w:rPr>
          <w:rStyle w:val="VerbatimChar"/>
        </w:rPr>
        <w:t xml:space="preserve">## 1     0  10.2</w:t>
      </w:r>
      <w:r>
        <w:br/>
      </w:r>
      <w:r>
        <w:rPr>
          <w:rStyle w:val="VerbatimChar"/>
        </w:rPr>
        <w:t xml:space="preserve">## 2     1  12.0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12-Homework-2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your-turn-4"/>
    <w:p>
      <w:pPr>
        <w:pStyle w:val="Heading2"/>
      </w:pPr>
      <w:r>
        <w:t xml:space="preserve">Your Turn 4</w:t>
      </w:r>
    </w:p>
    <w:p>
      <w:pPr>
        <w:numPr>
          <w:ilvl w:val="0"/>
          <w:numId w:val="1004"/>
        </w:numPr>
        <w:pStyle w:val="Compact"/>
      </w:pPr>
      <w:r>
        <w:t xml:space="preserve">Set your seed to 1.</w:t>
      </w:r>
    </w:p>
    <w:p>
      <w:pPr>
        <w:numPr>
          <w:ilvl w:val="0"/>
          <w:numId w:val="1004"/>
        </w:numPr>
        <w:pStyle w:val="Compact"/>
      </w:pPr>
      <w:r>
        <w:t xml:space="preserve">Generate 48 random numbers: 16 from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,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16 from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,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and 16 from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,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Calculate the group means using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Create boxplots of the data by group using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(X,Y))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    X  mean</w:t>
      </w:r>
      <w:r>
        <w:br/>
      </w:r>
      <w:r>
        <w:rPr>
          <w:rStyle w:val="VerbatimChar"/>
        </w:rPr>
        <w:t xml:space="preserve">##   &lt;dbl&gt; &lt;dbl&gt;</w:t>
      </w:r>
      <w:r>
        <w:br/>
      </w:r>
      <w:r>
        <w:rPr>
          <w:rStyle w:val="VerbatimChar"/>
        </w:rPr>
        <w:t xml:space="preserve">## 1     0  10.1</w:t>
      </w:r>
      <w:r>
        <w:br/>
      </w:r>
      <w:r>
        <w:rPr>
          <w:rStyle w:val="VerbatimChar"/>
        </w:rPr>
        <w:t xml:space="preserve">## 2     1  11.1</w:t>
      </w:r>
      <w:r>
        <w:br/>
      </w:r>
      <w:r>
        <w:rPr>
          <w:rStyle w:val="VerbatimChar"/>
        </w:rPr>
        <w:t xml:space="preserve">## 3     2  12.0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12-Homework-2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your-turn-5"/>
    <w:p>
      <w:pPr>
        <w:pStyle w:val="Heading2"/>
      </w:pPr>
      <w:r>
        <w:t xml:space="preserve">Your Turn 5</w:t>
      </w:r>
    </w:p>
    <w:p>
      <w:pPr>
        <w:numPr>
          <w:ilvl w:val="0"/>
          <w:numId w:val="1005"/>
        </w:numPr>
        <w:pStyle w:val="Compact"/>
      </w:pPr>
      <w:r>
        <w:t xml:space="preserve">Set your seed to 1.</w:t>
      </w:r>
    </w:p>
    <w:p>
      <w:pPr>
        <w:numPr>
          <w:ilvl w:val="0"/>
          <w:numId w:val="1005"/>
        </w:numPr>
        <w:pStyle w:val="Compact"/>
      </w:pPr>
      <w:r>
        <w:t xml:space="preserve">Generate 50 random numbers from a uniform distribution with a minimum of 0 and a maximum of 10 and save it as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Generate 50 random numbers from a normal distribution with standard deviation 2 and a mean equal to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save it as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Combine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into a dataframe named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Create a scatterplot of the data using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(X,Y))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12-Homework-2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your-turn-6"/>
    <w:p>
      <w:pPr>
        <w:pStyle w:val="Heading2"/>
      </w:pPr>
      <w:r>
        <w:t xml:space="preserve">Your Turn 6</w:t>
      </w:r>
    </w:p>
    <w:p>
      <w:pPr>
        <w:numPr>
          <w:ilvl w:val="0"/>
          <w:numId w:val="1006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math</w:t>
      </w:r>
      <w:r>
        <w:t xml:space="preserve">, test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50</m:t>
        </m:r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50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Create the boxplot.</w:t>
      </w:r>
    </w:p>
    <w:p>
      <w:pPr>
        <w:numPr>
          <w:ilvl w:val="0"/>
          <w:numId w:val="1006"/>
        </w:numPr>
        <w:pStyle w:val="Compact"/>
      </w:pPr>
      <w:r>
        <w:t xml:space="preserve">Calculate the 95% confidence interval for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What is your conclusion?</w:t>
      </w:r>
    </w:p>
    <w:p>
      <w:pPr>
        <w:pStyle w:val="SourceCode"/>
      </w:pPr>
      <w:r>
        <w:rPr>
          <w:rStyle w:val="NormalTok"/>
        </w:rPr>
        <w:t xml:space="preserve">hsb2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12-Homework-2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(math,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NormalTok"/>
        </w:rPr>
        <w:t xml:space="preserve">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t </w:t>
      </w:r>
      <w:r>
        <w:br/>
      </w: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CommentTok"/>
        </w:rPr>
        <w:t xml:space="preserve">#Reject H0: mu = 50</w:t>
      </w:r>
      <w:r>
        <w:br/>
      </w:r>
      <w:r>
        <w:rPr>
          <w:rStyle w:val="CommentTok"/>
        </w:rPr>
        <w:t xml:space="preserve">#Conclude H1: mu != 50</w:t>
      </w:r>
    </w:p>
    <w:bookmarkEnd w:id="40"/>
    <w:bookmarkStart w:id="44" w:name="your-turn-7"/>
    <w:p>
      <w:pPr>
        <w:pStyle w:val="Heading2"/>
      </w:pPr>
      <w:r>
        <w:t xml:space="preserve">Your Turn 7</w:t>
      </w:r>
    </w:p>
    <w:p>
      <w:pPr>
        <w:numPr>
          <w:ilvl w:val="0"/>
          <w:numId w:val="1007"/>
        </w:numPr>
        <w:pStyle w:val="Compact"/>
      </w:pPr>
      <w:r>
        <w:t xml:space="preserve">Compare</w:t>
      </w:r>
      <w:r>
        <w:t xml:space="preserve"> </w:t>
      </w:r>
      <w:r>
        <w:rPr>
          <w:rStyle w:val="VerbatimChar"/>
        </w:rPr>
        <w:t xml:space="preserve">math</w:t>
      </w:r>
      <w:r>
        <w:t xml:space="preserve"> </w:t>
      </w:r>
      <w:r>
        <w:t xml:space="preserve">across</w:t>
      </w:r>
      <w:r>
        <w:t xml:space="preserve"> </w:t>
      </w:r>
      <w:r>
        <w:rPr>
          <w:rStyle w:val="VerbatimChar"/>
        </w:rPr>
        <w:t xml:space="preserve">schtyp</w:t>
      </w:r>
      <w:r>
        <w:t xml:space="preserve"> </w:t>
      </w:r>
      <w:r>
        <w:t xml:space="preserve">by testing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Create the boxplots.</w:t>
      </w:r>
    </w:p>
    <w:p>
      <w:pPr>
        <w:numPr>
          <w:ilvl w:val="0"/>
          <w:numId w:val="1007"/>
        </w:numPr>
        <w:pStyle w:val="Compact"/>
      </w:pPr>
      <w:r>
        <w:t xml:space="preserve">Calculate the 95%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What is your conclusion?</w:t>
      </w:r>
    </w:p>
    <w:p>
      <w:pPr>
        <w:pStyle w:val="SourceCode"/>
      </w:pPr>
      <w:r>
        <w:rPr>
          <w:rStyle w:val="NormalTok"/>
        </w:rPr>
        <w:t xml:space="preserve">hsb2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schtyp,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12-Homework-2_files/figure-docx/unnamed-chunk-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(math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schtyp)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NormalTok"/>
        </w:rPr>
        <w:t xml:space="preserve">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t </w:t>
      </w:r>
      <w:r>
        <w:br/>
      </w:r>
      <w:r>
        <w:rPr>
          <w:rStyle w:val="VerbatimChar"/>
        </w:rPr>
        <w:t xml:space="preserve">## FALSE</w:t>
      </w:r>
    </w:p>
    <w:p>
      <w:pPr>
        <w:pStyle w:val="SourceCode"/>
      </w:pPr>
      <w:r>
        <w:rPr>
          <w:rStyle w:val="CommentTok"/>
        </w:rPr>
        <w:t xml:space="preserve">#Reject H0: mu1 = mu2</w:t>
      </w:r>
      <w:r>
        <w:br/>
      </w:r>
      <w:r>
        <w:rPr>
          <w:rStyle w:val="CommentTok"/>
        </w:rPr>
        <w:t xml:space="preserve">#Conclude H1: mu1 != mu2</w:t>
      </w:r>
    </w:p>
    <w:bookmarkEnd w:id="44"/>
    <w:bookmarkStart w:id="48" w:name="your-turn-8"/>
    <w:p>
      <w:pPr>
        <w:pStyle w:val="Heading2"/>
      </w:pPr>
      <w:r>
        <w:t xml:space="preserve">Your Turn 8</w:t>
      </w:r>
    </w:p>
    <w:p>
      <w:pPr>
        <w:numPr>
          <w:ilvl w:val="0"/>
          <w:numId w:val="1008"/>
        </w:numPr>
        <w:pStyle w:val="Compact"/>
      </w:pPr>
      <w:r>
        <w:t xml:space="preserve">Compare</w:t>
      </w:r>
      <w:r>
        <w:t xml:space="preserve"> </w:t>
      </w:r>
      <w:r>
        <w:rPr>
          <w:rStyle w:val="VerbatimChar"/>
        </w:rPr>
        <w:t xml:space="preserve">math</w:t>
      </w:r>
      <w:r>
        <w:t xml:space="preserve"> </w:t>
      </w:r>
      <w:r>
        <w:t xml:space="preserve">across</w:t>
      </w:r>
      <w:r>
        <w:t xml:space="preserve"> </w:t>
      </w:r>
      <w:r>
        <w:rPr>
          <w:rStyle w:val="VerbatimChar"/>
        </w:rPr>
        <w:t xml:space="preserve">prog</w:t>
      </w:r>
      <w:r>
        <w:t xml:space="preserve"> </w:t>
      </w:r>
      <w:r>
        <w:t xml:space="preserve">by testing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j</m:t>
            </m:r>
          </m:sub>
        </m:sSub>
        <m:r>
          <m:rPr>
            <m:sty m:val="p"/>
          </m:rPr>
          <m:t>≠</m:t>
        </m:r>
        <m:sSubSup>
          <m:e>
            <m:r>
              <m:t>μ</m:t>
            </m:r>
          </m:e>
          <m:sub>
            <m:r>
              <m:t>j</m:t>
            </m:r>
          </m:sub>
          <m:sup>
            <m:r>
              <m:rPr>
                <m:sty m:val="p"/>
              </m:rPr>
              <m:t>′</m:t>
            </m:r>
          </m:sup>
        </m:sSubSup>
      </m:oMath>
      <w:r>
        <w:t xml:space="preserve"> </w:t>
      </w:r>
      <w:r>
        <w:t xml:space="preserve">for some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sSup>
          <m:e>
            <m:r>
              <m:t>j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Create the boxplots.</w:t>
      </w:r>
    </w:p>
    <w:p>
      <w:pPr>
        <w:numPr>
          <w:ilvl w:val="0"/>
          <w:numId w:val="1008"/>
        </w:numPr>
        <w:pStyle w:val="Compact"/>
      </w:pPr>
      <w:r>
        <w:t xml:space="preserve">Calculate the 95% confidence intervals for each</w:t>
      </w:r>
      <w:r>
        <w:t xml:space="preserve"> </w:t>
      </w:r>
      <m:oMath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What is your conclusion?</w:t>
      </w:r>
    </w:p>
    <w:p>
      <w:pPr>
        <w:pStyle w:val="SourceCode"/>
      </w:pPr>
      <w:r>
        <w:rPr>
          <w:rStyle w:val="NormalTok"/>
        </w:rPr>
        <w:t xml:space="preserve">hsb2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prog,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"Academic"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"Vocational"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12-Homework-2_files/figure-docx/unnamed-chunk-8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hsb2)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math</w:t>
      </w:r>
      <w:r>
        <w:br/>
      </w:r>
      <w:r>
        <w:rPr>
          <w:rStyle w:val="VerbatimChar"/>
        </w:rPr>
        <w:t xml:space="preserve">##            Df  Sum Sq Mean Sq F value    Pr(&gt;F)    </w:t>
      </w:r>
      <w:r>
        <w:br/>
      </w:r>
      <w:r>
        <w:rPr>
          <w:rStyle w:val="VerbatimChar"/>
        </w:rPr>
        <w:t xml:space="preserve">## prog        2  4002.1 2001.05  29.279 7.364e-12 ***</w:t>
      </w:r>
      <w:r>
        <w:br/>
      </w:r>
      <w:r>
        <w:rPr>
          <w:rStyle w:val="VerbatimChar"/>
        </w:rPr>
        <w:t xml:space="preserve">## Residuals 197 13463.7   68.34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#Reject H0: mu1 = mu2 = m3</w:t>
      </w:r>
      <w:r>
        <w:br/>
      </w:r>
      <w:r>
        <w:rPr>
          <w:rStyle w:val="CommentTok"/>
        </w:rPr>
        <w:t xml:space="preserve">#Conclude H1: at least one muj != muj'</w:t>
      </w:r>
    </w:p>
    <w:bookmarkEnd w:id="48"/>
    <w:bookmarkStart w:id="52" w:name="your-turn-9"/>
    <w:p>
      <w:pPr>
        <w:pStyle w:val="Heading2"/>
      </w:pPr>
      <w:r>
        <w:t xml:space="preserve">Your Turn 9</w:t>
      </w:r>
    </w:p>
    <w:p>
      <w:pPr>
        <w:numPr>
          <w:ilvl w:val="0"/>
          <w:numId w:val="1009"/>
        </w:numPr>
        <w:pStyle w:val="Compact"/>
      </w:pPr>
      <w:r>
        <w:t xml:space="preserve">Test whether</w:t>
      </w:r>
      <w:r>
        <w:t xml:space="preserve"> </w:t>
      </w:r>
      <w:r>
        <w:rPr>
          <w:rStyle w:val="VerbatimChar"/>
        </w:rPr>
        <w:t xml:space="preserve">math</w:t>
      </w:r>
      <w:r>
        <w:t xml:space="preserve"> </w:t>
      </w:r>
      <w:r>
        <w:t xml:space="preserve">is linearly related to</w:t>
      </w:r>
      <w:r>
        <w:t xml:space="preserve"> </w:t>
      </w:r>
      <w:r>
        <w:rPr>
          <w:rStyle w:val="VerbatimChar"/>
        </w:rPr>
        <w:t xml:space="preserve">science</w:t>
      </w:r>
      <w:r>
        <w:t xml:space="preserve"> </w:t>
      </w:r>
      <w:r>
        <w:t xml:space="preserve">by testing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Create the scatterplot and overlay the fitted line.</w:t>
      </w:r>
    </w:p>
    <w:p>
      <w:pPr>
        <w:numPr>
          <w:ilvl w:val="0"/>
          <w:numId w:val="1009"/>
        </w:numPr>
        <w:pStyle w:val="Compact"/>
      </w:pPr>
      <w:r>
        <w:t xml:space="preserve">Calculate the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What is your conclusion?</w:t>
      </w:r>
    </w:p>
    <w:p>
      <w:pPr>
        <w:pStyle w:val="SourceCode"/>
      </w:pPr>
      <w:r>
        <w:rPr>
          <w:rStyle w:val="NormalTok"/>
        </w:rPr>
        <w:t xml:space="preserve">hsb2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science))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"Math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"Science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12-Homework-2_files/figure-docx/unnamed-chunk-9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(science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hsb2)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#Reject H0: B1 = 0</w:t>
      </w:r>
      <w:r>
        <w:br/>
      </w:r>
      <w:r>
        <w:rPr>
          <w:rStyle w:val="CommentTok"/>
        </w:rPr>
        <w:t xml:space="preserve">#Conclude H1: B1 != 0</w:t>
      </w:r>
    </w:p>
    <w:bookmarkEnd w:id="52"/>
    <w:bookmarkStart w:id="53" w:name="take-aways"/>
    <w:p>
      <w:pPr>
        <w:pStyle w:val="Heading1"/>
      </w:pPr>
      <w:r>
        <w:t xml:space="preserve">Take Aways</w:t>
      </w:r>
    </w:p>
    <w:p>
      <w:pPr>
        <w:numPr>
          <w:ilvl w:val="0"/>
          <w:numId w:val="1010"/>
        </w:numPr>
      </w:pPr>
      <w:r>
        <w:t xml:space="preserve">Boxplots are good for comparing a continuous measure between groups.</w:t>
      </w:r>
    </w:p>
    <w:p>
      <w:pPr>
        <w:numPr>
          <w:ilvl w:val="0"/>
          <w:numId w:val="1010"/>
        </w:numPr>
      </w:pPr>
      <w:r>
        <w:t xml:space="preserve">Scatterplots are good for investigating the association between two continuous measures.</w:t>
      </w:r>
    </w:p>
    <w:p>
      <w:pPr>
        <w:numPr>
          <w:ilvl w:val="0"/>
          <w:numId w:val="1010"/>
        </w:numPr>
      </w:pPr>
      <w:r>
        <w:t xml:space="preserve">Student’s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tests are appropriate for tests of a continuous measure in 1 or 2 groups.</w:t>
      </w:r>
    </w:p>
    <w:p>
      <w:pPr>
        <w:numPr>
          <w:ilvl w:val="0"/>
          <w:numId w:val="1010"/>
        </w:numPr>
      </w:pPr>
      <w:r>
        <w:t xml:space="preserve">ANOVA is appropriate for tests of a continuous measure in 2+ groups.</w:t>
      </w:r>
    </w:p>
    <w:p>
      <w:pPr>
        <w:numPr>
          <w:ilvl w:val="0"/>
          <w:numId w:val="1010"/>
        </w:numPr>
      </w:pPr>
      <w:r>
        <w:t xml:space="preserve">Simple linear regression is appropriate for testing whether two continuous measures are linearly associated.</w:t>
      </w:r>
    </w:p>
    <w:p>
      <w:pPr>
        <w:numPr>
          <w:ilvl w:val="0"/>
          <w:numId w:val="101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,</w:t>
      </w:r>
      <w:r>
        <w:t xml:space="preserve"> </w:t>
      </w:r>
      <w:r>
        <w:rPr>
          <w:rStyle w:val="VerbatimChar"/>
        </w:rPr>
        <w:t xml:space="preserve">lm()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anova()</w:t>
      </w:r>
      <w:r>
        <w:t xml:space="preserve"> </w:t>
      </w:r>
      <w:r>
        <w:t xml:space="preserve">to compare group means across 2 or more levels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0"/>
        </w:numPr>
      </w:pPr>
      <w:r>
        <w:t xml:space="preserve">All these methods have assumptions that must be verified. Otherwise, non-parametric methods should be substituted.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Groups on Continuous Outcomes</dc:title>
  <dc:creator/>
  <cp:keywords/>
  <dcterms:created xsi:type="dcterms:W3CDTF">2024-11-16T21:30:06Z</dcterms:created>
  <dcterms:modified xsi:type="dcterms:W3CDTF">2024-11-16T21:30:06Z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