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3.12</w:t>
      </w:r>
    </w:p>
    <w:p>
      <w:pPr>
        <w:pStyle w:val="Author"/>
      </w:pPr>
      <w:r>
        <w:t xml:space="preserve">Chad</w:t>
      </w:r>
      <w:r>
        <w:t xml:space="preserve"> </w:t>
      </w:r>
      <w:r>
        <w:t xml:space="preserve">Huntebrinker</w:t>
      </w:r>
    </w:p>
    <w:p>
      <w:pPr>
        <w:pStyle w:val="Date"/>
      </w:pPr>
      <w:r>
        <w:t xml:space="preserve">2025-03-03</w:t>
      </w:r>
    </w:p>
    <w:bookmarkStart w:id="23" w:name="problem-3.12"/>
    <w:p>
      <w:pPr>
        <w:pStyle w:val="Heading1"/>
      </w:pPr>
      <w:r>
        <w:t xml:space="preserve">Problem 3.12:</w:t>
      </w:r>
    </w:p>
    <w:p>
      <w:pPr>
        <w:pStyle w:val="FirstParagraph"/>
      </w:pPr>
      <w:r>
        <w:t xml:space="preserve">An experiment analyzes imperfection rates for two processes used to fabricate silicon wafers for computer chips. For treatment A applied to 10 wafers, the numbers of imperfections are 8, 7, 6, 6, 3, 4, 7, 2, 3, 4. The treatment B applied to 10 other wafers has 9, 9, 8, 14, 8, 13, 11, 5, 7, 6 imperfections. Treat the counts as independent Poisson variates having means μa and μb. Consider the model logμ = a + Bx, where x = 1 for treatment B and x = 0 for treatment A, for which B = log μb - logμa = log(μb/μa) and e^B = μb/μa.</w:t>
      </w:r>
    </w:p>
    <w:bookmarkStart w:id="20" w:name="part-a"/>
    <w:p>
      <w:pPr>
        <w:pStyle w:val="Heading2"/>
      </w:pPr>
      <w:r>
        <w:t xml:space="preserve">Part A</w:t>
      </w:r>
    </w:p>
    <w:p>
      <w:pPr>
        <w:pStyle w:val="FirstParagraph"/>
      </w:pPr>
      <w:r>
        <w:t xml:space="preserve">Here, we need to test our null hypothesis: which is μa = μb by conducting the Wald test of H0: B = 0. The alternative hypothesis would be that Ha: B != 0 which would imply that μa != μb. Our decision criteria would be Wald test statistic and p-value. If the Wald test statistic is decently large and the p-value is less than 0.05, then that would lead us to reject the null hypothesis. Otherwise, if the Wald test statistic is smaller and the p-value is large than 0.05, then we would be unable to reject H0.</w:t>
      </w:r>
    </w:p>
    <w:p>
      <w:pPr>
        <w:pStyle w:val="SourceCode"/>
      </w:pPr>
      <w:r>
        <w:rPr>
          <w:rStyle w:val="VerbatimChar"/>
        </w:rPr>
        <w:t xml:space="preserve">## Wald Test statistic:  3.332442</w:t>
      </w:r>
    </w:p>
    <w:p>
      <w:pPr>
        <w:pStyle w:val="SourceCode"/>
      </w:pPr>
      <w:r>
        <w:rPr>
          <w:rStyle w:val="VerbatimChar"/>
        </w:rPr>
        <w:t xml:space="preserve">## Wald Test p-value:  0.0008608747</w:t>
      </w:r>
    </w:p>
    <w:p>
      <w:pPr>
        <w:pStyle w:val="FirstParagraph"/>
      </w:pPr>
      <w:r>
        <w:t xml:space="preserve">What we find above the Wald test statistic is large (3.33) and the p-value is small (0.0086, which is less than 0.05). In conclusion, we can reject our null hypothesis (B = 0) which would lead us to our alternative hypothesis (B != 0). This would imply that there is a significant difference between the imperfections in treatment A and treatment B (μa != μb).</w:t>
      </w:r>
    </w:p>
    <w:bookmarkEnd w:id="20"/>
    <w:bookmarkStart w:id="21" w:name="part-b"/>
    <w:p>
      <w:pPr>
        <w:pStyle w:val="Heading2"/>
      </w:pPr>
      <w:r>
        <w:t xml:space="preserve">Part B</w:t>
      </w:r>
    </w:p>
    <w:p>
      <w:pPr>
        <w:pStyle w:val="FirstParagraph"/>
      </w:pPr>
      <w:r>
        <w:t xml:space="preserve">For Part B, we need to construct a 95% confidence interval for μb/μa.</w:t>
      </w:r>
    </w:p>
    <w:p>
      <w:pPr>
        <w:pStyle w:val="SourceCode"/>
      </w:pPr>
      <w:r>
        <w:rPr>
          <w:rStyle w:val="VerbatimChar"/>
        </w:rPr>
        <w:t xml:space="preserve">## 95% Confidence Interval for u_B / u_A: ( 1.273899 ,  2.543373 )</w:t>
      </w:r>
    </w:p>
    <w:p>
      <w:pPr>
        <w:pStyle w:val="FirstParagraph"/>
      </w:pPr>
      <w:r>
        <w:t xml:space="preserve">What we find here is the 95% confidence interval for μb/μa is between 1.3 and 2.5. This means that the we are 95% confident that the ratio of imperfections between treatment B and treatment A is between 1.3 and 2.5.</w:t>
      </w:r>
    </w:p>
    <w:bookmarkEnd w:id="21"/>
    <w:bookmarkStart w:id="22" w:name="code-appendix"/>
    <w:p>
      <w:pPr>
        <w:pStyle w:val="Heading2"/>
      </w:pPr>
      <w:r>
        <w:t xml:space="preserve">Code Appendix</w:t>
      </w:r>
    </w:p>
    <w:p>
      <w:pPr>
        <w:pStyle w:val="SourceCode"/>
      </w:pPr>
      <w:r>
        <w:rPr>
          <w:rStyle w:val="CommentTok"/>
        </w:rPr>
        <w:t xml:space="preserve">#Code Appendix</w:t>
      </w:r>
      <w:r>
        <w:br/>
      </w:r>
      <w:r>
        <w:rPr>
          <w:rStyle w:val="CommentTok"/>
        </w:rPr>
        <w:t xml:space="preserve">#Chad Huntebrinker</w:t>
      </w:r>
      <w:r>
        <w:br/>
      </w:r>
      <w:r>
        <w:rPr>
          <w:rStyle w:val="CommentTok"/>
        </w:rPr>
        <w:t xml:space="preserve">#Problem 3.12</w:t>
      </w:r>
      <w:r>
        <w:br/>
      </w:r>
      <w:r>
        <w:br/>
      </w:r>
      <w:r>
        <w:rPr>
          <w:rStyle w:val="CommentTok"/>
        </w:rPr>
        <w:t xml:space="preserve">#An experiment analyzes imperfection rates for two processes used to fabricate silicon wafers</w:t>
      </w:r>
      <w:r>
        <w:br/>
      </w:r>
      <w:r>
        <w:rPr>
          <w:rStyle w:val="CommentTok"/>
        </w:rPr>
        <w:t xml:space="preserve">#for computer chips. For treatment A applied to 10 wafers, the numbers of imperfections are 8, 7,</w:t>
      </w:r>
      <w:r>
        <w:br/>
      </w:r>
      <w:r>
        <w:rPr>
          <w:rStyle w:val="CommentTok"/>
        </w:rPr>
        <w:t xml:space="preserve">#6, 6, 3, 4, 7, 2, 3, 4. The treatment B applied to 10 other wafers has 9, 9, 8, 14, 8, 13, 11, 5,</w:t>
      </w:r>
      <w:r>
        <w:br/>
      </w:r>
      <w:r>
        <w:rPr>
          <w:rStyle w:val="CommentTok"/>
        </w:rPr>
        <w:t xml:space="preserve">#7, 6 imperfections. Treat the counts as independent Poisson variates having means ua and ub.</w:t>
      </w:r>
      <w:r>
        <w:br/>
      </w:r>
      <w:r>
        <w:rPr>
          <w:rStyle w:val="CommentTok"/>
        </w:rPr>
        <w:t xml:space="preserve">#Consider the model logu =  a + Bx, where x = 1 for treatment B and x = 0 for treatment A, for which</w:t>
      </w:r>
      <w:r>
        <w:br/>
      </w:r>
      <w:r>
        <w:rPr>
          <w:rStyle w:val="CommentTok"/>
        </w:rPr>
        <w:t xml:space="preserve">#B = log ub - logua = log(ub/ua) and e^B = ub/ua.</w:t>
      </w:r>
      <w:r>
        <w:br/>
      </w:r>
      <w:r>
        <w:br/>
      </w:r>
      <w:r>
        <w:rPr>
          <w:rStyle w:val="CommentTok"/>
        </w:rPr>
        <w:t xml:space="preserve">#Part A</w:t>
      </w:r>
      <w:r>
        <w:br/>
      </w:r>
      <w:r>
        <w:rPr>
          <w:rStyle w:val="CommentTok"/>
        </w:rPr>
        <w:t xml:space="preserve">#Setup treatment and x-value vectors</w:t>
      </w:r>
      <w:r>
        <w:br/>
      </w:r>
      <w:r>
        <w:rPr>
          <w:rStyle w:val="NormalTok"/>
        </w:rPr>
        <w:t xml:space="preserve">treatment_A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treatment_B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x_value_A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(treatment_A))</w:t>
      </w:r>
      <w:r>
        <w:br/>
      </w:r>
      <w:r>
        <w:rPr>
          <w:rStyle w:val="NormalTok"/>
        </w:rPr>
        <w:t xml:space="preserve">x_value_B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(treatment_B))</w:t>
      </w:r>
      <w:r>
        <w:br/>
      </w:r>
      <w:r>
        <w:rPr>
          <w:rStyle w:val="NormalTok"/>
        </w:rPr>
        <w:t xml:space="preserve">both_treatment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(treatment_A, treatment_B)</w:t>
      </w:r>
      <w:r>
        <w:br/>
      </w:r>
      <w:r>
        <w:rPr>
          <w:rStyle w:val="NormalTok"/>
        </w:rPr>
        <w:t xml:space="preserve">both_x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(x_value_A, x_value_B)</w:t>
      </w:r>
      <w:r>
        <w:br/>
      </w:r>
      <w:r>
        <w:br/>
      </w:r>
      <w:r>
        <w:rPr>
          <w:rStyle w:val="CommentTok"/>
        </w:rPr>
        <w:t xml:space="preserve">#Fit the model using both treatments and the x-values for both treatments</w:t>
      </w:r>
      <w:r>
        <w:br/>
      </w:r>
      <w:r>
        <w:rPr>
          <w:rStyle w:val="NormalTok"/>
        </w:rPr>
        <w:t xml:space="preserve">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(both_treatment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both_x,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both_treatment ~ both_x, family = poisson(link = "log"))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1.6094     0.1414  11.380  &lt; 2e-16 ***</w:t>
      </w:r>
      <w:r>
        <w:br/>
      </w:r>
      <w:r>
        <w:rPr>
          <w:rStyle w:val="VerbatimChar"/>
        </w:rPr>
        <w:t xml:space="preserve">## both_x        0.5878     0.1764   3.332 0.000861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27.857  on 19  degrees of freedom</w:t>
      </w:r>
      <w:r>
        <w:br/>
      </w:r>
      <w:r>
        <w:rPr>
          <w:rStyle w:val="VerbatimChar"/>
        </w:rPr>
        <w:t xml:space="preserve">## Residual deviance: 16.268  on 18  degrees of freedom</w:t>
      </w:r>
      <w:r>
        <w:br/>
      </w:r>
      <w:r>
        <w:rPr>
          <w:rStyle w:val="VerbatimChar"/>
        </w:rPr>
        <w:t xml:space="preserve">## AIC: 94.349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#Wald Test</w:t>
      </w:r>
      <w:r>
        <w:br/>
      </w:r>
      <w:r>
        <w:rPr>
          <w:rStyle w:val="NormalTok"/>
        </w:rPr>
        <w:t xml:space="preserve">B_hat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(model_1)[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SE_B_hat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wald_stat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B_hat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SE_B_hat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(wald_stat)))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"Wald Test statistic: "</w:t>
      </w:r>
      <w:r>
        <w:rPr>
          <w:rStyle w:val="NormalTok"/>
        </w:rPr>
        <w:t xml:space="preserve">, wald_stat,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Wald Test statistic:  3.332442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"Wald Test p-value: "</w:t>
      </w:r>
      <w:r>
        <w:rPr>
          <w:rStyle w:val="NormalTok"/>
        </w:rPr>
        <w:t xml:space="preserve">, p_value,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Wald Test p-value:  0.0008608747</w:t>
      </w:r>
    </w:p>
    <w:p>
      <w:pPr>
        <w:pStyle w:val="SourceCode"/>
      </w:pPr>
      <w:r>
        <w:rPr>
          <w:rStyle w:val="CommentTok"/>
        </w:rPr>
        <w:t xml:space="preserve">#Part B</w:t>
      </w:r>
      <w:r>
        <w:br/>
      </w:r>
      <w:r>
        <w:rPr>
          <w:rStyle w:val="CommentTok"/>
        </w:rPr>
        <w:t xml:space="preserve">#Get the z-score for 0.95 (we use 0.975 because it's a two-tailed test)</w:t>
      </w:r>
      <w:r>
        <w:br/>
      </w:r>
      <w:r>
        <w:rPr>
          <w:rStyle w:val="NormalTok"/>
        </w:rPr>
        <w:t xml:space="preserve">z_score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#Confidence interval for B</w:t>
      </w:r>
      <w:r>
        <w:br/>
      </w:r>
      <w:r>
        <w:rPr>
          <w:rStyle w:val="NormalTok"/>
        </w:rPr>
        <w:t xml:space="preserve">lower_B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B_hat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z_score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SE_B_hat</w:t>
      </w:r>
      <w:r>
        <w:br/>
      </w:r>
      <w:r>
        <w:rPr>
          <w:rStyle w:val="NormalTok"/>
        </w:rPr>
        <w:t xml:space="preserve">upper_B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B_hat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z_score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SE_B_hat</w:t>
      </w:r>
      <w:r>
        <w:br/>
      </w:r>
      <w:r>
        <w:br/>
      </w:r>
      <w:r>
        <w:rPr>
          <w:rStyle w:val="CommentTok"/>
        </w:rPr>
        <w:t xml:space="preserve">#Exponentiate to get the confidence interval for the ratio u_B / u_A</w:t>
      </w:r>
      <w:r>
        <w:br/>
      </w:r>
      <w:r>
        <w:rPr>
          <w:rStyle w:val="NormalTok"/>
        </w:rPr>
        <w:t xml:space="preserve">lower_ratio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(lower_B)</w:t>
      </w:r>
      <w:r>
        <w:br/>
      </w:r>
      <w:r>
        <w:rPr>
          <w:rStyle w:val="NormalTok"/>
        </w:rPr>
        <w:t xml:space="preserve">upper_ratio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(upper_B)</w:t>
      </w:r>
      <w:r>
        <w:br/>
      </w:r>
      <w:r>
        <w:br/>
      </w:r>
      <w:r>
        <w:rPr>
          <w:rStyle w:val="CommentTok"/>
        </w:rPr>
        <w:t xml:space="preserve">#Print the confidence interval for u_B / u_A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Confidence Interval for u_B / u_A: ("</w:t>
      </w:r>
      <w:r>
        <w:rPr>
          <w:rStyle w:val="NormalTok"/>
        </w:rPr>
        <w:t xml:space="preserve">, lower_ratio,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upper_ratio, </w:t>
      </w:r>
      <w:r>
        <w:rPr>
          <w:rStyle w:val="StringTok"/>
        </w:rPr>
        <w:t xml:space="preserve">")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95% Confidence Interval for u_B / u_A: ( 1.273899 ,  2.543373 )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3.12</dc:title>
  <dc:creator>Chad Huntebrinker</dc:creator>
  <cp:keywords/>
  <dcterms:created xsi:type="dcterms:W3CDTF">2025-03-03T23:27:41Z</dcterms:created>
  <dcterms:modified xsi:type="dcterms:W3CDTF">2025-03-03T23:27:41Z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2025-03-03</vt:lpwstr>
  </property>
  <property fmtid="{D5CDD505-2E9C-101B-9397-08002B2CF9AE}" pid="3" name="output">
    <vt:lpwstr/>
  </property>
</Properties>
</file>