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E892C" w14:textId="390AB0BD" w:rsidR="00450021" w:rsidRPr="00450021" w:rsidRDefault="00450021" w:rsidP="00450021">
      <w:commentRangeStart w:id="0"/>
      <w:r>
        <w:rPr>
          <w:noProof/>
        </w:rPr>
        <w:drawing>
          <wp:inline distT="0" distB="0" distL="0" distR="0" wp14:anchorId="1EB5F3DD" wp14:editId="1103D158">
            <wp:extent cx="3052072" cy="2159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6053" cy="2162208"/>
                    </a:xfrm>
                    <a:prstGeom prst="rect">
                      <a:avLst/>
                    </a:prstGeom>
                    <a:noFill/>
                  </pic:spPr>
                </pic:pic>
              </a:graphicData>
            </a:graphic>
          </wp:inline>
        </w:drawing>
      </w:r>
      <w:commentRangeEnd w:id="0"/>
      <w:r w:rsidR="0015582E">
        <w:rPr>
          <w:rStyle w:val="CommentReference"/>
        </w:rPr>
        <w:commentReference w:id="0"/>
      </w:r>
    </w:p>
    <w:p w14:paraId="05B14F41" w14:textId="77777777" w:rsidR="00450021" w:rsidRPr="00D670D9" w:rsidRDefault="00450021" w:rsidP="00450021">
      <w:pPr>
        <w:spacing w:after="0"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Important!</w:t>
      </w:r>
    </w:p>
    <w:p w14:paraId="7E3A2429" w14:textId="77777777" w:rsidR="00450021" w:rsidRPr="00D670D9" w:rsidRDefault="00450021" w:rsidP="00450021">
      <w:pPr>
        <w:spacing w:after="0"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Urgent Wallet ID Payment Scam ALERT</w:t>
      </w:r>
    </w:p>
    <w:p w14:paraId="178A37E7" w14:textId="042FA0F8" w:rsidR="00450021" w:rsidRDefault="00450021" w:rsidP="00450021">
      <w:pPr>
        <w:spacing w:before="100" w:beforeAutospacing="1" w:after="100" w:afterAutospacing="1" w:line="240" w:lineRule="auto"/>
        <w:rPr>
          <w:rFonts w:ascii="Segoe UI" w:eastAsia="Times New Roman" w:hAnsi="Segoe UI" w:cs="Segoe UI"/>
          <w:sz w:val="21"/>
          <w:szCs w:val="21"/>
          <w:lang w:eastAsia="en-ZA"/>
        </w:rPr>
      </w:pPr>
      <w:r>
        <w:rPr>
          <w:rFonts w:ascii="Segoe UI" w:eastAsia="Times New Roman" w:hAnsi="Segoe UI" w:cs="Segoe UI"/>
          <w:b/>
          <w:bCs/>
          <w:noProof/>
          <w:color w:val="FF0000"/>
          <w:sz w:val="21"/>
          <w:szCs w:val="21"/>
          <w:lang w:eastAsia="en-ZA"/>
        </w:rPr>
        <mc:AlternateContent>
          <mc:Choice Requires="wps">
            <w:drawing>
              <wp:anchor distT="0" distB="0" distL="114300" distR="114300" simplePos="0" relativeHeight="251659264" behindDoc="0" locked="0" layoutInCell="1" allowOverlap="1" wp14:anchorId="36D17F38" wp14:editId="6408490E">
                <wp:simplePos x="0" y="0"/>
                <wp:positionH relativeFrom="margin">
                  <wp:align>left</wp:align>
                </wp:positionH>
                <wp:positionV relativeFrom="paragraph">
                  <wp:posOffset>536331</wp:posOffset>
                </wp:positionV>
                <wp:extent cx="6477000" cy="1244991"/>
                <wp:effectExtent l="0" t="0" r="19050" b="12700"/>
                <wp:wrapNone/>
                <wp:docPr id="2" name="Rectangle 2"/>
                <wp:cNvGraphicFramePr/>
                <a:graphic xmlns:a="http://schemas.openxmlformats.org/drawingml/2006/main">
                  <a:graphicData uri="http://schemas.microsoft.com/office/word/2010/wordprocessingShape">
                    <wps:wsp>
                      <wps:cNvSpPr/>
                      <wps:spPr>
                        <a:xfrm>
                          <a:off x="0" y="0"/>
                          <a:ext cx="6477000" cy="1244991"/>
                        </a:xfrm>
                        <a:prstGeom prst="rect">
                          <a:avLst/>
                        </a:prstGeom>
                        <a:gradFill flip="none" rotWithShape="1">
                          <a:gsLst>
                            <a:gs pos="0">
                              <a:schemeClr val="accent2">
                                <a:lumMod val="40000"/>
                                <a:lumOff val="60000"/>
                              </a:schemeClr>
                            </a:gs>
                            <a:gs pos="71000">
                              <a:schemeClr val="accent2"/>
                            </a:gs>
                          </a:gsLst>
                          <a:lin ang="5400000" scaled="0"/>
                          <a:tileRect/>
                        </a:gradFill>
                        <a:ln/>
                      </wps:spPr>
                      <wps:style>
                        <a:lnRef idx="1">
                          <a:schemeClr val="accent2"/>
                        </a:lnRef>
                        <a:fillRef idx="3">
                          <a:schemeClr val="accent2"/>
                        </a:fillRef>
                        <a:effectRef idx="2">
                          <a:schemeClr val="accent2"/>
                        </a:effectRef>
                        <a:fontRef idx="minor">
                          <a:schemeClr val="lt1"/>
                        </a:fontRef>
                      </wps:style>
                      <wps:txbx>
                        <w:txbxContent>
                          <w:p w14:paraId="346590CF" w14:textId="77777777" w:rsidR="00450021" w:rsidRPr="00157740" w:rsidRDefault="00450021" w:rsidP="00450021">
                            <w:pPr>
                              <w:jc w:val="cente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74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 summary</w:t>
                            </w:r>
                          </w:p>
                          <w:p w14:paraId="088DFFED" w14:textId="245B259E" w:rsidR="00450021" w:rsidRPr="00157740" w:rsidRDefault="00450021" w:rsidP="001D2CEA">
                            <w:pPr>
                              <w:jc w:val="center"/>
                              <w:rPr>
                                <w:sz w:val="20"/>
                                <w:szCs w:val="20"/>
                                <w:lang w:val="en-US"/>
                                <w14:textOutline w14:w="9525" w14:cap="rnd" w14:cmpd="sng" w14:algn="ctr">
                                  <w14:solidFill>
                                    <w14:srgbClr w14:val="000000"/>
                                  </w14:solidFill>
                                  <w14:prstDash w14:val="solid"/>
                                  <w14:bevel/>
                                </w14:textOutline>
                              </w:rPr>
                            </w:pPr>
                            <w:r w:rsidRPr="0015774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r w:rsidR="001D2CEA">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pertains to a </w:t>
                            </w:r>
                            <w:r w:rsidR="001D2CEA" w:rsidRPr="001D2CEA">
                              <w:rPr>
                                <w:color w:val="FFFFFF" w:themeColor="background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Wallet ID payment scam</w:t>
                            </w:r>
                            <w:r w:rsidR="001D2CEA">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encompasses (1) How the scam works (2) Advice for </w:t>
                            </w:r>
                            <w:r w:rsidR="001D2CEA" w:rsidRPr="001D2CEA">
                              <w:rPr>
                                <w:color w:val="FFFFFF" w:themeColor="background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 who have received the link and NOT clicked</w:t>
                            </w:r>
                            <w:r w:rsidR="001D2CEA" w:rsidRPr="001D2CEA">
                              <w:rPr>
                                <w:color w:val="FFFFFF" w:themeColor="background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2CEA">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(3) advice for </w:t>
                            </w:r>
                            <w:r w:rsidR="001D2CEA" w:rsidRPr="001D2CEA">
                              <w:rPr>
                                <w:color w:val="FFFFFF" w:themeColor="background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clients who have clicked the link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D17F38" id="Rectangle 2" o:spid="_x0000_s1026" style="position:absolute;margin-left:0;margin-top:42.25pt;width:510pt;height:98.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" fillcolor="#f7caac [1301]" strokecolor="#ed7d31 [3205]" strokeweight=".5pt">
                <v:fill color2="#ed7d31 [3205]" rotate="t" colors="0 #f8cbad;46531f #ed7d31" focus="100%" type="gradient">
                  <o:fill v:ext="view" type="gradientUnscaled"/>
                </v:fill>
                <v:textbox>
                  <w:txbxContent>
                    <w:p w14:paraId="346590CF" w14:textId="77777777" w:rsidR="00450021" w:rsidRPr="00157740" w:rsidRDefault="00450021" w:rsidP="00450021">
                      <w:pPr>
                        <w:jc w:val="center"/>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740">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 summary</w:t>
                      </w:r>
                    </w:p>
                    <w:p w14:paraId="088DFFED" w14:textId="245B259E" w:rsidR="00450021" w:rsidRPr="00157740" w:rsidRDefault="00450021" w:rsidP="001D2CEA">
                      <w:pPr>
                        <w:jc w:val="center"/>
                        <w:rPr>
                          <w:sz w:val="20"/>
                          <w:szCs w:val="20"/>
                          <w:lang w:val="en-US"/>
                          <w14:textOutline w14:w="9525" w14:cap="rnd" w14:cmpd="sng" w14:algn="ctr">
                            <w14:solidFill>
                              <w14:srgbClr w14:val="000000"/>
                            </w14:solidFill>
                            <w14:prstDash w14:val="solid"/>
                            <w14:bevel/>
                          </w14:textOutline>
                        </w:rPr>
                      </w:pPr>
                      <w:r w:rsidRPr="00157740">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r w:rsidR="001D2CEA">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pertains to a </w:t>
                      </w:r>
                      <w:r w:rsidR="001D2CEA" w:rsidRPr="001D2CEA">
                        <w:rPr>
                          <w:color w:val="FFFFFF" w:themeColor="background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Wallet ID payment scam</w:t>
                      </w:r>
                      <w:r w:rsidR="001D2CEA">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encompasses (1) How the scam works (2) Advice for </w:t>
                      </w:r>
                      <w:r w:rsidR="001D2CEA" w:rsidRPr="001D2CEA">
                        <w:rPr>
                          <w:color w:val="FFFFFF" w:themeColor="background1"/>
                          <w:sz w:val="24"/>
                          <w:szCs w:val="2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 who have received the link and NOT clicked</w:t>
                      </w:r>
                      <w:r w:rsidR="001D2CEA" w:rsidRPr="001D2CEA">
                        <w:rPr>
                          <w:color w:val="FFFFFF" w:themeColor="background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D2CEA">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(3) advice for </w:t>
                      </w:r>
                      <w:r w:rsidR="001D2CEA" w:rsidRPr="001D2CEA">
                        <w:rPr>
                          <w:color w:val="FFFFFF" w:themeColor="background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clients who have clicked the link </w:t>
                      </w:r>
                    </w:p>
                  </w:txbxContent>
                </v:textbox>
                <w10:wrap anchorx="margin"/>
              </v:rect>
            </w:pict>
          </mc:Fallback>
        </mc:AlternateContent>
      </w:r>
      <w:r w:rsidRPr="00D670D9">
        <w:rPr>
          <w:rFonts w:ascii="Segoe UI" w:eastAsia="Times New Roman" w:hAnsi="Segoe UI" w:cs="Segoe UI"/>
          <w:sz w:val="21"/>
          <w:szCs w:val="21"/>
          <w:lang w:eastAsia="en-ZA"/>
        </w:rPr>
        <w:t>Dear Colleagues,</w:t>
      </w:r>
    </w:p>
    <w:p w14:paraId="5BA8E666" w14:textId="6CBC0599" w:rsidR="00450021" w:rsidRDefault="00450021" w:rsidP="00450021">
      <w:pPr>
        <w:spacing w:before="100" w:beforeAutospacing="1" w:after="100" w:afterAutospacing="1" w:line="240" w:lineRule="auto"/>
        <w:rPr>
          <w:rFonts w:ascii="Segoe UI" w:eastAsia="Times New Roman" w:hAnsi="Segoe UI" w:cs="Segoe UI"/>
          <w:sz w:val="21"/>
          <w:szCs w:val="21"/>
          <w:lang w:eastAsia="en-ZA"/>
        </w:rPr>
      </w:pPr>
    </w:p>
    <w:p w14:paraId="109C2A79" w14:textId="77777777" w:rsidR="00450021" w:rsidRDefault="00450021" w:rsidP="00450021">
      <w:pPr>
        <w:spacing w:before="100" w:beforeAutospacing="1" w:after="100" w:afterAutospacing="1" w:line="240" w:lineRule="auto"/>
        <w:rPr>
          <w:rFonts w:ascii="Segoe UI" w:eastAsia="Times New Roman" w:hAnsi="Segoe UI" w:cs="Segoe UI"/>
          <w:sz w:val="21"/>
          <w:szCs w:val="21"/>
          <w:lang w:eastAsia="en-ZA"/>
        </w:rPr>
      </w:pPr>
    </w:p>
    <w:p w14:paraId="65E686F7" w14:textId="77777777" w:rsidR="00450021" w:rsidRDefault="00450021" w:rsidP="00450021">
      <w:pPr>
        <w:spacing w:before="100" w:beforeAutospacing="1" w:after="100" w:afterAutospacing="1" w:line="240" w:lineRule="auto"/>
        <w:rPr>
          <w:rFonts w:ascii="Segoe UI" w:eastAsia="Times New Roman" w:hAnsi="Segoe UI" w:cs="Segoe UI"/>
          <w:sz w:val="21"/>
          <w:szCs w:val="21"/>
          <w:lang w:eastAsia="en-ZA"/>
        </w:rPr>
      </w:pPr>
    </w:p>
    <w:p w14:paraId="6E8EC238" w14:textId="77777777" w:rsidR="00450021" w:rsidRPr="00D670D9" w:rsidRDefault="00450021" w:rsidP="00450021">
      <w:pPr>
        <w:spacing w:before="100" w:beforeAutospacing="1" w:after="100" w:afterAutospacing="1" w:line="240" w:lineRule="auto"/>
        <w:rPr>
          <w:rFonts w:ascii="Segoe UI" w:eastAsia="Times New Roman" w:hAnsi="Segoe UI" w:cs="Segoe UI"/>
          <w:sz w:val="21"/>
          <w:szCs w:val="21"/>
          <w:lang w:eastAsia="en-ZA"/>
        </w:rPr>
      </w:pPr>
    </w:p>
    <w:p w14:paraId="4D646D71" w14:textId="77777777" w:rsidR="00B24D66" w:rsidRDefault="00B24D66" w:rsidP="00B24D66">
      <w:pPr>
        <w:spacing w:before="100" w:beforeAutospacing="1" w:after="100" w:afterAutospacing="1"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 xml:space="preserve">Please be advised that there is currently a </w:t>
      </w:r>
      <w:r w:rsidRPr="00B24D66">
        <w:rPr>
          <w:rFonts w:ascii="Segoe UI" w:eastAsia="Times New Roman" w:hAnsi="Segoe UI" w:cs="Segoe UI"/>
          <w:b/>
          <w:bCs/>
          <w:sz w:val="21"/>
          <w:szCs w:val="21"/>
          <w:lang w:eastAsia="en-ZA"/>
        </w:rPr>
        <w:t>Wallet ID payment scam targeting Standard Bank customers</w:t>
      </w:r>
      <w:r w:rsidRPr="00D670D9">
        <w:rPr>
          <w:rFonts w:ascii="Segoe UI" w:eastAsia="Times New Roman" w:hAnsi="Segoe UI" w:cs="Segoe UI"/>
          <w:sz w:val="21"/>
          <w:szCs w:val="21"/>
          <w:lang w:eastAsia="en-ZA"/>
        </w:rPr>
        <w:t xml:space="preserve">. The fraudsters orchestrate the scam </w:t>
      </w:r>
      <w:r>
        <w:rPr>
          <w:rFonts w:ascii="Segoe UI" w:eastAsia="Times New Roman" w:hAnsi="Segoe UI" w:cs="Segoe UI"/>
          <w:sz w:val="21"/>
          <w:szCs w:val="21"/>
          <w:lang w:eastAsia="en-ZA"/>
        </w:rPr>
        <w:t>using</w:t>
      </w:r>
      <w:r w:rsidRPr="00D670D9">
        <w:rPr>
          <w:rFonts w:ascii="Segoe UI" w:eastAsia="Times New Roman" w:hAnsi="Segoe UI" w:cs="Segoe UI"/>
          <w:sz w:val="21"/>
          <w:szCs w:val="21"/>
          <w:lang w:eastAsia="en-ZA"/>
        </w:rPr>
        <w:t xml:space="preserve"> </w:t>
      </w:r>
      <w:r>
        <w:rPr>
          <w:rFonts w:ascii="Segoe UI" w:eastAsia="Times New Roman" w:hAnsi="Segoe UI" w:cs="Segoe UI"/>
          <w:sz w:val="21"/>
          <w:szCs w:val="21"/>
          <w:lang w:eastAsia="en-ZA"/>
        </w:rPr>
        <w:t>the following methods:</w:t>
      </w:r>
    </w:p>
    <w:p w14:paraId="20C769E9" w14:textId="77777777" w:rsidR="00B24D66" w:rsidRDefault="00B24D66" w:rsidP="00B24D66">
      <w:pPr>
        <w:pStyle w:val="ListParagraph"/>
        <w:numPr>
          <w:ilvl w:val="0"/>
          <w:numId w:val="5"/>
        </w:numPr>
        <w:spacing w:before="100" w:beforeAutospacing="1" w:after="100" w:afterAutospacing="1" w:line="240" w:lineRule="auto"/>
        <w:rPr>
          <w:rFonts w:ascii="Segoe UI" w:eastAsia="Times New Roman" w:hAnsi="Segoe UI" w:cs="Segoe UI"/>
          <w:sz w:val="21"/>
          <w:szCs w:val="21"/>
          <w:lang w:eastAsia="en-ZA"/>
        </w:rPr>
      </w:pPr>
      <w:r>
        <w:rPr>
          <w:rFonts w:ascii="Segoe UI" w:eastAsia="Times New Roman" w:hAnsi="Segoe UI" w:cs="Segoe UI"/>
          <w:sz w:val="21"/>
          <w:szCs w:val="21"/>
          <w:lang w:eastAsia="en-ZA"/>
        </w:rPr>
        <w:t>s</w:t>
      </w:r>
      <w:r w:rsidRPr="001D2CEA">
        <w:rPr>
          <w:rFonts w:ascii="Segoe UI" w:eastAsia="Times New Roman" w:hAnsi="Segoe UI" w:cs="Segoe UI"/>
          <w:sz w:val="21"/>
          <w:szCs w:val="21"/>
          <w:lang w:eastAsia="en-ZA"/>
        </w:rPr>
        <w:t xml:space="preserve">ending an e-mail or SMS messaging embedded with phishing/smishing links, </w:t>
      </w:r>
    </w:p>
    <w:p w14:paraId="02D0F6D1" w14:textId="4C5990E7" w:rsidR="00B24D66" w:rsidRPr="00B24D66" w:rsidRDefault="00B24D66" w:rsidP="00B24D66">
      <w:pPr>
        <w:pStyle w:val="ListParagraph"/>
        <w:numPr>
          <w:ilvl w:val="0"/>
          <w:numId w:val="5"/>
        </w:numPr>
        <w:spacing w:before="100" w:beforeAutospacing="1" w:after="100" w:afterAutospacing="1" w:line="240" w:lineRule="auto"/>
        <w:rPr>
          <w:rFonts w:ascii="Segoe UI" w:eastAsia="Times New Roman" w:hAnsi="Segoe UI" w:cs="Segoe UI"/>
          <w:sz w:val="21"/>
          <w:szCs w:val="21"/>
          <w:lang w:eastAsia="en-ZA"/>
        </w:rPr>
      </w:pPr>
      <w:r w:rsidRPr="001D2CEA">
        <w:rPr>
          <w:rFonts w:ascii="Segoe UI" w:eastAsia="Times New Roman" w:hAnsi="Segoe UI" w:cs="Segoe UI"/>
          <w:sz w:val="21"/>
          <w:szCs w:val="21"/>
          <w:lang w:eastAsia="en-ZA"/>
        </w:rPr>
        <w:t>they telephonically contact unsuspecting victims with an intent to get them to compromise their card credentials and OTP required to enable cash out using the smart device /wallet ID payment platforms.</w:t>
      </w:r>
    </w:p>
    <w:p w14:paraId="477F84D7" w14:textId="7657A8F4" w:rsidR="00450021" w:rsidRPr="00D670D9" w:rsidRDefault="00450021" w:rsidP="00450021">
      <w:pPr>
        <w:spacing w:before="100" w:beforeAutospacing="1" w:after="100" w:afterAutospacing="1" w:line="240" w:lineRule="auto"/>
        <w:rPr>
          <w:rFonts w:ascii="Segoe UI" w:eastAsia="Times New Roman" w:hAnsi="Segoe UI" w:cs="Segoe UI"/>
          <w:sz w:val="21"/>
          <w:szCs w:val="21"/>
          <w:lang w:eastAsia="en-ZA"/>
        </w:rPr>
      </w:pPr>
      <w:r w:rsidRPr="00D670D9">
        <w:rPr>
          <w:rFonts w:ascii="Segoe UI" w:eastAsia="Times New Roman" w:hAnsi="Segoe UI" w:cs="Segoe UI"/>
          <w:b/>
          <w:bCs/>
          <w:sz w:val="21"/>
          <w:szCs w:val="21"/>
          <w:lang w:eastAsia="en-ZA"/>
        </w:rPr>
        <w:t>How the scam works:</w:t>
      </w:r>
    </w:p>
    <w:p w14:paraId="02181562" w14:textId="77777777" w:rsidR="00450021" w:rsidRPr="00D670D9" w:rsidRDefault="00450021" w:rsidP="00450021">
      <w:pPr>
        <w:numPr>
          <w:ilvl w:val="0"/>
          <w:numId w:val="1"/>
        </w:numPr>
        <w:spacing w:before="100" w:beforeAutospacing="1" w:after="100" w:afterAutospacing="1"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Customer will receive a link via e-mail or SMS</w:t>
      </w:r>
    </w:p>
    <w:p w14:paraId="70F90BF1" w14:textId="77777777" w:rsidR="00450021" w:rsidRPr="00D670D9" w:rsidRDefault="00450021" w:rsidP="00450021">
      <w:pPr>
        <w:numPr>
          <w:ilvl w:val="0"/>
          <w:numId w:val="1"/>
        </w:numPr>
        <w:spacing w:before="100" w:beforeAutospacing="1" w:after="100" w:afterAutospacing="1"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The link may entice them with bargain deals</w:t>
      </w:r>
    </w:p>
    <w:p w14:paraId="1D4C175D" w14:textId="77777777" w:rsidR="00450021" w:rsidRPr="00D670D9" w:rsidRDefault="00450021" w:rsidP="00450021">
      <w:pPr>
        <w:numPr>
          <w:ilvl w:val="0"/>
          <w:numId w:val="1"/>
        </w:numPr>
        <w:spacing w:before="100" w:beforeAutospacing="1" w:after="100" w:afterAutospacing="1"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Upon clicking the link, the customer may be requested to capture or update their card details</w:t>
      </w:r>
    </w:p>
    <w:p w14:paraId="0B290A1A" w14:textId="77777777" w:rsidR="00450021" w:rsidRPr="00D670D9" w:rsidRDefault="00450021" w:rsidP="00450021">
      <w:pPr>
        <w:numPr>
          <w:ilvl w:val="0"/>
          <w:numId w:val="1"/>
        </w:numPr>
        <w:spacing w:before="100" w:beforeAutospacing="1" w:after="100" w:afterAutospacing="1"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The request is often accompanied by the threat that if the card details are not captured or updated, the customer’s card/account will be blocked  </w:t>
      </w:r>
    </w:p>
    <w:p w14:paraId="40754D94" w14:textId="77777777" w:rsidR="00450021" w:rsidRPr="00D670D9" w:rsidRDefault="00450021" w:rsidP="00450021">
      <w:pPr>
        <w:numPr>
          <w:ilvl w:val="0"/>
          <w:numId w:val="1"/>
        </w:numPr>
        <w:spacing w:before="100" w:beforeAutospacing="1" w:after="100" w:afterAutospacing="1"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If the customer receives a telephone call, the fraudster will ask the customer for their card details to capture the order on their behalf or to update their banking details</w:t>
      </w:r>
    </w:p>
    <w:p w14:paraId="6F2E0134" w14:textId="77777777" w:rsidR="00450021" w:rsidRPr="00D670D9" w:rsidRDefault="00450021" w:rsidP="00450021">
      <w:pPr>
        <w:numPr>
          <w:ilvl w:val="0"/>
          <w:numId w:val="1"/>
        </w:numPr>
        <w:spacing w:before="100" w:beforeAutospacing="1" w:after="100" w:afterAutospacing="1"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 xml:space="preserve">Based on the above, the fraudsters then </w:t>
      </w:r>
      <w:proofErr w:type="gramStart"/>
      <w:r w:rsidRPr="00D670D9">
        <w:rPr>
          <w:rFonts w:ascii="Segoe UI" w:eastAsia="Times New Roman" w:hAnsi="Segoe UI" w:cs="Segoe UI"/>
          <w:sz w:val="21"/>
          <w:szCs w:val="21"/>
          <w:lang w:eastAsia="en-ZA"/>
        </w:rPr>
        <w:t>registers</w:t>
      </w:r>
      <w:proofErr w:type="gramEnd"/>
      <w:r w:rsidRPr="00D670D9">
        <w:rPr>
          <w:rFonts w:ascii="Segoe UI" w:eastAsia="Times New Roman" w:hAnsi="Segoe UI" w:cs="Segoe UI"/>
          <w:sz w:val="21"/>
          <w:szCs w:val="21"/>
          <w:lang w:eastAsia="en-ZA"/>
        </w:rPr>
        <w:t xml:space="preserve"> the customer for a wallet ID </w:t>
      </w:r>
    </w:p>
    <w:p w14:paraId="52F10AF2" w14:textId="77777777" w:rsidR="00450021" w:rsidRPr="00D670D9" w:rsidRDefault="00450021" w:rsidP="00450021">
      <w:pPr>
        <w:numPr>
          <w:ilvl w:val="0"/>
          <w:numId w:val="1"/>
        </w:numPr>
        <w:spacing w:before="100" w:beforeAutospacing="1" w:after="100" w:afterAutospacing="1"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An OTP is generated to provision the card and the customer either captures the OTP or shares it with the caller</w:t>
      </w:r>
    </w:p>
    <w:p w14:paraId="043DC4DA" w14:textId="7CC6D44A" w:rsidR="00450021" w:rsidRDefault="00FC6A10" w:rsidP="00450021">
      <w:pPr>
        <w:numPr>
          <w:ilvl w:val="0"/>
          <w:numId w:val="1"/>
        </w:numPr>
        <w:spacing w:before="100" w:beforeAutospacing="1" w:after="100" w:afterAutospacing="1" w:line="240" w:lineRule="auto"/>
        <w:rPr>
          <w:rFonts w:ascii="Segoe UI" w:eastAsia="Times New Roman" w:hAnsi="Segoe UI" w:cs="Segoe UI"/>
          <w:sz w:val="21"/>
          <w:szCs w:val="21"/>
          <w:lang w:eastAsia="en-ZA"/>
        </w:rPr>
      </w:pPr>
      <w:hyperlink r:id="rId12" w:tooltip="https://encrypt-track6.standardbank.co.za/w/track/faqs/cat4_04bmjkzmdoytdq1ydcxmzfm98nms0nuk0vm80hnlupjzxmolkkeihsljcxmzesl5-tvjbidaaaa__8goa73hiw" w:history="1">
        <w:r w:rsidR="00450021" w:rsidRPr="00D670D9">
          <w:rPr>
            <w:rFonts w:ascii="Segoe UI" w:eastAsia="Times New Roman" w:hAnsi="Segoe UI" w:cs="Segoe UI"/>
            <w:color w:val="0000FF"/>
            <w:sz w:val="21"/>
            <w:szCs w:val="21"/>
            <w:u w:val="single"/>
            <w:lang w:eastAsia="en-ZA"/>
          </w:rPr>
          <w:t>Click here</w:t>
        </w:r>
      </w:hyperlink>
      <w:r w:rsidR="00450021" w:rsidRPr="00D670D9">
        <w:rPr>
          <w:rFonts w:ascii="Segoe UI" w:eastAsia="Times New Roman" w:hAnsi="Segoe UI" w:cs="Segoe UI"/>
          <w:sz w:val="21"/>
          <w:szCs w:val="21"/>
          <w:lang w:eastAsia="en-ZA"/>
        </w:rPr>
        <w:t xml:space="preserve"> for FAQs</w:t>
      </w:r>
    </w:p>
    <w:p w14:paraId="72CB0E32" w14:textId="72EC82FB" w:rsidR="00B24D66" w:rsidRDefault="00B24D66" w:rsidP="00B24D66">
      <w:pPr>
        <w:spacing w:before="100" w:beforeAutospacing="1" w:after="100" w:afterAutospacing="1" w:line="240" w:lineRule="auto"/>
        <w:rPr>
          <w:rFonts w:ascii="Segoe UI" w:eastAsia="Times New Roman" w:hAnsi="Segoe UI" w:cs="Segoe UI"/>
          <w:sz w:val="21"/>
          <w:szCs w:val="21"/>
          <w:lang w:eastAsia="en-ZA"/>
        </w:rPr>
      </w:pPr>
    </w:p>
    <w:p w14:paraId="7669C9E5" w14:textId="194EC1B8" w:rsidR="00B24D66" w:rsidRPr="0015582E" w:rsidRDefault="00B24D66" w:rsidP="00B24D66">
      <w:pPr>
        <w:spacing w:before="100" w:beforeAutospacing="1" w:after="100" w:afterAutospacing="1" w:line="240" w:lineRule="auto"/>
        <w:rPr>
          <w:rFonts w:ascii="Segoe UI" w:eastAsia="Times New Roman" w:hAnsi="Segoe UI" w:cs="Segoe UI"/>
          <w:b/>
          <w:bCs/>
          <w:sz w:val="21"/>
          <w:szCs w:val="21"/>
          <w:u w:val="single"/>
          <w:lang w:eastAsia="en-ZA"/>
        </w:rPr>
      </w:pPr>
      <w:r w:rsidRPr="0015582E">
        <w:rPr>
          <w:rFonts w:ascii="Segoe UI" w:eastAsia="Times New Roman" w:hAnsi="Segoe UI" w:cs="Segoe UI"/>
          <w:b/>
          <w:bCs/>
          <w:sz w:val="21"/>
          <w:szCs w:val="21"/>
          <w:u w:val="single"/>
          <w:lang w:eastAsia="en-ZA"/>
        </w:rPr>
        <w:lastRenderedPageBreak/>
        <w:t>Advising customers:</w:t>
      </w:r>
    </w:p>
    <w:tbl>
      <w:tblPr>
        <w:tblStyle w:val="TableGrid"/>
        <w:tblW w:w="0" w:type="auto"/>
        <w:tblLook w:val="04A0" w:firstRow="1" w:lastRow="0" w:firstColumn="1" w:lastColumn="0" w:noHBand="0" w:noVBand="1"/>
      </w:tblPr>
      <w:tblGrid>
        <w:gridCol w:w="4508"/>
        <w:gridCol w:w="4508"/>
      </w:tblGrid>
      <w:tr w:rsidR="00B24D66" w14:paraId="2FC01AC1" w14:textId="77777777" w:rsidTr="00B24D66">
        <w:tc>
          <w:tcPr>
            <w:tcW w:w="4508" w:type="dxa"/>
            <w:shd w:val="clear" w:color="auto" w:fill="C5E0B3" w:themeFill="accent6" w:themeFillTint="66"/>
          </w:tcPr>
          <w:p w14:paraId="5E6D532F" w14:textId="298CC0D4" w:rsidR="00B24D66" w:rsidRPr="00B24D66" w:rsidRDefault="00B24D66" w:rsidP="00B24D66">
            <w:pPr>
              <w:spacing w:before="100" w:beforeAutospacing="1" w:after="100" w:afterAutospacing="1"/>
              <w:rPr>
                <w:rFonts w:ascii="Segoe UI" w:eastAsia="Times New Roman" w:hAnsi="Segoe UI" w:cs="Segoe UI"/>
                <w:sz w:val="21"/>
                <w:szCs w:val="21"/>
                <w:lang w:eastAsia="en-ZA"/>
              </w:rPr>
            </w:pPr>
            <w:r>
              <w:rPr>
                <w:rFonts w:ascii="Segoe UI" w:eastAsia="Times New Roman" w:hAnsi="Segoe UI" w:cs="Segoe UI"/>
                <w:b/>
                <w:bCs/>
                <w:sz w:val="21"/>
                <w:szCs w:val="21"/>
                <w:lang w:eastAsia="en-ZA"/>
              </w:rPr>
              <w:t>Clients who have received the link and NOT clicked</w:t>
            </w:r>
          </w:p>
        </w:tc>
        <w:tc>
          <w:tcPr>
            <w:tcW w:w="4508" w:type="dxa"/>
            <w:shd w:val="clear" w:color="auto" w:fill="F4B083" w:themeFill="accent2" w:themeFillTint="99"/>
          </w:tcPr>
          <w:p w14:paraId="231D2278" w14:textId="17CE42C2" w:rsidR="00B24D66" w:rsidRDefault="00B24D66" w:rsidP="00B24D66">
            <w:pPr>
              <w:spacing w:before="100" w:beforeAutospacing="1" w:after="100" w:afterAutospacing="1"/>
              <w:rPr>
                <w:rFonts w:ascii="Segoe UI" w:eastAsia="Times New Roman" w:hAnsi="Segoe UI" w:cs="Segoe UI"/>
                <w:sz w:val="21"/>
                <w:szCs w:val="21"/>
                <w:lang w:eastAsia="en-ZA"/>
              </w:rPr>
            </w:pPr>
            <w:r>
              <w:rPr>
                <w:rFonts w:ascii="Segoe UI" w:eastAsia="Times New Roman" w:hAnsi="Segoe UI" w:cs="Segoe UI"/>
                <w:b/>
                <w:bCs/>
                <w:sz w:val="21"/>
                <w:szCs w:val="21"/>
                <w:lang w:eastAsia="en-ZA"/>
              </w:rPr>
              <w:t>Clients who have already clicked on the link</w:t>
            </w:r>
          </w:p>
        </w:tc>
      </w:tr>
      <w:tr w:rsidR="00B24D66" w14:paraId="283368E2" w14:textId="77777777" w:rsidTr="00B24D66">
        <w:tc>
          <w:tcPr>
            <w:tcW w:w="4508" w:type="dxa"/>
            <w:shd w:val="clear" w:color="auto" w:fill="C5E0B3" w:themeFill="accent6" w:themeFillTint="66"/>
          </w:tcPr>
          <w:p w14:paraId="2671FB1D" w14:textId="77777777" w:rsidR="00B24D66" w:rsidRPr="00D670D9" w:rsidRDefault="00B24D66" w:rsidP="00B24D66">
            <w:pPr>
              <w:numPr>
                <w:ilvl w:val="0"/>
                <w:numId w:val="2"/>
              </w:numPr>
              <w:spacing w:before="100" w:beforeAutospacing="1" w:after="100" w:afterAutospacing="1"/>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Do not panic</w:t>
            </w:r>
          </w:p>
          <w:p w14:paraId="7DBB52C2" w14:textId="77777777" w:rsidR="00B24D66" w:rsidRPr="00D670D9" w:rsidRDefault="00B24D66" w:rsidP="00B24D66">
            <w:pPr>
              <w:numPr>
                <w:ilvl w:val="0"/>
                <w:numId w:val="2"/>
              </w:numPr>
              <w:spacing w:before="100" w:beforeAutospacing="1" w:after="100" w:afterAutospacing="1"/>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Do not click on the link</w:t>
            </w:r>
          </w:p>
          <w:p w14:paraId="1662EAC5" w14:textId="77777777" w:rsidR="00B24D66" w:rsidRPr="00D670D9" w:rsidRDefault="00B24D66" w:rsidP="00B24D66">
            <w:pPr>
              <w:numPr>
                <w:ilvl w:val="0"/>
                <w:numId w:val="2"/>
              </w:numPr>
              <w:spacing w:before="100" w:beforeAutospacing="1" w:after="100" w:afterAutospacing="1"/>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Do not capture you card number, expiry date and CVV number on a link shared</w:t>
            </w:r>
          </w:p>
          <w:p w14:paraId="6BD538A4" w14:textId="77777777" w:rsidR="00B24D66" w:rsidRPr="00D670D9" w:rsidRDefault="00B24D66" w:rsidP="00B24D66">
            <w:pPr>
              <w:numPr>
                <w:ilvl w:val="0"/>
                <w:numId w:val="2"/>
              </w:numPr>
              <w:spacing w:before="100" w:beforeAutospacing="1" w:after="100" w:afterAutospacing="1"/>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Do not share your CVV telephonically with a suspicious caller</w:t>
            </w:r>
          </w:p>
          <w:p w14:paraId="6DEAEACE" w14:textId="77777777" w:rsidR="00B24D66" w:rsidRPr="00D670D9" w:rsidRDefault="00B24D66" w:rsidP="00B24D66">
            <w:pPr>
              <w:numPr>
                <w:ilvl w:val="0"/>
                <w:numId w:val="2"/>
              </w:numPr>
              <w:spacing w:before="100" w:beforeAutospacing="1" w:after="100" w:afterAutospacing="1"/>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Please share the suspicious emails or SMS with the Bank by creating a new email with the suspicious email or SMS as an attachment.</w:t>
            </w:r>
          </w:p>
          <w:p w14:paraId="683ECB28" w14:textId="77777777" w:rsidR="00B24D66" w:rsidRPr="00D670D9" w:rsidRDefault="00B24D66" w:rsidP="00B24D66">
            <w:pPr>
              <w:numPr>
                <w:ilvl w:val="0"/>
                <w:numId w:val="2"/>
              </w:numPr>
              <w:spacing w:before="100" w:beforeAutospacing="1" w:after="100" w:afterAutospacing="1"/>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Take a screenshot of the SMS, include the cell phone number of the SMS it came from</w:t>
            </w:r>
          </w:p>
          <w:p w14:paraId="4C04B424" w14:textId="77777777" w:rsidR="00B24D66" w:rsidRPr="00D670D9" w:rsidRDefault="00B24D66" w:rsidP="00B24D66">
            <w:pPr>
              <w:numPr>
                <w:ilvl w:val="0"/>
                <w:numId w:val="2"/>
              </w:numPr>
              <w:spacing w:before="100" w:beforeAutospacing="1" w:after="100" w:afterAutospacing="1"/>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 xml:space="preserve">Send it to </w:t>
            </w:r>
            <w:hyperlink r:id="rId13" w:tooltip="mailto:phishing@standardbank.co.za" w:history="1">
              <w:r w:rsidRPr="00D670D9">
                <w:rPr>
                  <w:rFonts w:ascii="Segoe UI" w:eastAsia="Times New Roman" w:hAnsi="Segoe UI" w:cs="Segoe UI"/>
                  <w:color w:val="0000FF"/>
                  <w:sz w:val="21"/>
                  <w:szCs w:val="21"/>
                  <w:u w:val="single"/>
                  <w:lang w:eastAsia="en-ZA"/>
                </w:rPr>
                <w:t>phishing@standardbank.co.za</w:t>
              </w:r>
            </w:hyperlink>
          </w:p>
          <w:p w14:paraId="77CF2AB0" w14:textId="05AE02EA" w:rsidR="00B24D66" w:rsidRPr="00B24D66" w:rsidRDefault="00B24D66" w:rsidP="00B24D66">
            <w:pPr>
              <w:numPr>
                <w:ilvl w:val="0"/>
                <w:numId w:val="2"/>
              </w:numPr>
              <w:spacing w:before="100" w:beforeAutospacing="1" w:after="100" w:afterAutospacing="1"/>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Delete the e-mail or SMS immediately thereafter</w:t>
            </w:r>
          </w:p>
        </w:tc>
        <w:tc>
          <w:tcPr>
            <w:tcW w:w="4508" w:type="dxa"/>
            <w:shd w:val="clear" w:color="auto" w:fill="F4B083" w:themeFill="accent2" w:themeFillTint="99"/>
          </w:tcPr>
          <w:p w14:paraId="5232A710" w14:textId="77777777" w:rsidR="00B24D66" w:rsidRPr="00D670D9" w:rsidRDefault="00B24D66" w:rsidP="00B24D66">
            <w:pPr>
              <w:numPr>
                <w:ilvl w:val="0"/>
                <w:numId w:val="2"/>
              </w:numPr>
              <w:spacing w:before="100" w:beforeAutospacing="1" w:after="100" w:afterAutospacing="1"/>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 xml:space="preserve">They should immediately call our fraud line on 0800 222 050 or report fraud on: </w:t>
            </w:r>
            <w:hyperlink r:id="rId14" w:tooltip="mailto:reportfraud@standardbank.co.za" w:history="1">
              <w:r w:rsidRPr="00D670D9">
                <w:rPr>
                  <w:rFonts w:ascii="Segoe UI" w:eastAsia="Times New Roman" w:hAnsi="Segoe UI" w:cs="Segoe UI"/>
                  <w:color w:val="0000FF"/>
                  <w:sz w:val="21"/>
                  <w:szCs w:val="21"/>
                  <w:u w:val="single"/>
                  <w:lang w:eastAsia="en-ZA"/>
                </w:rPr>
                <w:t>reportfraud@standardbank.co.za</w:t>
              </w:r>
            </w:hyperlink>
            <w:r w:rsidRPr="00D670D9">
              <w:rPr>
                <w:rFonts w:ascii="Segoe UI" w:eastAsia="Times New Roman" w:hAnsi="Segoe UI" w:cs="Segoe UI"/>
                <w:sz w:val="21"/>
                <w:szCs w:val="21"/>
                <w:lang w:eastAsia="en-ZA"/>
              </w:rPr>
              <w:t xml:space="preserve">   </w:t>
            </w:r>
          </w:p>
          <w:p w14:paraId="7C4001E0" w14:textId="77777777" w:rsidR="00B24D66" w:rsidRPr="00D670D9" w:rsidRDefault="00B24D66" w:rsidP="00B24D66">
            <w:pPr>
              <w:spacing w:before="100" w:beforeAutospacing="1" w:after="100" w:afterAutospacing="1"/>
              <w:ind w:left="720"/>
              <w:rPr>
                <w:rFonts w:ascii="Segoe UI" w:eastAsia="Times New Roman" w:hAnsi="Segoe UI" w:cs="Segoe UI"/>
                <w:sz w:val="21"/>
                <w:szCs w:val="21"/>
                <w:lang w:eastAsia="en-ZA"/>
              </w:rPr>
            </w:pPr>
            <w:r w:rsidRPr="00D670D9">
              <w:rPr>
                <w:rFonts w:ascii="Segoe UI" w:eastAsia="Times New Roman" w:hAnsi="Segoe UI" w:cs="Segoe UI"/>
                <w:b/>
                <w:bCs/>
                <w:sz w:val="21"/>
                <w:szCs w:val="21"/>
                <w:lang w:eastAsia="en-ZA"/>
              </w:rPr>
              <w:t xml:space="preserve">Please NOTE that Standard Bank: </w:t>
            </w:r>
          </w:p>
          <w:p w14:paraId="3E94F240" w14:textId="77777777" w:rsidR="00B24D66" w:rsidRPr="00D670D9" w:rsidRDefault="00B24D66" w:rsidP="00B24D66">
            <w:pPr>
              <w:numPr>
                <w:ilvl w:val="0"/>
                <w:numId w:val="2"/>
              </w:numPr>
              <w:spacing w:before="100" w:beforeAutospacing="1" w:after="100" w:afterAutospacing="1"/>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Will NEVER send the customer an e-mail or SMS with a link asking you to capture your card details</w:t>
            </w:r>
          </w:p>
          <w:p w14:paraId="61A59434" w14:textId="5E5583B8" w:rsidR="00B24D66" w:rsidRPr="00B24D66" w:rsidRDefault="00B24D66" w:rsidP="00B24D66">
            <w:pPr>
              <w:numPr>
                <w:ilvl w:val="0"/>
                <w:numId w:val="2"/>
              </w:numPr>
              <w:spacing w:before="100" w:beforeAutospacing="1" w:after="100" w:afterAutospacing="1"/>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Will NEVER send the customer an e-mail or SMS with a link to access your online banking profile</w:t>
            </w:r>
          </w:p>
        </w:tc>
      </w:tr>
    </w:tbl>
    <w:p w14:paraId="0A43BD2D" w14:textId="48960588" w:rsidR="00B24D66" w:rsidRPr="00D670D9" w:rsidRDefault="0015582E" w:rsidP="00B24D66">
      <w:pPr>
        <w:spacing w:before="100" w:beforeAutospacing="1" w:after="100" w:afterAutospacing="1" w:line="240" w:lineRule="auto"/>
        <w:rPr>
          <w:rFonts w:ascii="Segoe UI" w:eastAsia="Times New Roman" w:hAnsi="Segoe UI" w:cs="Segoe UI"/>
          <w:sz w:val="21"/>
          <w:szCs w:val="21"/>
          <w:lang w:eastAsia="en-ZA"/>
        </w:rPr>
      </w:pPr>
      <w:r>
        <w:rPr>
          <w:rFonts w:ascii="Segoe UI" w:eastAsia="Times New Roman" w:hAnsi="Segoe UI" w:cs="Segoe UI"/>
          <w:sz w:val="21"/>
          <w:szCs w:val="21"/>
          <w:lang w:eastAsia="en-ZA"/>
        </w:rPr>
        <w:t>If you would like to read about the scam in more detail, please refer to attachment 1 of this email.</w:t>
      </w:r>
    </w:p>
    <w:p w14:paraId="6DC3C362" w14:textId="77777777" w:rsidR="00B24D66" w:rsidRDefault="00450021" w:rsidP="00450021">
      <w:pPr>
        <w:spacing w:before="100" w:beforeAutospacing="1" w:after="100" w:afterAutospacing="1"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Should you receive any queries from our customers in this regard, please follow the guidelines above.</w:t>
      </w:r>
    </w:p>
    <w:p w14:paraId="40589BC2" w14:textId="007E52EB" w:rsidR="00B24D66" w:rsidRDefault="00B24D66" w:rsidP="00450021">
      <w:pPr>
        <w:spacing w:before="100" w:beforeAutospacing="1" w:after="100" w:afterAutospacing="1" w:line="240" w:lineRule="auto"/>
        <w:rPr>
          <w:rFonts w:ascii="Segoe UI" w:eastAsia="Times New Roman" w:hAnsi="Segoe UI" w:cs="Segoe UI"/>
          <w:sz w:val="21"/>
          <w:szCs w:val="21"/>
          <w:lang w:eastAsia="en-ZA"/>
        </w:rPr>
      </w:pPr>
      <w:r>
        <w:rPr>
          <w:rFonts w:ascii="Segoe UI" w:eastAsia="Times New Roman" w:hAnsi="Segoe UI" w:cs="Segoe UI"/>
          <w:noProof/>
          <w:sz w:val="21"/>
          <w:szCs w:val="21"/>
          <w:lang w:eastAsia="en-ZA"/>
        </w:rPr>
        <mc:AlternateContent>
          <mc:Choice Requires="wps">
            <w:drawing>
              <wp:anchor distT="0" distB="0" distL="114300" distR="114300" simplePos="0" relativeHeight="251660288" behindDoc="0" locked="0" layoutInCell="1" allowOverlap="1" wp14:anchorId="093FBD51" wp14:editId="5F354B4B">
                <wp:simplePos x="0" y="0"/>
                <wp:positionH relativeFrom="column">
                  <wp:posOffset>-7034</wp:posOffset>
                </wp:positionH>
                <wp:positionV relativeFrom="paragraph">
                  <wp:posOffset>77079</wp:posOffset>
                </wp:positionV>
                <wp:extent cx="5781822" cy="513471"/>
                <wp:effectExtent l="0" t="0" r="28575" b="20320"/>
                <wp:wrapNone/>
                <wp:docPr id="3" name="Rectangle 3"/>
                <wp:cNvGraphicFramePr/>
                <a:graphic xmlns:a="http://schemas.openxmlformats.org/drawingml/2006/main">
                  <a:graphicData uri="http://schemas.microsoft.com/office/word/2010/wordprocessingShape">
                    <wps:wsp>
                      <wps:cNvSpPr/>
                      <wps:spPr>
                        <a:xfrm>
                          <a:off x="0" y="0"/>
                          <a:ext cx="5781822" cy="513471"/>
                        </a:xfrm>
                        <a:prstGeom prst="rect">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5D65A" w14:textId="77777777" w:rsidR="00B24D66" w:rsidRPr="00B24D66" w:rsidRDefault="00B24D66" w:rsidP="00B24D66">
                            <w:pPr>
                              <w:spacing w:before="100" w:beforeAutospacing="1" w:after="100" w:afterAutospacing="1" w:line="240" w:lineRule="auto"/>
                              <w:jc w:val="center"/>
                              <w:rPr>
                                <w:rFonts w:ascii="Segoe UI" w:eastAsia="Times New Roman" w:hAnsi="Segoe UI" w:cs="Segoe UI"/>
                                <w:color w:val="000000" w:themeColor="text1"/>
                                <w:sz w:val="21"/>
                                <w:szCs w:val="21"/>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D66">
                              <w:rPr>
                                <w:rFonts w:ascii="Segoe UI" w:eastAsia="Times New Roman" w:hAnsi="Segoe UI" w:cs="Segoe UI"/>
                                <w:color w:val="000000" w:themeColor="text1"/>
                                <w:sz w:val="21"/>
                                <w:szCs w:val="21"/>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Customers can also be directed to the Security Centre on the Standard Bank website for more information and tips on banking safely</w:t>
                            </w:r>
                            <w:r w:rsidRPr="00B24D66">
                              <w:rPr>
                                <w:rStyle w:val="CommentReferen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nnotationRef/>
                            </w:r>
                            <w:r w:rsidRPr="00B24D66">
                              <w:rPr>
                                <w:rFonts w:ascii="Segoe UI" w:eastAsia="Times New Roman" w:hAnsi="Segoe UI" w:cs="Segoe UI"/>
                                <w:color w:val="000000" w:themeColor="text1"/>
                                <w:sz w:val="21"/>
                                <w:szCs w:val="21"/>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A8754D" w14:textId="77777777" w:rsidR="00B24D66" w:rsidRDefault="00B24D66" w:rsidP="00B24D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3FBD51" id="Rectangle 3" o:spid="_x0000_s1027" style="position:absolute;margin-left:-.55pt;margin-top:6.05pt;width:455.25pt;height:40.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" fillcolor="#b4c6e7 [1300]" strokecolor="#8eaadb [1940]" strokeweight="1pt">
                <v:textbox>
                  <w:txbxContent>
                    <w:p w14:paraId="2225D65A" w14:textId="77777777" w:rsidR="00B24D66" w:rsidRPr="00B24D66" w:rsidRDefault="00B24D66" w:rsidP="00B24D66">
                      <w:pPr>
                        <w:spacing w:before="100" w:beforeAutospacing="1" w:after="100" w:afterAutospacing="1" w:line="240" w:lineRule="auto"/>
                        <w:jc w:val="center"/>
                        <w:rPr>
                          <w:rFonts w:ascii="Segoe UI" w:eastAsia="Times New Roman" w:hAnsi="Segoe UI" w:cs="Segoe UI"/>
                          <w:color w:val="000000" w:themeColor="text1"/>
                          <w:sz w:val="21"/>
                          <w:szCs w:val="21"/>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4D66">
                        <w:rPr>
                          <w:rFonts w:ascii="Segoe UI" w:eastAsia="Times New Roman" w:hAnsi="Segoe UI" w:cs="Segoe UI"/>
                          <w:color w:val="000000" w:themeColor="text1"/>
                          <w:sz w:val="21"/>
                          <w:szCs w:val="21"/>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Customers can also be directed to the Security Centre on the Standard Bank website for more information and tips on banking safely</w:t>
                      </w:r>
                      <w:r w:rsidRPr="00B24D66">
                        <w:rPr>
                          <w:rStyle w:val="CommentReferenc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nnotationRef/>
                      </w:r>
                      <w:r w:rsidRPr="00B24D66">
                        <w:rPr>
                          <w:rFonts w:ascii="Segoe UI" w:eastAsia="Times New Roman" w:hAnsi="Segoe UI" w:cs="Segoe UI"/>
                          <w:color w:val="000000" w:themeColor="text1"/>
                          <w:sz w:val="21"/>
                          <w:szCs w:val="21"/>
                          <w:lang w:eastAsia="en-Z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A8754D" w14:textId="77777777" w:rsidR="00B24D66" w:rsidRDefault="00B24D66" w:rsidP="00B24D66">
                      <w:pPr>
                        <w:jc w:val="center"/>
                      </w:pPr>
                    </w:p>
                  </w:txbxContent>
                </v:textbox>
              </v:rect>
            </w:pict>
          </mc:Fallback>
        </mc:AlternateContent>
      </w:r>
    </w:p>
    <w:p w14:paraId="449C23C8" w14:textId="35159543" w:rsidR="00B24D66" w:rsidRDefault="00B24D66" w:rsidP="00450021">
      <w:pPr>
        <w:spacing w:before="100" w:beforeAutospacing="1" w:after="100" w:afterAutospacing="1" w:line="240" w:lineRule="auto"/>
        <w:rPr>
          <w:rFonts w:ascii="Segoe UI" w:eastAsia="Times New Roman" w:hAnsi="Segoe UI" w:cs="Segoe UI"/>
          <w:sz w:val="21"/>
          <w:szCs w:val="21"/>
          <w:lang w:eastAsia="en-ZA"/>
        </w:rPr>
      </w:pPr>
    </w:p>
    <w:p w14:paraId="7213DC76" w14:textId="77777777" w:rsidR="00B24D66" w:rsidRDefault="00B24D66" w:rsidP="00450021">
      <w:pPr>
        <w:spacing w:after="0" w:line="240" w:lineRule="auto"/>
        <w:rPr>
          <w:rFonts w:ascii="Segoe UI" w:eastAsia="Times New Roman" w:hAnsi="Segoe UI" w:cs="Segoe UI"/>
          <w:sz w:val="21"/>
          <w:szCs w:val="21"/>
          <w:lang w:eastAsia="en-ZA"/>
        </w:rPr>
      </w:pPr>
    </w:p>
    <w:p w14:paraId="5F80F253" w14:textId="77777777" w:rsidR="00B24D66" w:rsidRDefault="00450021" w:rsidP="00450021">
      <w:pPr>
        <w:spacing w:after="0"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Regards</w:t>
      </w:r>
    </w:p>
    <w:p w14:paraId="2CCCF814" w14:textId="77777777" w:rsidR="00B24D66" w:rsidRDefault="00450021" w:rsidP="00450021">
      <w:pPr>
        <w:spacing w:after="0"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 xml:space="preserve">Fraud Risk Management </w:t>
      </w:r>
    </w:p>
    <w:p w14:paraId="5F80D863" w14:textId="77777777" w:rsidR="0015582E" w:rsidRDefault="00450021" w:rsidP="00450021">
      <w:pPr>
        <w:spacing w:after="0"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van Heerden, Linda L Dawson, Natalie N </w:t>
      </w:r>
    </w:p>
    <w:p w14:paraId="784AE16A" w14:textId="1E02764B" w:rsidR="00450021" w:rsidRPr="00D670D9" w:rsidRDefault="00450021" w:rsidP="00450021">
      <w:pPr>
        <w:spacing w:after="0"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VB Leadership VB Service Managers</w:t>
      </w:r>
    </w:p>
    <w:p w14:paraId="26752911" w14:textId="2088E35B" w:rsidR="00450021" w:rsidRDefault="00450021" w:rsidP="0015582E">
      <w:pPr>
        <w:spacing w:after="0" w:line="240" w:lineRule="auto"/>
        <w:rPr>
          <w:rFonts w:ascii="Segoe UI" w:eastAsia="Times New Roman" w:hAnsi="Segoe UI" w:cs="Segoe UI"/>
          <w:sz w:val="21"/>
          <w:szCs w:val="21"/>
          <w:lang w:eastAsia="en-ZA"/>
        </w:rPr>
      </w:pPr>
    </w:p>
    <w:p w14:paraId="77B54B89" w14:textId="3E5F1E4E" w:rsidR="00450021" w:rsidRDefault="00450021" w:rsidP="00450021">
      <w:pPr>
        <w:spacing w:before="100" w:beforeAutospacing="1" w:after="100" w:afterAutospacing="1" w:line="240" w:lineRule="auto"/>
        <w:rPr>
          <w:rFonts w:ascii="Segoe UI" w:eastAsia="Times New Roman" w:hAnsi="Segoe UI" w:cs="Segoe UI"/>
          <w:sz w:val="21"/>
          <w:szCs w:val="21"/>
          <w:lang w:eastAsia="en-ZA"/>
        </w:rPr>
      </w:pPr>
    </w:p>
    <w:p w14:paraId="621A5F64" w14:textId="28CA5CFD" w:rsidR="0015582E" w:rsidRDefault="0015582E" w:rsidP="00450021">
      <w:pPr>
        <w:spacing w:before="100" w:beforeAutospacing="1" w:after="100" w:afterAutospacing="1" w:line="240" w:lineRule="auto"/>
        <w:rPr>
          <w:rFonts w:ascii="Segoe UI" w:eastAsia="Times New Roman" w:hAnsi="Segoe UI" w:cs="Segoe UI"/>
          <w:sz w:val="21"/>
          <w:szCs w:val="21"/>
          <w:lang w:eastAsia="en-ZA"/>
        </w:rPr>
      </w:pPr>
    </w:p>
    <w:p w14:paraId="765E31B2" w14:textId="16A56710" w:rsidR="0015582E" w:rsidRDefault="0015582E" w:rsidP="00450021">
      <w:pPr>
        <w:spacing w:before="100" w:beforeAutospacing="1" w:after="100" w:afterAutospacing="1" w:line="240" w:lineRule="auto"/>
        <w:rPr>
          <w:rFonts w:ascii="Segoe UI" w:eastAsia="Times New Roman" w:hAnsi="Segoe UI" w:cs="Segoe UI"/>
          <w:sz w:val="21"/>
          <w:szCs w:val="21"/>
          <w:lang w:eastAsia="en-ZA"/>
        </w:rPr>
      </w:pPr>
    </w:p>
    <w:p w14:paraId="6DC4E49B" w14:textId="2C81F566" w:rsidR="00B24D66" w:rsidRDefault="00B24D66" w:rsidP="00450021">
      <w:pPr>
        <w:spacing w:before="100" w:beforeAutospacing="1" w:after="100" w:afterAutospacing="1" w:line="240" w:lineRule="auto"/>
        <w:rPr>
          <w:rFonts w:ascii="Segoe UI" w:eastAsia="Times New Roman" w:hAnsi="Segoe UI" w:cs="Segoe UI"/>
          <w:sz w:val="21"/>
          <w:szCs w:val="21"/>
          <w:lang w:eastAsia="en-ZA"/>
        </w:rPr>
      </w:pPr>
    </w:p>
    <w:p w14:paraId="10B015E3" w14:textId="77777777" w:rsidR="0015582E" w:rsidRDefault="0015582E" w:rsidP="00450021">
      <w:pPr>
        <w:spacing w:before="100" w:beforeAutospacing="1" w:after="100" w:afterAutospacing="1" w:line="240" w:lineRule="auto"/>
        <w:rPr>
          <w:rFonts w:ascii="Segoe UI" w:eastAsia="Times New Roman" w:hAnsi="Segoe UI" w:cs="Segoe UI"/>
          <w:sz w:val="21"/>
          <w:szCs w:val="21"/>
          <w:lang w:eastAsia="en-ZA"/>
        </w:rPr>
      </w:pPr>
    </w:p>
    <w:p w14:paraId="1123C1F8" w14:textId="1310583F" w:rsidR="00B24D66" w:rsidRPr="00B24D66" w:rsidRDefault="00B24D66" w:rsidP="00450021">
      <w:pPr>
        <w:spacing w:before="100" w:beforeAutospacing="1" w:after="100" w:afterAutospacing="1" w:line="240" w:lineRule="auto"/>
        <w:rPr>
          <w:rFonts w:ascii="Segoe UI" w:eastAsia="Times New Roman" w:hAnsi="Segoe UI" w:cs="Segoe UI"/>
          <w:b/>
          <w:bCs/>
          <w:sz w:val="21"/>
          <w:szCs w:val="21"/>
          <w:u w:val="single"/>
          <w:lang w:eastAsia="en-ZA"/>
        </w:rPr>
      </w:pPr>
      <w:r w:rsidRPr="00B24D66">
        <w:rPr>
          <w:rFonts w:ascii="Segoe UI" w:eastAsia="Times New Roman" w:hAnsi="Segoe UI" w:cs="Segoe UI"/>
          <w:b/>
          <w:bCs/>
          <w:sz w:val="21"/>
          <w:szCs w:val="21"/>
          <w:u w:val="single"/>
          <w:lang w:eastAsia="en-ZA"/>
        </w:rPr>
        <w:lastRenderedPageBreak/>
        <w:t>Email Attachment</w:t>
      </w:r>
    </w:p>
    <w:p w14:paraId="2E0C731F" w14:textId="35BCAC21" w:rsidR="0015582E" w:rsidRPr="0015582E" w:rsidRDefault="0015582E" w:rsidP="00B24D66">
      <w:pPr>
        <w:spacing w:before="100" w:beforeAutospacing="1" w:after="100" w:afterAutospacing="1" w:line="240" w:lineRule="auto"/>
        <w:rPr>
          <w:rFonts w:ascii="Segoe UI" w:eastAsia="Times New Roman" w:hAnsi="Segoe UI" w:cs="Segoe UI"/>
          <w:b/>
          <w:bCs/>
          <w:sz w:val="21"/>
          <w:szCs w:val="21"/>
          <w:u w:val="single"/>
          <w:lang w:eastAsia="en-ZA"/>
        </w:rPr>
      </w:pPr>
      <w:r w:rsidRPr="0015582E">
        <w:rPr>
          <w:rFonts w:ascii="Segoe UI" w:eastAsia="Times New Roman" w:hAnsi="Segoe UI" w:cs="Segoe UI"/>
          <w:b/>
          <w:bCs/>
          <w:sz w:val="21"/>
          <w:szCs w:val="21"/>
          <w:u w:val="single"/>
          <w:lang w:eastAsia="en-ZA"/>
        </w:rPr>
        <w:t>How the Wallet ID payment scam works</w:t>
      </w:r>
    </w:p>
    <w:p w14:paraId="751634C9" w14:textId="4E44520C" w:rsidR="00B24D66" w:rsidRDefault="00B24D66" w:rsidP="00B24D66">
      <w:pPr>
        <w:spacing w:before="100" w:beforeAutospacing="1" w:after="100" w:afterAutospacing="1"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 xml:space="preserve">Please be advised that there is currently a Wallet ID payment scam targeting Standard Bank customers. The fraudsters orchestrate the scam </w:t>
      </w:r>
      <w:r>
        <w:rPr>
          <w:rFonts w:ascii="Segoe UI" w:eastAsia="Times New Roman" w:hAnsi="Segoe UI" w:cs="Segoe UI"/>
          <w:sz w:val="21"/>
          <w:szCs w:val="21"/>
          <w:lang w:eastAsia="en-ZA"/>
        </w:rPr>
        <w:t>using</w:t>
      </w:r>
      <w:r w:rsidRPr="00D670D9">
        <w:rPr>
          <w:rFonts w:ascii="Segoe UI" w:eastAsia="Times New Roman" w:hAnsi="Segoe UI" w:cs="Segoe UI"/>
          <w:sz w:val="21"/>
          <w:szCs w:val="21"/>
          <w:lang w:eastAsia="en-ZA"/>
        </w:rPr>
        <w:t xml:space="preserve"> </w:t>
      </w:r>
      <w:r>
        <w:rPr>
          <w:rFonts w:ascii="Segoe UI" w:eastAsia="Times New Roman" w:hAnsi="Segoe UI" w:cs="Segoe UI"/>
          <w:sz w:val="21"/>
          <w:szCs w:val="21"/>
          <w:lang w:eastAsia="en-ZA"/>
        </w:rPr>
        <w:t>the following methods:</w:t>
      </w:r>
    </w:p>
    <w:p w14:paraId="6FF4034B" w14:textId="77777777" w:rsidR="00B24D66" w:rsidRDefault="00B24D66" w:rsidP="00B24D66">
      <w:pPr>
        <w:pStyle w:val="ListParagraph"/>
        <w:numPr>
          <w:ilvl w:val="0"/>
          <w:numId w:val="5"/>
        </w:numPr>
        <w:spacing w:before="100" w:beforeAutospacing="1" w:after="100" w:afterAutospacing="1" w:line="240" w:lineRule="auto"/>
        <w:rPr>
          <w:rFonts w:ascii="Segoe UI" w:eastAsia="Times New Roman" w:hAnsi="Segoe UI" w:cs="Segoe UI"/>
          <w:sz w:val="21"/>
          <w:szCs w:val="21"/>
          <w:lang w:eastAsia="en-ZA"/>
        </w:rPr>
      </w:pPr>
      <w:r>
        <w:rPr>
          <w:rFonts w:ascii="Segoe UI" w:eastAsia="Times New Roman" w:hAnsi="Segoe UI" w:cs="Segoe UI"/>
          <w:sz w:val="21"/>
          <w:szCs w:val="21"/>
          <w:lang w:eastAsia="en-ZA"/>
        </w:rPr>
        <w:t>s</w:t>
      </w:r>
      <w:r w:rsidRPr="001D2CEA">
        <w:rPr>
          <w:rFonts w:ascii="Segoe UI" w:eastAsia="Times New Roman" w:hAnsi="Segoe UI" w:cs="Segoe UI"/>
          <w:sz w:val="21"/>
          <w:szCs w:val="21"/>
          <w:lang w:eastAsia="en-ZA"/>
        </w:rPr>
        <w:t xml:space="preserve">ending an e-mail or SMS messaging embedded with phishing/smishing links, </w:t>
      </w:r>
    </w:p>
    <w:p w14:paraId="7F2F533F" w14:textId="77777777" w:rsidR="00B24D66" w:rsidRPr="001D2CEA" w:rsidRDefault="00B24D66" w:rsidP="00B24D66">
      <w:pPr>
        <w:pStyle w:val="ListParagraph"/>
        <w:numPr>
          <w:ilvl w:val="0"/>
          <w:numId w:val="5"/>
        </w:numPr>
        <w:spacing w:before="100" w:beforeAutospacing="1" w:after="100" w:afterAutospacing="1" w:line="240" w:lineRule="auto"/>
        <w:rPr>
          <w:rFonts w:ascii="Segoe UI" w:eastAsia="Times New Roman" w:hAnsi="Segoe UI" w:cs="Segoe UI"/>
          <w:sz w:val="21"/>
          <w:szCs w:val="21"/>
          <w:lang w:eastAsia="en-ZA"/>
        </w:rPr>
      </w:pPr>
      <w:r w:rsidRPr="001D2CEA">
        <w:rPr>
          <w:rFonts w:ascii="Segoe UI" w:eastAsia="Times New Roman" w:hAnsi="Segoe UI" w:cs="Segoe UI"/>
          <w:sz w:val="21"/>
          <w:szCs w:val="21"/>
          <w:lang w:eastAsia="en-ZA"/>
        </w:rPr>
        <w:t>they telephonically contact unsuspecting victims with an intent to get them to compromise their card credentials and OTP required to enable cash out using the smart device /wallet ID payment platforms.</w:t>
      </w:r>
    </w:p>
    <w:p w14:paraId="55999398" w14:textId="77777777" w:rsidR="00B24D66" w:rsidRPr="00D670D9" w:rsidRDefault="00B24D66" w:rsidP="00B24D66">
      <w:pPr>
        <w:spacing w:before="100" w:beforeAutospacing="1" w:after="100" w:afterAutospacing="1"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 xml:space="preserve">Customers are first enticed with a “too good to be true deal” or threatened that their accounts will be blocked should they not respond to the email (phishing), </w:t>
      </w:r>
      <w:proofErr w:type="spellStart"/>
      <w:r w:rsidRPr="00D670D9">
        <w:rPr>
          <w:rFonts w:ascii="Segoe UI" w:eastAsia="Times New Roman" w:hAnsi="Segoe UI" w:cs="Segoe UI"/>
          <w:sz w:val="21"/>
          <w:szCs w:val="21"/>
          <w:lang w:eastAsia="en-ZA"/>
        </w:rPr>
        <w:t>sms</w:t>
      </w:r>
      <w:proofErr w:type="spellEnd"/>
      <w:r w:rsidRPr="00D670D9">
        <w:rPr>
          <w:rFonts w:ascii="Segoe UI" w:eastAsia="Times New Roman" w:hAnsi="Segoe UI" w:cs="Segoe UI"/>
          <w:sz w:val="21"/>
          <w:szCs w:val="21"/>
          <w:lang w:eastAsia="en-ZA"/>
        </w:rPr>
        <w:t xml:space="preserve"> (smishing) or telephone call (vishing). This is followed by a link for the customer to capture their card details </w:t>
      </w:r>
      <w:proofErr w:type="spellStart"/>
      <w:r w:rsidRPr="00D670D9">
        <w:rPr>
          <w:rFonts w:ascii="Segoe UI" w:eastAsia="Times New Roman" w:hAnsi="Segoe UI" w:cs="Segoe UI"/>
          <w:sz w:val="21"/>
          <w:szCs w:val="21"/>
          <w:lang w:eastAsia="en-ZA"/>
        </w:rPr>
        <w:t>i.e</w:t>
      </w:r>
      <w:proofErr w:type="spellEnd"/>
      <w:r w:rsidRPr="00D670D9">
        <w:rPr>
          <w:rFonts w:ascii="Segoe UI" w:eastAsia="Times New Roman" w:hAnsi="Segoe UI" w:cs="Segoe UI"/>
          <w:sz w:val="21"/>
          <w:szCs w:val="21"/>
          <w:lang w:eastAsia="en-ZA"/>
        </w:rPr>
        <w:t xml:space="preserve"> card number, expiry date and </w:t>
      </w:r>
      <w:proofErr w:type="spellStart"/>
      <w:r w:rsidRPr="00D670D9">
        <w:rPr>
          <w:rFonts w:ascii="Segoe UI" w:eastAsia="Times New Roman" w:hAnsi="Segoe UI" w:cs="Segoe UI"/>
          <w:sz w:val="21"/>
          <w:szCs w:val="21"/>
          <w:lang w:eastAsia="en-ZA"/>
        </w:rPr>
        <w:t>cvv</w:t>
      </w:r>
      <w:proofErr w:type="spellEnd"/>
      <w:r w:rsidRPr="00D670D9">
        <w:rPr>
          <w:rFonts w:ascii="Segoe UI" w:eastAsia="Times New Roman" w:hAnsi="Segoe UI" w:cs="Segoe UI"/>
          <w:sz w:val="21"/>
          <w:szCs w:val="21"/>
          <w:lang w:eastAsia="en-ZA"/>
        </w:rPr>
        <w:t xml:space="preserve"> number.</w:t>
      </w:r>
    </w:p>
    <w:p w14:paraId="7FC003DC" w14:textId="77777777" w:rsidR="00B24D66" w:rsidRPr="00D670D9" w:rsidRDefault="00B24D66" w:rsidP="00B24D66">
      <w:pPr>
        <w:spacing w:before="100" w:beforeAutospacing="1" w:after="100" w:afterAutospacing="1"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Once the customer is compromised by clicking on the link and capturing their card details or sharing them telephonically, the customer’s card is then registered on the fraudster’s smart device. Upon registration, an OTP (one time pin/password) is required to provision the card for payments.</w:t>
      </w:r>
    </w:p>
    <w:p w14:paraId="0461005E" w14:textId="77777777" w:rsidR="00B24D66" w:rsidRPr="00D670D9" w:rsidRDefault="00B24D66" w:rsidP="00B24D66">
      <w:pPr>
        <w:spacing w:before="100" w:beforeAutospacing="1" w:after="100" w:afterAutospacing="1"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 xml:space="preserve">The fraudsters then contact the customer via e-mail, </w:t>
      </w:r>
      <w:proofErr w:type="spellStart"/>
      <w:r w:rsidRPr="00D670D9">
        <w:rPr>
          <w:rFonts w:ascii="Segoe UI" w:eastAsia="Times New Roman" w:hAnsi="Segoe UI" w:cs="Segoe UI"/>
          <w:sz w:val="21"/>
          <w:szCs w:val="21"/>
          <w:lang w:eastAsia="en-ZA"/>
        </w:rPr>
        <w:t>sms</w:t>
      </w:r>
      <w:proofErr w:type="spellEnd"/>
      <w:r w:rsidRPr="00D670D9">
        <w:rPr>
          <w:rFonts w:ascii="Segoe UI" w:eastAsia="Times New Roman" w:hAnsi="Segoe UI" w:cs="Segoe UI"/>
          <w:sz w:val="21"/>
          <w:szCs w:val="21"/>
          <w:lang w:eastAsia="en-ZA"/>
        </w:rPr>
        <w:t xml:space="preserve"> or telephonically advising them that they will receive an OTP to finalize their purchase. An OTP is generated for the provisioning of the compromised card to enable future payments. The customer unknowingly captures or shares this OTP with the fraudsters, thinking that they are finalizing their purchase.</w:t>
      </w:r>
    </w:p>
    <w:p w14:paraId="1857C9ED" w14:textId="77777777" w:rsidR="00B24D66" w:rsidRPr="00D670D9" w:rsidRDefault="00B24D66" w:rsidP="00B24D66">
      <w:pPr>
        <w:spacing w:before="100" w:beforeAutospacing="1" w:after="100" w:afterAutospacing="1" w:line="240" w:lineRule="auto"/>
        <w:rPr>
          <w:rFonts w:ascii="Segoe UI" w:eastAsia="Times New Roman" w:hAnsi="Segoe UI" w:cs="Segoe UI"/>
          <w:sz w:val="21"/>
          <w:szCs w:val="21"/>
          <w:lang w:eastAsia="en-ZA"/>
        </w:rPr>
      </w:pPr>
      <w:r w:rsidRPr="00D670D9">
        <w:rPr>
          <w:rFonts w:ascii="Segoe UI" w:eastAsia="Times New Roman" w:hAnsi="Segoe UI" w:cs="Segoe UI"/>
          <w:sz w:val="21"/>
          <w:szCs w:val="21"/>
          <w:lang w:eastAsia="en-ZA"/>
        </w:rPr>
        <w:t>Please note that the provisioning of the card for payments is ONLY done once and thereafter payments can be conducted without an OTP.</w:t>
      </w:r>
    </w:p>
    <w:p w14:paraId="49C31B13" w14:textId="77777777" w:rsidR="00450021" w:rsidRDefault="00450021"/>
    <w:sectPr w:rsidR="004500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iley, Jessie J" w:date="2023-02-20T12:14:00Z" w:initials="BJJ">
    <w:p w14:paraId="222436E5" w14:textId="51BE8420" w:rsidR="0015582E" w:rsidRDefault="0015582E">
      <w:pPr>
        <w:pStyle w:val="CommentText"/>
      </w:pPr>
      <w:r>
        <w:rPr>
          <w:rStyle w:val="CommentReference"/>
        </w:rPr>
        <w:annotationRef/>
      </w:r>
      <w:r w:rsidRPr="0015582E">
        <w:t>https://media.gettyimages.com/id/1250175778/vector/scam-alert-warning-sign-background.jpg?s=612x612&amp;w=0&amp;k=20&amp;c=CB6JwNrtqfL8i03rlpgSfjHpgzFs2Z1rsi-E8NG7EFo=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2436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9DE294" w16cex:dateUtc="2023-02-20T1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2436E5" w16cid:durableId="279DE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C17F3" w14:textId="77777777" w:rsidR="0015582E" w:rsidRDefault="0015582E" w:rsidP="0015582E">
      <w:pPr>
        <w:spacing w:after="0" w:line="240" w:lineRule="auto"/>
      </w:pPr>
      <w:r>
        <w:separator/>
      </w:r>
    </w:p>
  </w:endnote>
  <w:endnote w:type="continuationSeparator" w:id="0">
    <w:p w14:paraId="3DC0BA36" w14:textId="77777777" w:rsidR="0015582E" w:rsidRDefault="0015582E" w:rsidP="00155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5755D" w14:textId="77777777" w:rsidR="0015582E" w:rsidRDefault="0015582E" w:rsidP="0015582E">
      <w:pPr>
        <w:spacing w:after="0" w:line="240" w:lineRule="auto"/>
      </w:pPr>
      <w:r>
        <w:separator/>
      </w:r>
    </w:p>
  </w:footnote>
  <w:footnote w:type="continuationSeparator" w:id="0">
    <w:p w14:paraId="3AF80DF0" w14:textId="77777777" w:rsidR="0015582E" w:rsidRDefault="0015582E" w:rsidP="00155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2300F"/>
    <w:multiLevelType w:val="multilevel"/>
    <w:tmpl w:val="F46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63387"/>
    <w:multiLevelType w:val="multilevel"/>
    <w:tmpl w:val="230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26D01"/>
    <w:multiLevelType w:val="hybridMultilevel"/>
    <w:tmpl w:val="297A7A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C0522B7"/>
    <w:multiLevelType w:val="hybridMultilevel"/>
    <w:tmpl w:val="D902D0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DB72B45"/>
    <w:multiLevelType w:val="multilevel"/>
    <w:tmpl w:val="7E7C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iley, Jessie J">
    <w15:presenceInfo w15:providerId="AD" w15:userId="S::Jessie.Bailey@standardbank.co.za::4a31bf5f-cc40-42f1-b8ec-93978d071c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21"/>
    <w:rsid w:val="0015582E"/>
    <w:rsid w:val="001D2CEA"/>
    <w:rsid w:val="00450021"/>
    <w:rsid w:val="004C4586"/>
    <w:rsid w:val="00B24D66"/>
    <w:rsid w:val="00C155DD"/>
    <w:rsid w:val="00FC6A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9F8108"/>
  <w15:chartTrackingRefBased/>
  <w15:docId w15:val="{E8CDF035-9025-4D98-A478-5FA6F6F6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50021"/>
    <w:rPr>
      <w:sz w:val="16"/>
      <w:szCs w:val="16"/>
    </w:rPr>
  </w:style>
  <w:style w:type="paragraph" w:styleId="CommentText">
    <w:name w:val="annotation text"/>
    <w:basedOn w:val="Normal"/>
    <w:link w:val="CommentTextChar"/>
    <w:uiPriority w:val="99"/>
    <w:semiHidden/>
    <w:unhideWhenUsed/>
    <w:rsid w:val="00450021"/>
    <w:pPr>
      <w:spacing w:line="240" w:lineRule="auto"/>
    </w:pPr>
    <w:rPr>
      <w:sz w:val="20"/>
      <w:szCs w:val="20"/>
    </w:rPr>
  </w:style>
  <w:style w:type="character" w:customStyle="1" w:styleId="CommentTextChar">
    <w:name w:val="Comment Text Char"/>
    <w:basedOn w:val="DefaultParagraphFont"/>
    <w:link w:val="CommentText"/>
    <w:uiPriority w:val="99"/>
    <w:semiHidden/>
    <w:rsid w:val="00450021"/>
    <w:rPr>
      <w:sz w:val="20"/>
      <w:szCs w:val="20"/>
    </w:rPr>
  </w:style>
  <w:style w:type="table" w:styleId="TableGrid">
    <w:name w:val="Table Grid"/>
    <w:basedOn w:val="TableNormal"/>
    <w:uiPriority w:val="39"/>
    <w:rsid w:val="00450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0021"/>
    <w:pPr>
      <w:ind w:left="720"/>
      <w:contextualSpacing/>
    </w:pPr>
  </w:style>
  <w:style w:type="paragraph" w:styleId="CommentSubject">
    <w:name w:val="annotation subject"/>
    <w:basedOn w:val="CommentText"/>
    <w:next w:val="CommentText"/>
    <w:link w:val="CommentSubjectChar"/>
    <w:uiPriority w:val="99"/>
    <w:semiHidden/>
    <w:unhideWhenUsed/>
    <w:rsid w:val="0015582E"/>
    <w:rPr>
      <w:b/>
      <w:bCs/>
    </w:rPr>
  </w:style>
  <w:style w:type="character" w:customStyle="1" w:styleId="CommentSubjectChar">
    <w:name w:val="Comment Subject Char"/>
    <w:basedOn w:val="CommentTextChar"/>
    <w:link w:val="CommentSubject"/>
    <w:uiPriority w:val="99"/>
    <w:semiHidden/>
    <w:rsid w:val="001558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phishing@standardbank.co.z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crypt-track6.standardbank.co.za/w/track/FAQs/caT4_04bMjKzMDOytDQ1YDcxMzFm98nMS0nUK0vM80hNLUpJzXMoLkkEihSlJCXmZesl5-tVJbIDAAAA__8GOA73HIW"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mailto:reportfraud@standardbank.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Standard Bank</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Jessie J</dc:creator>
  <cp:keywords/>
  <dc:description/>
  <cp:lastModifiedBy>Bissolati, Chadley C</cp:lastModifiedBy>
  <cp:revision>2</cp:revision>
  <dcterms:created xsi:type="dcterms:W3CDTF">2023-02-21T09:39:00Z</dcterms:created>
  <dcterms:modified xsi:type="dcterms:W3CDTF">2023-02-21T09:39:00Z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2023-02-20T09:29:04Z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57f55307-1abb-4835-87b7-903f2041e72e</vt:lpwstr>
  </property>
  <property fmtid="{D5CDD505-2E9C-101B-9397-08002B2CF9AE}" pid="8" name="MSIP_Label_027a3850-2850-457c-8efb-fdd5fa4d27d3_ContentBits">
    <vt:lpwstr>0</vt:lpwstr>
  </property>
</Properties>
</file>