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PEDRA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PAPEL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TESOURA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 = PEDRA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 = PAPEL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 = TESOURA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INSTRUÇÕES: AO APERTAR JOGAR O PRIMEIRO JOGADOR ESCOLHE O QUE DESEJA JOGAR,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 SEGUIDA O JOGADOR 2 ESCOLHE E É MARCADO UM PONTO PARA QUEM VENCER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QUEM FIZER 3 PONTOS PRIMEIRO GANHA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p1= d p2 = 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p1= d p2 = 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p1= d p2 = 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p1= p p2 = 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p1= p p2 = 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p1= p p2 = 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p1= t p2 = 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p1= t p2 = 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p1= t p2 = 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