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B8C" w:rsidRDefault="00203B8C" w:rsidP="00203B8C">
      <w:pPr>
        <w:jc w:val="center"/>
      </w:pPr>
      <w:r>
        <w:rPr>
          <w:rFonts w:ascii="Trebuchet MS" w:eastAsia="Trebuchet MS" w:hAnsi="Trebuchet MS" w:cs="Trebuchet MS"/>
          <w:sz w:val="72"/>
        </w:rPr>
        <w:t>INF1010</w:t>
      </w:r>
    </w:p>
    <w:p w:rsidR="00203B8C" w:rsidRDefault="00203B8C" w:rsidP="00203B8C">
      <w:pPr>
        <w:spacing w:after="200"/>
        <w:jc w:val="center"/>
      </w:pPr>
      <w:r>
        <w:rPr>
          <w:rFonts w:ascii="Trebuchet MS" w:eastAsia="Trebuchet MS" w:hAnsi="Trebuchet MS" w:cs="Trebuchet MS"/>
          <w:i/>
          <w:color w:val="666666"/>
          <w:sz w:val="42"/>
        </w:rPr>
        <w:t>Programmation Orientée-Objet</w:t>
      </w:r>
    </w:p>
    <w:p w:rsidR="00203B8C" w:rsidRDefault="00203B8C" w:rsidP="00203B8C"/>
    <w:p w:rsidR="00203B8C" w:rsidRDefault="00203B8C" w:rsidP="00203B8C">
      <w:pPr>
        <w:pStyle w:val="Heading1"/>
        <w:contextualSpacing w:val="0"/>
      </w:pPr>
      <w:bookmarkStart w:id="0" w:name="h.ahxg42eayxk2" w:colFirst="0" w:colLast="0"/>
      <w:bookmarkEnd w:id="0"/>
      <w:r>
        <w:t>Travail pratique (Questions) #</w:t>
      </w:r>
      <w:bookmarkStart w:id="1" w:name="h.9uyfgv8oem03" w:colFirst="0" w:colLast="0"/>
      <w:bookmarkEnd w:id="1"/>
      <w:r>
        <w:t>3</w:t>
      </w:r>
      <w:r>
        <w:br/>
        <w:t>Héritage :</w:t>
      </w:r>
    </w:p>
    <w:p w:rsidR="00203B8C" w:rsidRDefault="00203B8C" w:rsidP="00F862F9">
      <w:pPr>
        <w:pStyle w:val="ListParagraph"/>
      </w:pPr>
    </w:p>
    <w:p w:rsidR="00203B8C" w:rsidRDefault="00203B8C" w:rsidP="00203B8C">
      <w:pPr>
        <w:pStyle w:val="ListParagraph"/>
        <w:numPr>
          <w:ilvl w:val="0"/>
          <w:numId w:val="1"/>
        </w:numPr>
      </w:pPr>
      <w:r>
        <w:t>Il y a parfois une incohérence dans l’affichage des données deux appels à cout sur le même objet semblent produire des résultats différents. Pouvez-vous l’expliquer ? (Pokachu premier combat).</w:t>
      </w:r>
    </w:p>
    <w:p w:rsidR="007F3BFF" w:rsidRDefault="007F3BFF" w:rsidP="007F3BFF">
      <w:pPr>
        <w:pStyle w:val="ListParagraph"/>
      </w:pPr>
    </w:p>
    <w:p w:rsidR="007F3BFF" w:rsidRDefault="007F3BFF" w:rsidP="007F3BFF">
      <w:pPr>
        <w:pStyle w:val="ListParagraph"/>
      </w:pPr>
      <w:r>
        <w:t>Le premier affichage de Pokachu utilise l’affichage de la classe EtatCreature tandis que le deuxième affichage (autre méthode) utilise l’affichage de la classe fille EtatEmpoisonne.</w:t>
      </w:r>
    </w:p>
    <w:p w:rsidR="007F3BFF" w:rsidRDefault="007F3BFF" w:rsidP="007F3BFF">
      <w:pPr>
        <w:pStyle w:val="ListParagraph"/>
      </w:pPr>
    </w:p>
    <w:p w:rsidR="00203B8C" w:rsidRDefault="00203B8C" w:rsidP="00203B8C">
      <w:pPr>
        <w:pStyle w:val="ListParagraph"/>
        <w:numPr>
          <w:ilvl w:val="0"/>
          <w:numId w:val="1"/>
        </w:numPr>
      </w:pPr>
      <w:r>
        <w:t>Quel est l’ordre d’appel des différents constructeurs lors d’un appel au constructeur par paramètres de Professeur?</w:t>
      </w:r>
    </w:p>
    <w:p w:rsidR="007F3BFF" w:rsidRDefault="007F3BFF" w:rsidP="007F3BFF">
      <w:pPr>
        <w:pStyle w:val="ListParagraph"/>
        <w:numPr>
          <w:ilvl w:val="0"/>
          <w:numId w:val="3"/>
        </w:numPr>
      </w:pPr>
      <w:r>
        <w:t>ObjetMagique</w:t>
      </w:r>
    </w:p>
    <w:p w:rsidR="007F3BFF" w:rsidRDefault="007F3BFF" w:rsidP="007F3BFF">
      <w:pPr>
        <w:pStyle w:val="ListParagraph"/>
        <w:numPr>
          <w:ilvl w:val="0"/>
          <w:numId w:val="3"/>
        </w:numPr>
      </w:pPr>
      <w:r>
        <w:t>Dresseur</w:t>
      </w:r>
    </w:p>
    <w:p w:rsidR="007F3BFF" w:rsidRDefault="007F3BFF" w:rsidP="007F3BFF">
      <w:pPr>
        <w:pStyle w:val="ListParagraph"/>
        <w:numPr>
          <w:ilvl w:val="0"/>
          <w:numId w:val="3"/>
        </w:numPr>
      </w:pPr>
      <w:r>
        <w:t>Professeur</w:t>
      </w:r>
    </w:p>
    <w:p w:rsidR="007F3BFF" w:rsidRDefault="007F3BFF" w:rsidP="007F3BFF">
      <w:pPr>
        <w:pStyle w:val="ListParagraph"/>
      </w:pPr>
    </w:p>
    <w:p w:rsidR="00203B8C" w:rsidRDefault="00203B8C" w:rsidP="007F3BFF">
      <w:pPr>
        <w:pStyle w:val="ListParagraph"/>
        <w:numPr>
          <w:ilvl w:val="0"/>
          <w:numId w:val="1"/>
        </w:numPr>
      </w:pPr>
      <w:r>
        <w:t>Remplissez le tableau suivant :</w:t>
      </w:r>
    </w:p>
    <w:p w:rsidR="00203B8C" w:rsidRDefault="00203B8C" w:rsidP="00203B8C">
      <w:pPr>
        <w:pStyle w:val="ListParagraph"/>
      </w:pPr>
      <w:r>
        <w:t>Considérons les déclarations suivantes :</w:t>
      </w:r>
    </w:p>
    <w:p w:rsidR="00203B8C" w:rsidRPr="00CA55EA" w:rsidRDefault="00203B8C" w:rsidP="00203B8C">
      <w:pPr>
        <w:pStyle w:val="ListParagraph"/>
        <w:rPr>
          <w:lang w:val="en-CA"/>
        </w:rPr>
      </w:pPr>
      <w:r w:rsidRPr="00CA55EA">
        <w:rPr>
          <w:lang w:val="en-CA"/>
        </w:rPr>
        <w:t>Class Mere;</w:t>
      </w:r>
    </w:p>
    <w:p w:rsidR="00203B8C" w:rsidRPr="00692BBF" w:rsidRDefault="00203B8C" w:rsidP="00203B8C">
      <w:pPr>
        <w:pStyle w:val="ListParagraph"/>
        <w:rPr>
          <w:lang w:val="en-CA"/>
        </w:rPr>
      </w:pPr>
      <w:r w:rsidRPr="00692BBF">
        <w:rPr>
          <w:lang w:val="en-CA"/>
        </w:rPr>
        <w:t>Class fille : public Mere;</w:t>
      </w:r>
    </w:p>
    <w:p w:rsidR="00203B8C" w:rsidRPr="00072DD3" w:rsidRDefault="00203B8C" w:rsidP="00203B8C">
      <w:pPr>
        <w:pStyle w:val="ListParagraph"/>
        <w:rPr>
          <w:lang w:val="en-CA"/>
        </w:rPr>
      </w:pPr>
      <w:r w:rsidRPr="00072DD3">
        <w:rPr>
          <w:lang w:val="en-CA"/>
        </w:rPr>
        <w:t>fonctionSurMere(Mere&amp; mere);</w:t>
      </w:r>
    </w:p>
    <w:p w:rsidR="00203B8C" w:rsidRPr="00CA55EA" w:rsidRDefault="00203B8C" w:rsidP="00203B8C">
      <w:pPr>
        <w:pStyle w:val="ListParagraph"/>
        <w:rPr>
          <w:lang w:val="fr-FR"/>
        </w:rPr>
      </w:pPr>
      <w:r w:rsidRPr="00CA55EA">
        <w:rPr>
          <w:lang w:val="fr-FR"/>
        </w:rPr>
        <w:t>fonctionSurFille(Fille&amp; fille);</w:t>
      </w:r>
    </w:p>
    <w:p w:rsidR="00203B8C" w:rsidRPr="00CA55EA" w:rsidRDefault="00203B8C" w:rsidP="00203B8C">
      <w:pPr>
        <w:pStyle w:val="ListParagraph"/>
        <w:rPr>
          <w:lang w:val="fr-FR"/>
        </w:rPr>
      </w:pPr>
      <w:r w:rsidRPr="00CA55EA">
        <w:rPr>
          <w:lang w:val="fr-FR"/>
        </w:rPr>
        <w:t>Mere m;</w:t>
      </w:r>
    </w:p>
    <w:p w:rsidR="00203B8C" w:rsidRPr="00CA55EA" w:rsidRDefault="00203B8C" w:rsidP="00203B8C">
      <w:pPr>
        <w:pStyle w:val="ListParagraph"/>
        <w:rPr>
          <w:lang w:val="fr-FR"/>
        </w:rPr>
      </w:pPr>
      <w:r w:rsidRPr="00CA55EA">
        <w:rPr>
          <w:lang w:val="fr-FR"/>
        </w:rPr>
        <w:t>Fille f;</w:t>
      </w:r>
    </w:p>
    <w:p w:rsidR="00203B8C" w:rsidRPr="00CA55EA" w:rsidRDefault="00203B8C" w:rsidP="00203B8C">
      <w:pPr>
        <w:pStyle w:val="ListParagraph"/>
        <w:rPr>
          <w:lang w:val="fr-FR"/>
        </w:rPr>
      </w:pPr>
      <w:r w:rsidRPr="00CA55EA">
        <w:rPr>
          <w:lang w:val="fr-FR"/>
        </w:rPr>
        <w:t>Mere* mPointeur;</w:t>
      </w:r>
    </w:p>
    <w:p w:rsidR="00203B8C" w:rsidRPr="00CA55EA" w:rsidRDefault="00203B8C" w:rsidP="00203B8C">
      <w:pPr>
        <w:pStyle w:val="ListParagraph"/>
        <w:rPr>
          <w:lang w:val="fr-FR"/>
        </w:rPr>
      </w:pPr>
      <w:r w:rsidRPr="00CA55EA">
        <w:rPr>
          <w:lang w:val="fr-FR"/>
        </w:rPr>
        <w:t>Fille* fPointeur;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68"/>
        <w:gridCol w:w="4074"/>
      </w:tblGrid>
      <w:tr w:rsidR="00203B8C" w:rsidTr="00CA55EA">
        <w:tc>
          <w:tcPr>
            <w:tcW w:w="4675" w:type="dxa"/>
          </w:tcPr>
          <w:p w:rsidR="00203B8C" w:rsidRDefault="00203B8C" w:rsidP="00CA55EA">
            <w:pPr>
              <w:pStyle w:val="ListParagraph"/>
              <w:ind w:left="0"/>
            </w:pPr>
            <w:r>
              <w:t>Situation</w:t>
            </w:r>
          </w:p>
        </w:tc>
        <w:tc>
          <w:tcPr>
            <w:tcW w:w="4675" w:type="dxa"/>
          </w:tcPr>
          <w:p w:rsidR="00203B8C" w:rsidRDefault="00203B8C" w:rsidP="00CA55EA">
            <w:pPr>
              <w:pStyle w:val="ListParagraph"/>
              <w:ind w:left="0"/>
              <w:jc w:val="both"/>
            </w:pPr>
            <w:r>
              <w:t>Est valide?</w:t>
            </w:r>
          </w:p>
        </w:tc>
      </w:tr>
      <w:tr w:rsidR="00203B8C" w:rsidTr="00CA55EA">
        <w:tc>
          <w:tcPr>
            <w:tcW w:w="4675" w:type="dxa"/>
          </w:tcPr>
          <w:p w:rsidR="00203B8C" w:rsidRDefault="00203B8C" w:rsidP="00CA55EA">
            <w:pPr>
              <w:pStyle w:val="ListParagraph"/>
              <w:ind w:left="0"/>
            </w:pPr>
            <w:r>
              <w:t>m = f;</w:t>
            </w:r>
          </w:p>
        </w:tc>
        <w:tc>
          <w:tcPr>
            <w:tcW w:w="4675" w:type="dxa"/>
          </w:tcPr>
          <w:p w:rsidR="00203B8C" w:rsidRDefault="007F3BFF" w:rsidP="00CA55EA">
            <w:pPr>
              <w:pStyle w:val="ListParagraph"/>
              <w:ind w:left="0"/>
              <w:jc w:val="both"/>
            </w:pPr>
            <w:r>
              <w:t>NON</w:t>
            </w:r>
          </w:p>
        </w:tc>
      </w:tr>
      <w:tr w:rsidR="00203B8C" w:rsidTr="00CA55EA">
        <w:tc>
          <w:tcPr>
            <w:tcW w:w="4675" w:type="dxa"/>
          </w:tcPr>
          <w:p w:rsidR="00203B8C" w:rsidRDefault="00203B8C" w:rsidP="00CA55EA">
            <w:pPr>
              <w:pStyle w:val="ListParagraph"/>
              <w:ind w:left="0"/>
            </w:pPr>
            <w:r>
              <w:t>f = m;</w:t>
            </w:r>
          </w:p>
        </w:tc>
        <w:tc>
          <w:tcPr>
            <w:tcW w:w="4675" w:type="dxa"/>
          </w:tcPr>
          <w:p w:rsidR="00203B8C" w:rsidRDefault="007F3BFF" w:rsidP="00CA55EA">
            <w:pPr>
              <w:pStyle w:val="ListParagraph"/>
              <w:ind w:left="0"/>
            </w:pPr>
            <w:r>
              <w:t>OUI</w:t>
            </w:r>
            <w:bookmarkStart w:id="2" w:name="_GoBack"/>
            <w:bookmarkEnd w:id="2"/>
          </w:p>
        </w:tc>
      </w:tr>
      <w:tr w:rsidR="00203B8C" w:rsidTr="00CA55EA">
        <w:tc>
          <w:tcPr>
            <w:tcW w:w="4675" w:type="dxa"/>
          </w:tcPr>
          <w:p w:rsidR="00203B8C" w:rsidRPr="00A616BE" w:rsidRDefault="00203B8C" w:rsidP="00CA55EA">
            <w:pPr>
              <w:pStyle w:val="ListParagraph"/>
              <w:ind w:left="0"/>
            </w:pPr>
            <w:r>
              <w:t>mPointeur = &amp;f;</w:t>
            </w:r>
          </w:p>
        </w:tc>
        <w:tc>
          <w:tcPr>
            <w:tcW w:w="4675" w:type="dxa"/>
          </w:tcPr>
          <w:p w:rsidR="00203B8C" w:rsidRDefault="00203B8C" w:rsidP="00CA55EA">
            <w:pPr>
              <w:pStyle w:val="ListParagraph"/>
              <w:ind w:left="0"/>
            </w:pPr>
          </w:p>
        </w:tc>
      </w:tr>
      <w:tr w:rsidR="00203B8C" w:rsidTr="00CA55EA">
        <w:tc>
          <w:tcPr>
            <w:tcW w:w="4675" w:type="dxa"/>
          </w:tcPr>
          <w:p w:rsidR="00203B8C" w:rsidRDefault="00203B8C" w:rsidP="00CA55EA">
            <w:pPr>
              <w:pStyle w:val="ListParagraph"/>
              <w:ind w:left="0"/>
            </w:pPr>
            <w:r>
              <w:t>f</w:t>
            </w:r>
            <w:r>
              <w:rPr>
                <w:lang w:val="en-CA"/>
              </w:rPr>
              <w:t>Pointeur</w:t>
            </w:r>
            <w:r>
              <w:t xml:space="preserve"> = &amp;m;</w:t>
            </w:r>
          </w:p>
        </w:tc>
        <w:tc>
          <w:tcPr>
            <w:tcW w:w="4675" w:type="dxa"/>
          </w:tcPr>
          <w:p w:rsidR="00203B8C" w:rsidRDefault="00203B8C" w:rsidP="00CA55EA">
            <w:pPr>
              <w:pStyle w:val="ListParagraph"/>
              <w:ind w:left="0"/>
            </w:pPr>
          </w:p>
        </w:tc>
      </w:tr>
      <w:tr w:rsidR="00203B8C" w:rsidTr="00CA55EA">
        <w:tc>
          <w:tcPr>
            <w:tcW w:w="4675" w:type="dxa"/>
          </w:tcPr>
          <w:p w:rsidR="00203B8C" w:rsidRPr="00A616BE" w:rsidRDefault="00203B8C" w:rsidP="00CA55EA">
            <w:pPr>
              <w:rPr>
                <w:lang w:val="en-CA"/>
              </w:rPr>
            </w:pPr>
            <w:r w:rsidRPr="00A616BE">
              <w:rPr>
                <w:lang w:val="en-CA"/>
              </w:rPr>
              <w:t>fonctionSurMere(</w:t>
            </w:r>
            <w:r>
              <w:rPr>
                <w:lang w:val="en-CA"/>
              </w:rPr>
              <w:t>f</w:t>
            </w:r>
            <w:r w:rsidRPr="00A616BE">
              <w:rPr>
                <w:lang w:val="en-CA"/>
              </w:rPr>
              <w:t>);</w:t>
            </w:r>
          </w:p>
        </w:tc>
        <w:tc>
          <w:tcPr>
            <w:tcW w:w="4675" w:type="dxa"/>
          </w:tcPr>
          <w:p w:rsidR="00203B8C" w:rsidRDefault="00203B8C" w:rsidP="00CA55EA">
            <w:pPr>
              <w:pStyle w:val="ListParagraph"/>
              <w:ind w:left="0"/>
            </w:pPr>
          </w:p>
        </w:tc>
      </w:tr>
      <w:tr w:rsidR="00203B8C" w:rsidTr="00CA55EA">
        <w:tc>
          <w:tcPr>
            <w:tcW w:w="4675" w:type="dxa"/>
          </w:tcPr>
          <w:p w:rsidR="00203B8C" w:rsidRPr="00A616BE" w:rsidRDefault="00203B8C" w:rsidP="00CA55EA">
            <w:pPr>
              <w:rPr>
                <w:lang w:val="en-CA"/>
              </w:rPr>
            </w:pPr>
            <w:r w:rsidRPr="00A616BE">
              <w:rPr>
                <w:lang w:val="en-CA"/>
              </w:rPr>
              <w:lastRenderedPageBreak/>
              <w:t>fonctionSurFille(</w:t>
            </w:r>
            <w:r>
              <w:rPr>
                <w:lang w:val="en-CA"/>
              </w:rPr>
              <w:t>m);</w:t>
            </w:r>
          </w:p>
        </w:tc>
        <w:tc>
          <w:tcPr>
            <w:tcW w:w="4675" w:type="dxa"/>
          </w:tcPr>
          <w:p w:rsidR="00203B8C" w:rsidRDefault="00203B8C" w:rsidP="00CA55EA">
            <w:pPr>
              <w:pStyle w:val="ListParagraph"/>
              <w:ind w:left="0"/>
            </w:pPr>
          </w:p>
        </w:tc>
      </w:tr>
    </w:tbl>
    <w:p w:rsidR="00161FE7" w:rsidRDefault="007F3BFF"/>
    <w:sectPr w:rsidR="00161F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64439"/>
    <w:multiLevelType w:val="hybridMultilevel"/>
    <w:tmpl w:val="7B168696"/>
    <w:lvl w:ilvl="0" w:tplc="66CE6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C12EF4"/>
    <w:multiLevelType w:val="hybridMultilevel"/>
    <w:tmpl w:val="897CBD16"/>
    <w:lvl w:ilvl="0" w:tplc="97D695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135251"/>
    <w:multiLevelType w:val="hybridMultilevel"/>
    <w:tmpl w:val="FCA4E3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B8C"/>
    <w:rsid w:val="00203B8C"/>
    <w:rsid w:val="004C45A8"/>
    <w:rsid w:val="0070083F"/>
    <w:rsid w:val="007F3BFF"/>
    <w:rsid w:val="00CF0EA3"/>
    <w:rsid w:val="00F8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1E21C"/>
  <w15:chartTrackingRefBased/>
  <w15:docId w15:val="{FBA7AC89-97E3-4CAB-97A8-917C7907E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203B8C"/>
    <w:pPr>
      <w:spacing w:before="120" w:after="120" w:line="276" w:lineRule="auto"/>
    </w:pPr>
    <w:rPr>
      <w:rFonts w:ascii="Arial" w:eastAsia="Arial" w:hAnsi="Arial" w:cs="Arial"/>
      <w:color w:val="000000"/>
      <w:szCs w:val="20"/>
      <w:lang w:val="fr-CA" w:eastAsia="fr-CA"/>
    </w:rPr>
  </w:style>
  <w:style w:type="paragraph" w:styleId="Heading1">
    <w:name w:val="heading 1"/>
    <w:basedOn w:val="Normal"/>
    <w:next w:val="Normal"/>
    <w:link w:val="Heading1Char"/>
    <w:rsid w:val="00203B8C"/>
    <w:pPr>
      <w:keepNext/>
      <w:keepLines/>
      <w:pBdr>
        <w:bottom w:val="single" w:sz="12" w:space="1" w:color="auto"/>
      </w:pBdr>
      <w:spacing w:before="320"/>
      <w:contextualSpacing/>
      <w:jc w:val="center"/>
      <w:outlineLvl w:val="0"/>
    </w:pPr>
    <w:rPr>
      <w:rFonts w:ascii="Trebuchet MS" w:eastAsia="Trebuchet MS" w:hAnsi="Trebuchet MS" w:cs="Trebuchet MS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3B8C"/>
    <w:rPr>
      <w:rFonts w:ascii="Trebuchet MS" w:eastAsia="Trebuchet MS" w:hAnsi="Trebuchet MS" w:cs="Trebuchet MS"/>
      <w:color w:val="000000"/>
      <w:sz w:val="32"/>
      <w:szCs w:val="20"/>
      <w:lang w:val="fr-CA" w:eastAsia="fr-CA"/>
    </w:rPr>
  </w:style>
  <w:style w:type="paragraph" w:styleId="ListParagraph">
    <w:name w:val="List Paragraph"/>
    <w:basedOn w:val="Normal"/>
    <w:uiPriority w:val="34"/>
    <w:qFormat/>
    <w:rsid w:val="00203B8C"/>
    <w:pPr>
      <w:ind w:left="720"/>
      <w:contextualSpacing/>
    </w:pPr>
  </w:style>
  <w:style w:type="table" w:styleId="TableGrid">
    <w:name w:val="Table Grid"/>
    <w:basedOn w:val="TableNormal"/>
    <w:uiPriority w:val="39"/>
    <w:rsid w:val="00203B8C"/>
    <w:pPr>
      <w:spacing w:after="0" w:line="240" w:lineRule="auto"/>
    </w:pPr>
    <w:rPr>
      <w:rFonts w:ascii="Arial" w:eastAsia="Arial" w:hAnsi="Arial" w:cs="Arial"/>
      <w:color w:val="000000"/>
      <w:szCs w:val="20"/>
      <w:lang w:val="fr-CA"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148</Words>
  <Characters>815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Troclet</dc:creator>
  <cp:keywords/>
  <dc:description/>
  <cp:lastModifiedBy>Audrey Labrie</cp:lastModifiedBy>
  <cp:revision>4</cp:revision>
  <dcterms:created xsi:type="dcterms:W3CDTF">2016-10-03T22:19:00Z</dcterms:created>
  <dcterms:modified xsi:type="dcterms:W3CDTF">2016-10-24T20:01:00Z</dcterms:modified>
</cp:coreProperties>
</file>