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1B5" w:rsidRPr="00A251B5" w:rsidRDefault="00A251B5" w:rsidP="00A251B5">
      <w:pPr>
        <w:rPr>
          <w:rFonts w:eastAsia="Times New Roman"/>
          <w:i/>
          <w:sz w:val="28"/>
          <w:szCs w:val="24"/>
        </w:rPr>
      </w:pPr>
      <w:r w:rsidRPr="00A251B5">
        <w:rPr>
          <w:rFonts w:eastAsia="Times New Roman"/>
          <w:i/>
          <w:sz w:val="28"/>
          <w:szCs w:val="24"/>
        </w:rPr>
        <w:t>Right belts for the right attires!</w:t>
      </w:r>
    </w:p>
    <w:p w:rsidR="00A251B5" w:rsidRPr="00A251B5" w:rsidRDefault="00A251B5" w:rsidP="00A251B5">
      <w:pPr>
        <w:rPr>
          <w:rFonts w:eastAsia="Times New Roman"/>
          <w:i/>
          <w:sz w:val="24"/>
          <w:szCs w:val="24"/>
        </w:rPr>
      </w:pPr>
      <w:r w:rsidRPr="00A251B5">
        <w:rPr>
          <w:rFonts w:eastAsia="Times New Roman"/>
          <w:i/>
          <w:sz w:val="24"/>
          <w:szCs w:val="24"/>
        </w:rPr>
        <w:t>Do you want to hold your pants tight up without compromising with the fashion and elegance? Do you know which product and material are best for casual wear and which for the formal ones?</w:t>
      </w:r>
    </w:p>
    <w:p w:rsidR="00A251B5" w:rsidRPr="00A251B5" w:rsidRDefault="00A251B5" w:rsidP="00A251B5">
      <w:pPr>
        <w:rPr>
          <w:rFonts w:eastAsia="Times New Roman"/>
          <w:i/>
          <w:sz w:val="24"/>
          <w:szCs w:val="24"/>
        </w:rPr>
      </w:pPr>
      <w:r w:rsidRPr="00A251B5">
        <w:rPr>
          <w:rFonts w:eastAsia="Times New Roman"/>
          <w:i/>
          <w:sz w:val="24"/>
          <w:szCs w:val="24"/>
        </w:rPr>
        <w:t xml:space="preserve">Well, here is the deal! From the best durable material with a classy look to a fancy design for varying events, there is a lot to unveil before finalizing the belts. Every point to be considered before making a purchase and finalizing the products are given in brief here. </w:t>
      </w:r>
    </w:p>
    <w:p w:rsidR="00A251B5" w:rsidRPr="00A251B5" w:rsidRDefault="00A251B5" w:rsidP="00A251B5">
      <w:pPr>
        <w:pStyle w:val="ListParagraph"/>
        <w:numPr>
          <w:ilvl w:val="0"/>
          <w:numId w:val="6"/>
        </w:numPr>
        <w:rPr>
          <w:rFonts w:eastAsia="Times New Roman"/>
          <w:b/>
          <w:i/>
          <w:sz w:val="24"/>
          <w:szCs w:val="24"/>
        </w:rPr>
      </w:pPr>
      <w:r w:rsidRPr="00A251B5">
        <w:rPr>
          <w:rFonts w:eastAsia="Times New Roman"/>
          <w:b/>
          <w:i/>
          <w:sz w:val="24"/>
          <w:szCs w:val="24"/>
        </w:rPr>
        <w:t xml:space="preserve">Length and Width: </w:t>
      </w:r>
    </w:p>
    <w:p w:rsidR="00A251B5" w:rsidRPr="00A251B5" w:rsidRDefault="00A251B5" w:rsidP="00A251B5">
      <w:pPr>
        <w:rPr>
          <w:rFonts w:eastAsia="Times New Roman"/>
          <w:i/>
          <w:sz w:val="24"/>
          <w:szCs w:val="24"/>
        </w:rPr>
      </w:pPr>
      <w:r w:rsidRPr="00A251B5">
        <w:rPr>
          <w:rFonts w:eastAsia="Times New Roman"/>
          <w:i/>
          <w:sz w:val="24"/>
          <w:szCs w:val="24"/>
        </w:rPr>
        <w:t xml:space="preserve">Right size with perfect length and breadth plays a crucial role in selecting the belts, as the extended popping out tongue looks messy, while the small ones will not satisfy the needs. Similarly, for the width, the thinner ones are perfect for formal wear and the thicker ones for casual wear. </w:t>
      </w:r>
    </w:p>
    <w:p w:rsidR="00A251B5" w:rsidRPr="00A251B5" w:rsidRDefault="00A251B5" w:rsidP="00A251B5">
      <w:pPr>
        <w:rPr>
          <w:rFonts w:eastAsia="Times New Roman"/>
          <w:i/>
          <w:sz w:val="24"/>
          <w:szCs w:val="24"/>
        </w:rPr>
      </w:pPr>
      <w:r w:rsidRPr="00A251B5">
        <w:rPr>
          <w:rFonts w:eastAsia="Times New Roman"/>
          <w:i/>
          <w:sz w:val="24"/>
          <w:szCs w:val="24"/>
        </w:rPr>
        <w:t>While deciding the belt length, it is practical to consider the belt size that is longer than the waist size by at most 3 to 4 inches, and this rule is specified in the researches too. In case of the thickness, the guides mention that for formal attire, belt thickness recommended is between 1.25” to 1.5”, and for the casual ones, it can be anything more than 1.5”.</w:t>
      </w:r>
    </w:p>
    <w:p w:rsidR="00A251B5" w:rsidRPr="00A251B5" w:rsidRDefault="00A251B5" w:rsidP="00A251B5">
      <w:pPr>
        <w:pStyle w:val="ListParagraph"/>
        <w:numPr>
          <w:ilvl w:val="0"/>
          <w:numId w:val="6"/>
        </w:numPr>
        <w:rPr>
          <w:rFonts w:eastAsia="Times New Roman"/>
          <w:b/>
          <w:i/>
          <w:sz w:val="24"/>
          <w:szCs w:val="24"/>
        </w:rPr>
      </w:pPr>
      <w:r w:rsidRPr="00A251B5">
        <w:rPr>
          <w:rFonts w:eastAsia="Times New Roman"/>
          <w:b/>
          <w:i/>
          <w:sz w:val="24"/>
          <w:szCs w:val="24"/>
        </w:rPr>
        <w:t>Type and size of buckles:</w:t>
      </w:r>
    </w:p>
    <w:p w:rsidR="00A251B5" w:rsidRPr="00A251B5" w:rsidRDefault="00A251B5" w:rsidP="00A251B5">
      <w:pPr>
        <w:rPr>
          <w:rFonts w:eastAsia="Times New Roman"/>
          <w:i/>
          <w:sz w:val="24"/>
          <w:szCs w:val="24"/>
        </w:rPr>
      </w:pPr>
      <w:r w:rsidRPr="00A251B5">
        <w:rPr>
          <w:rFonts w:eastAsia="Times New Roman"/>
          <w:i/>
          <w:sz w:val="24"/>
          <w:szCs w:val="24"/>
        </w:rPr>
        <w:t>The range of the types of buckles is never lasting, and the most popular models are pin and double pin buckles, grip and auto-grip buckles, and roller buckles. The single pin and auto-grip buckles exhibit a streamlined design structure that makes them preferable for formal dress-ups, whereas, when it comes to the dress-ups for casual occasions, any type can be taken under consideration.</w:t>
      </w:r>
    </w:p>
    <w:p w:rsidR="00A251B5" w:rsidRPr="00A251B5" w:rsidRDefault="00A251B5" w:rsidP="00A251B5">
      <w:pPr>
        <w:pStyle w:val="ListParagraph"/>
        <w:numPr>
          <w:ilvl w:val="0"/>
          <w:numId w:val="6"/>
        </w:numPr>
        <w:rPr>
          <w:rFonts w:eastAsia="Times New Roman"/>
          <w:b/>
          <w:i/>
          <w:sz w:val="24"/>
          <w:szCs w:val="24"/>
        </w:rPr>
      </w:pPr>
      <w:r w:rsidRPr="00A251B5">
        <w:rPr>
          <w:rFonts w:eastAsia="Times New Roman"/>
          <w:b/>
          <w:i/>
          <w:sz w:val="24"/>
          <w:szCs w:val="24"/>
        </w:rPr>
        <w:t>Material used:</w:t>
      </w:r>
    </w:p>
    <w:p w:rsidR="00A251B5" w:rsidRPr="00A251B5" w:rsidRDefault="00A251B5" w:rsidP="00A251B5">
      <w:pPr>
        <w:rPr>
          <w:rFonts w:eastAsia="Times New Roman"/>
          <w:i/>
          <w:sz w:val="24"/>
          <w:szCs w:val="24"/>
        </w:rPr>
      </w:pPr>
      <w:r w:rsidRPr="00A251B5">
        <w:rPr>
          <w:rFonts w:eastAsia="Times New Roman"/>
          <w:i/>
          <w:sz w:val="24"/>
          <w:szCs w:val="24"/>
        </w:rPr>
        <w:t>Belts come in several materials from nylon to leather, suede, and canvas, and some other natural materials too. While considering a leather belt for formal occasions, one must be sure to go for full-grain leather rather than the genuine one. Two might sound similar, but real leather has bits and strands of leather cemented together that wear off with time. In contrast, full-grain leather lasts for a longer time and will exhibit its quality appearance for a more extended period. The other materials, however, are best suited for a simple and casual dressing.</w:t>
      </w:r>
    </w:p>
    <w:p w:rsidR="00A251B5" w:rsidRPr="00A251B5" w:rsidRDefault="00A251B5" w:rsidP="00A251B5">
      <w:pPr>
        <w:pStyle w:val="ListParagraph"/>
        <w:numPr>
          <w:ilvl w:val="0"/>
          <w:numId w:val="6"/>
        </w:numPr>
        <w:rPr>
          <w:rFonts w:eastAsia="Times New Roman"/>
          <w:b/>
          <w:i/>
          <w:sz w:val="24"/>
          <w:szCs w:val="24"/>
        </w:rPr>
      </w:pPr>
      <w:r w:rsidRPr="00A251B5">
        <w:rPr>
          <w:rFonts w:eastAsia="Times New Roman"/>
          <w:b/>
          <w:i/>
          <w:sz w:val="24"/>
          <w:szCs w:val="24"/>
        </w:rPr>
        <w:t>Colour of the belt:</w:t>
      </w:r>
    </w:p>
    <w:p w:rsidR="00A251B5" w:rsidRPr="00A251B5" w:rsidRDefault="00A251B5" w:rsidP="00A251B5">
      <w:pPr>
        <w:rPr>
          <w:rFonts w:eastAsia="Times New Roman"/>
          <w:i/>
          <w:sz w:val="24"/>
          <w:szCs w:val="24"/>
        </w:rPr>
      </w:pPr>
      <w:r w:rsidRPr="00A251B5">
        <w:rPr>
          <w:rFonts w:eastAsia="Times New Roman"/>
          <w:i/>
          <w:sz w:val="24"/>
          <w:szCs w:val="24"/>
        </w:rPr>
        <w:t xml:space="preserve">The colours that are best for the belts are the darker shades and dull colours, including black, brown, grey, navy blue, etc. These colours increase adaptability and decency and can be </w:t>
      </w:r>
      <w:r w:rsidRPr="00A251B5">
        <w:rPr>
          <w:rFonts w:eastAsia="Times New Roman"/>
          <w:i/>
          <w:sz w:val="24"/>
          <w:szCs w:val="24"/>
        </w:rPr>
        <w:lastRenderedPageBreak/>
        <w:t>worn regularly too with repetition. For a more bold appearance, there are vibrant colour choices available that are used by more fashion-forward individuals.</w:t>
      </w:r>
    </w:p>
    <w:p w:rsidR="00A251B5" w:rsidRPr="00A251B5" w:rsidRDefault="00A251B5" w:rsidP="00A251B5">
      <w:pPr>
        <w:rPr>
          <w:rFonts w:eastAsia="Times New Roman"/>
          <w:i/>
          <w:sz w:val="24"/>
          <w:szCs w:val="24"/>
        </w:rPr>
      </w:pPr>
    </w:p>
    <w:p w:rsidR="00A251B5" w:rsidRPr="00A251B5" w:rsidRDefault="00A251B5" w:rsidP="00A251B5">
      <w:pPr>
        <w:rPr>
          <w:rFonts w:eastAsia="Times New Roman"/>
          <w:b/>
          <w:i/>
          <w:sz w:val="24"/>
          <w:szCs w:val="24"/>
        </w:rPr>
      </w:pPr>
      <w:r w:rsidRPr="00A251B5">
        <w:rPr>
          <w:rFonts w:eastAsia="Times New Roman"/>
          <w:b/>
          <w:i/>
          <w:sz w:val="24"/>
          <w:szCs w:val="24"/>
        </w:rPr>
        <w:t>Bottom Line:</w:t>
      </w:r>
    </w:p>
    <w:p w:rsidR="00B42415" w:rsidRPr="00A251B5" w:rsidRDefault="00A251B5" w:rsidP="00A251B5">
      <w:pPr>
        <w:rPr>
          <w:sz w:val="24"/>
          <w:szCs w:val="24"/>
        </w:rPr>
      </w:pPr>
      <w:r w:rsidRPr="00A251B5">
        <w:rPr>
          <w:rFonts w:eastAsia="Times New Roman"/>
          <w:i/>
          <w:sz w:val="24"/>
          <w:szCs w:val="24"/>
        </w:rPr>
        <w:t>These are the primary requirements to be considered before opting for the belt for varying occasions and dress-ups. For a stunning look and the appearance meeting the event style, these points must be deemed to have the right belt for the proper attire!</w:t>
      </w:r>
    </w:p>
    <w:sectPr w:rsidR="00B42415" w:rsidRPr="00A251B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570E" w:rsidRDefault="0066570E" w:rsidP="00B42415">
      <w:pPr>
        <w:spacing w:after="0" w:line="240" w:lineRule="auto"/>
      </w:pPr>
      <w:r>
        <w:separator/>
      </w:r>
    </w:p>
  </w:endnote>
  <w:endnote w:type="continuationSeparator" w:id="1">
    <w:p w:rsidR="0066570E" w:rsidRDefault="0066570E" w:rsidP="00B424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570E" w:rsidRDefault="0066570E" w:rsidP="00B42415">
      <w:pPr>
        <w:spacing w:after="0" w:line="240" w:lineRule="auto"/>
      </w:pPr>
      <w:r>
        <w:separator/>
      </w:r>
    </w:p>
  </w:footnote>
  <w:footnote w:type="continuationSeparator" w:id="1">
    <w:p w:rsidR="0066570E" w:rsidRDefault="0066570E" w:rsidP="00B424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E71D2"/>
    <w:multiLevelType w:val="multilevel"/>
    <w:tmpl w:val="C2DE4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D90BD4"/>
    <w:multiLevelType w:val="hybridMultilevel"/>
    <w:tmpl w:val="3800B2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75326FE"/>
    <w:multiLevelType w:val="hybridMultilevel"/>
    <w:tmpl w:val="9C90C3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4E24BF8"/>
    <w:multiLevelType w:val="multilevel"/>
    <w:tmpl w:val="54164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745A14"/>
    <w:multiLevelType w:val="hybridMultilevel"/>
    <w:tmpl w:val="9E746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ED8672B"/>
    <w:multiLevelType w:val="multilevel"/>
    <w:tmpl w:val="5A029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921E9A"/>
    <w:rsid w:val="0027261D"/>
    <w:rsid w:val="003228D1"/>
    <w:rsid w:val="0057657C"/>
    <w:rsid w:val="00582F0F"/>
    <w:rsid w:val="0066570E"/>
    <w:rsid w:val="00921E9A"/>
    <w:rsid w:val="00A251B5"/>
    <w:rsid w:val="00A76FBF"/>
    <w:rsid w:val="00AD5F2E"/>
    <w:rsid w:val="00B4241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424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E9A"/>
    <w:pPr>
      <w:ind w:left="720"/>
      <w:contextualSpacing/>
    </w:pPr>
  </w:style>
  <w:style w:type="character" w:customStyle="1" w:styleId="Heading3Char">
    <w:name w:val="Heading 3 Char"/>
    <w:basedOn w:val="DefaultParagraphFont"/>
    <w:link w:val="Heading3"/>
    <w:uiPriority w:val="9"/>
    <w:rsid w:val="00B42415"/>
    <w:rPr>
      <w:rFonts w:ascii="Times New Roman" w:eastAsia="Times New Roman" w:hAnsi="Times New Roman" w:cs="Times New Roman"/>
      <w:b/>
      <w:bCs/>
      <w:sz w:val="27"/>
      <w:szCs w:val="27"/>
    </w:rPr>
  </w:style>
  <w:style w:type="character" w:styleId="Strong">
    <w:name w:val="Strong"/>
    <w:basedOn w:val="DefaultParagraphFont"/>
    <w:uiPriority w:val="22"/>
    <w:qFormat/>
    <w:rsid w:val="00B42415"/>
    <w:rPr>
      <w:b/>
      <w:bCs/>
    </w:rPr>
  </w:style>
  <w:style w:type="paragraph" w:styleId="NormalWeb">
    <w:name w:val="Normal (Web)"/>
    <w:basedOn w:val="Normal"/>
    <w:uiPriority w:val="99"/>
    <w:semiHidden/>
    <w:unhideWhenUsed/>
    <w:rsid w:val="00B4241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B4241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42415"/>
  </w:style>
  <w:style w:type="paragraph" w:styleId="Footer">
    <w:name w:val="footer"/>
    <w:basedOn w:val="Normal"/>
    <w:link w:val="FooterChar"/>
    <w:uiPriority w:val="99"/>
    <w:semiHidden/>
    <w:unhideWhenUsed/>
    <w:rsid w:val="00B4241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42415"/>
  </w:style>
</w:styles>
</file>

<file path=word/webSettings.xml><?xml version="1.0" encoding="utf-8"?>
<w:webSettings xmlns:r="http://schemas.openxmlformats.org/officeDocument/2006/relationships" xmlns:w="http://schemas.openxmlformats.org/wordprocessingml/2006/main">
  <w:divs>
    <w:div w:id="708186526">
      <w:bodyDiv w:val="1"/>
      <w:marLeft w:val="0"/>
      <w:marRight w:val="0"/>
      <w:marTop w:val="0"/>
      <w:marBottom w:val="0"/>
      <w:divBdr>
        <w:top w:val="none" w:sz="0" w:space="0" w:color="auto"/>
        <w:left w:val="none" w:sz="0" w:space="0" w:color="auto"/>
        <w:bottom w:val="none" w:sz="0" w:space="0" w:color="auto"/>
        <w:right w:val="none" w:sz="0" w:space="0" w:color="auto"/>
      </w:divBdr>
    </w:div>
    <w:div w:id="904687619">
      <w:bodyDiv w:val="1"/>
      <w:marLeft w:val="0"/>
      <w:marRight w:val="0"/>
      <w:marTop w:val="0"/>
      <w:marBottom w:val="0"/>
      <w:divBdr>
        <w:top w:val="none" w:sz="0" w:space="0" w:color="auto"/>
        <w:left w:val="none" w:sz="0" w:space="0" w:color="auto"/>
        <w:bottom w:val="none" w:sz="0" w:space="0" w:color="auto"/>
        <w:right w:val="none" w:sz="0" w:space="0" w:color="auto"/>
      </w:divBdr>
      <w:divsChild>
        <w:div w:id="1851525826">
          <w:marLeft w:val="0"/>
          <w:marRight w:val="0"/>
          <w:marTop w:val="0"/>
          <w:marBottom w:val="543"/>
          <w:divBdr>
            <w:top w:val="none" w:sz="0" w:space="0" w:color="auto"/>
            <w:left w:val="none" w:sz="0" w:space="0" w:color="auto"/>
            <w:bottom w:val="single" w:sz="6" w:space="7" w:color="EEEEEE"/>
            <w:right w:val="none" w:sz="0" w:space="0" w:color="auto"/>
          </w:divBdr>
        </w:div>
        <w:div w:id="677391421">
          <w:marLeft w:val="0"/>
          <w:marRight w:val="0"/>
          <w:marTop w:val="0"/>
          <w:marBottom w:val="0"/>
          <w:divBdr>
            <w:top w:val="none" w:sz="0" w:space="0" w:color="auto"/>
            <w:left w:val="none" w:sz="0" w:space="0" w:color="auto"/>
            <w:bottom w:val="none" w:sz="0" w:space="0" w:color="auto"/>
            <w:right w:val="none" w:sz="0" w:space="0" w:color="auto"/>
          </w:divBdr>
          <w:divsChild>
            <w:div w:id="1493334738">
              <w:marLeft w:val="0"/>
              <w:marRight w:val="0"/>
              <w:marTop w:val="0"/>
              <w:marBottom w:val="0"/>
              <w:divBdr>
                <w:top w:val="none" w:sz="0" w:space="0" w:color="auto"/>
                <w:left w:val="none" w:sz="0" w:space="0" w:color="auto"/>
                <w:bottom w:val="none" w:sz="0" w:space="0" w:color="auto"/>
                <w:right w:val="none" w:sz="0" w:space="0" w:color="auto"/>
              </w:divBdr>
              <w:divsChild>
                <w:div w:id="566646028">
                  <w:marLeft w:val="0"/>
                  <w:marRight w:val="0"/>
                  <w:marTop w:val="0"/>
                  <w:marBottom w:val="0"/>
                  <w:divBdr>
                    <w:top w:val="none" w:sz="0" w:space="0" w:color="auto"/>
                    <w:left w:val="none" w:sz="0" w:space="0" w:color="auto"/>
                    <w:bottom w:val="none" w:sz="0" w:space="0" w:color="auto"/>
                    <w:right w:val="none" w:sz="0" w:space="0" w:color="auto"/>
                  </w:divBdr>
                </w:div>
              </w:divsChild>
            </w:div>
            <w:div w:id="10449891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481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4</cp:revision>
  <dcterms:created xsi:type="dcterms:W3CDTF">2020-08-16T13:26:00Z</dcterms:created>
  <dcterms:modified xsi:type="dcterms:W3CDTF">2020-08-16T14:50:00Z</dcterms:modified>
</cp:coreProperties>
</file>