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5F1" w:rsidRDefault="003055F1" w:rsidP="003055F1">
      <w:pPr>
        <w:rPr>
          <w:rFonts w:eastAsia="Times New Roman"/>
          <w:b/>
          <w:sz w:val="24"/>
        </w:rPr>
      </w:pPr>
      <w:r>
        <w:rPr>
          <w:rFonts w:eastAsia="Times New Roman"/>
          <w:b/>
          <w:sz w:val="24"/>
        </w:rPr>
        <w:t>Customer Support</w:t>
      </w:r>
    </w:p>
    <w:p w:rsidR="003055F1" w:rsidRDefault="003055F1" w:rsidP="003055F1">
      <w:pPr>
        <w:rPr>
          <w:rFonts w:eastAsia="Times New Roman"/>
          <w:sz w:val="24"/>
        </w:rPr>
      </w:pPr>
      <w:r>
        <w:rPr>
          <w:rFonts w:eastAsia="Times New Roman"/>
          <w:sz w:val="24"/>
        </w:rPr>
        <w:t xml:space="preserve">The </w:t>
      </w:r>
      <w:proofErr w:type="spellStart"/>
      <w:r>
        <w:rPr>
          <w:rFonts w:eastAsia="Times New Roman"/>
          <w:sz w:val="24"/>
        </w:rPr>
        <w:t>IndoMarche</w:t>
      </w:r>
      <w:proofErr w:type="spellEnd"/>
      <w:r>
        <w:rPr>
          <w:rFonts w:eastAsia="Times New Roman"/>
          <w:sz w:val="24"/>
        </w:rPr>
        <w:t xml:space="preserve"> system has</w:t>
      </w:r>
      <w:r w:rsidR="004D4E8E">
        <w:rPr>
          <w:rFonts w:eastAsia="Times New Roman"/>
          <w:sz w:val="24"/>
        </w:rPr>
        <w:t xml:space="preserve"> built-in modules to handle </w:t>
      </w:r>
      <w:r>
        <w:rPr>
          <w:rFonts w:eastAsia="Times New Roman"/>
          <w:sz w:val="24"/>
        </w:rPr>
        <w:t>customer supports. It has a complete inbox module where you can receive the messages, and also draft or send the messages. To handle the disputed orders, you are also provided with the dispute and refund modules.</w:t>
      </w:r>
    </w:p>
    <w:p w:rsidR="003055F1" w:rsidRDefault="003055F1" w:rsidP="003055F1">
      <w:pPr>
        <w:rPr>
          <w:rFonts w:eastAsia="Times New Roman"/>
          <w:sz w:val="24"/>
        </w:rPr>
      </w:pPr>
      <w:r>
        <w:rPr>
          <w:rFonts w:eastAsia="Times New Roman"/>
          <w:sz w:val="24"/>
        </w:rPr>
        <w:t>All the modules that are available in this section are:</w:t>
      </w:r>
    </w:p>
    <w:p w:rsidR="003055F1" w:rsidRPr="003055F1" w:rsidRDefault="003055F1" w:rsidP="003055F1">
      <w:pPr>
        <w:pStyle w:val="ListParagraph"/>
        <w:numPr>
          <w:ilvl w:val="0"/>
          <w:numId w:val="2"/>
        </w:numPr>
        <w:rPr>
          <w:rFonts w:eastAsia="Times New Roman"/>
          <w:color w:val="C00000"/>
          <w:sz w:val="24"/>
        </w:rPr>
      </w:pPr>
      <w:r w:rsidRPr="003055F1">
        <w:rPr>
          <w:rFonts w:eastAsia="Times New Roman"/>
          <w:color w:val="C00000"/>
          <w:sz w:val="24"/>
        </w:rPr>
        <w:t>Messages</w:t>
      </w:r>
    </w:p>
    <w:p w:rsidR="003055F1" w:rsidRPr="003055F1" w:rsidRDefault="003055F1" w:rsidP="003055F1">
      <w:pPr>
        <w:pStyle w:val="ListParagraph"/>
        <w:numPr>
          <w:ilvl w:val="0"/>
          <w:numId w:val="2"/>
        </w:numPr>
        <w:rPr>
          <w:rFonts w:eastAsia="Times New Roman"/>
          <w:color w:val="C00000"/>
          <w:sz w:val="24"/>
        </w:rPr>
      </w:pPr>
      <w:r w:rsidRPr="003055F1">
        <w:rPr>
          <w:rFonts w:eastAsia="Times New Roman"/>
          <w:color w:val="C00000"/>
          <w:sz w:val="24"/>
        </w:rPr>
        <w:t>Dispute</w:t>
      </w:r>
    </w:p>
    <w:p w:rsidR="003055F1" w:rsidRDefault="003055F1" w:rsidP="003055F1">
      <w:pPr>
        <w:pStyle w:val="ListParagraph"/>
        <w:numPr>
          <w:ilvl w:val="0"/>
          <w:numId w:val="2"/>
        </w:numPr>
        <w:rPr>
          <w:rFonts w:eastAsia="Times New Roman"/>
          <w:color w:val="C00000"/>
          <w:sz w:val="24"/>
        </w:rPr>
      </w:pPr>
      <w:r w:rsidRPr="003055F1">
        <w:rPr>
          <w:rFonts w:eastAsia="Times New Roman"/>
          <w:color w:val="C00000"/>
          <w:sz w:val="24"/>
        </w:rPr>
        <w:t>Refunds</w:t>
      </w:r>
    </w:p>
    <w:p w:rsidR="003055F1" w:rsidRDefault="003055F1" w:rsidP="003055F1">
      <w:pPr>
        <w:rPr>
          <w:rFonts w:eastAsia="Times New Roman"/>
          <w:color w:val="C00000"/>
          <w:sz w:val="24"/>
        </w:rPr>
      </w:pPr>
    </w:p>
    <w:p w:rsidR="003055F1" w:rsidRDefault="003055F1" w:rsidP="003055F1">
      <w:pPr>
        <w:rPr>
          <w:rFonts w:eastAsia="Times New Roman"/>
          <w:color w:val="C00000"/>
          <w:sz w:val="24"/>
        </w:rPr>
      </w:pPr>
    </w:p>
    <w:p w:rsidR="003055F1" w:rsidRDefault="003055F1" w:rsidP="003055F1">
      <w:pPr>
        <w:rPr>
          <w:rFonts w:eastAsia="Times New Roman"/>
          <w:b/>
          <w:sz w:val="24"/>
        </w:rPr>
      </w:pPr>
      <w:r>
        <w:rPr>
          <w:rFonts w:eastAsia="Times New Roman"/>
          <w:b/>
          <w:sz w:val="24"/>
        </w:rPr>
        <w:t>Messages</w:t>
      </w:r>
    </w:p>
    <w:p w:rsidR="00A07346" w:rsidRDefault="003055F1" w:rsidP="003055F1">
      <w:pPr>
        <w:rPr>
          <w:rFonts w:eastAsia="Times New Roman"/>
          <w:sz w:val="24"/>
        </w:rPr>
      </w:pPr>
      <w:r>
        <w:rPr>
          <w:rFonts w:eastAsia="Times New Roman"/>
          <w:sz w:val="24"/>
        </w:rPr>
        <w:t xml:space="preserve">This module is specially designed to communicate with the customers. </w:t>
      </w:r>
      <w:r w:rsidR="00A07346">
        <w:rPr>
          <w:rFonts w:eastAsia="Times New Roman"/>
          <w:sz w:val="24"/>
        </w:rPr>
        <w:t>With this module, you can personally chat with the customer through the messages.</w:t>
      </w:r>
    </w:p>
    <w:p w:rsidR="00A07346" w:rsidRDefault="00A07346" w:rsidP="003055F1">
      <w:pPr>
        <w:rPr>
          <w:rFonts w:eastAsia="Times New Roman"/>
          <w:sz w:val="24"/>
        </w:rPr>
      </w:pPr>
      <w:r>
        <w:rPr>
          <w:rFonts w:eastAsia="Times New Roman"/>
          <w:sz w:val="24"/>
        </w:rPr>
        <w:t>SUPPORT DESK &gt;&gt; MESSAGES</w:t>
      </w:r>
    </w:p>
    <w:p w:rsidR="00000000" w:rsidRDefault="00A07346">
      <w:pPr>
        <w:rPr>
          <w:rFonts w:eastAsia="Times New Roman"/>
          <w:sz w:val="24"/>
        </w:rPr>
      </w:pPr>
      <w:r>
        <w:rPr>
          <w:rFonts w:eastAsia="Times New Roman"/>
          <w:noProof/>
          <w:sz w:val="24"/>
        </w:rPr>
        <w:drawing>
          <wp:inline distT="0" distB="0" distL="0" distR="0">
            <wp:extent cx="5731510" cy="3005767"/>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005767"/>
                    </a:xfrm>
                    <a:prstGeom prst="rect">
                      <a:avLst/>
                    </a:prstGeom>
                    <a:noFill/>
                    <a:ln w="9525">
                      <a:noFill/>
                      <a:miter lim="800000"/>
                      <a:headEnd/>
                      <a:tailEnd/>
                    </a:ln>
                  </pic:spPr>
                </pic:pic>
              </a:graphicData>
            </a:graphic>
          </wp:inline>
        </w:drawing>
      </w:r>
    </w:p>
    <w:p w:rsidR="00A07346" w:rsidRDefault="00A07346">
      <w:pPr>
        <w:rPr>
          <w:rFonts w:eastAsia="Times New Roman"/>
          <w:i/>
          <w:sz w:val="24"/>
          <w:u w:val="single"/>
        </w:rPr>
      </w:pPr>
      <w:r>
        <w:rPr>
          <w:rFonts w:eastAsia="Times New Roman"/>
          <w:i/>
          <w:sz w:val="24"/>
          <w:u w:val="single"/>
        </w:rPr>
        <w:t>Send an Email Template</w:t>
      </w:r>
    </w:p>
    <w:p w:rsidR="00A07346" w:rsidRDefault="004D4E8E">
      <w:pPr>
        <w:rPr>
          <w:rFonts w:eastAsia="Times New Roman"/>
          <w:sz w:val="24"/>
        </w:rPr>
      </w:pPr>
      <w:r>
        <w:rPr>
          <w:rFonts w:eastAsia="Times New Roman"/>
          <w:sz w:val="24"/>
        </w:rPr>
        <w:t>To send an e</w:t>
      </w:r>
      <w:r w:rsidR="00A07346">
        <w:rPr>
          <w:rFonts w:eastAsia="Times New Roman"/>
          <w:sz w:val="24"/>
        </w:rPr>
        <w:t xml:space="preserve">mail template that is already saved with you, select the </w:t>
      </w:r>
      <w:r w:rsidR="00A07346" w:rsidRPr="00A07346">
        <w:rPr>
          <w:rFonts w:eastAsia="Times New Roman"/>
          <w:color w:val="FFFFFF" w:themeColor="background1"/>
          <w:sz w:val="24"/>
          <w:highlight w:val="darkBlue"/>
        </w:rPr>
        <w:t>SEND A TEMPLATE</w:t>
      </w:r>
      <w:r w:rsidR="00A07346">
        <w:rPr>
          <w:rFonts w:eastAsia="Times New Roman"/>
          <w:sz w:val="24"/>
        </w:rPr>
        <w:t xml:space="preserve"> option when you want to compose and send it.</w:t>
      </w:r>
    </w:p>
    <w:p w:rsidR="00A07346" w:rsidRDefault="00A07346">
      <w:pPr>
        <w:rPr>
          <w:rFonts w:eastAsia="Times New Roman"/>
          <w:sz w:val="24"/>
        </w:rPr>
      </w:pPr>
      <w:proofErr w:type="gramStart"/>
      <w:r>
        <w:rPr>
          <w:rFonts w:eastAsia="Times New Roman"/>
          <w:sz w:val="24"/>
        </w:rPr>
        <w:t xml:space="preserve">To create the Email templates with </w:t>
      </w:r>
      <w:proofErr w:type="spellStart"/>
      <w:r>
        <w:rPr>
          <w:rFonts w:eastAsia="Times New Roman"/>
          <w:sz w:val="24"/>
        </w:rPr>
        <w:t>IndoMarche</w:t>
      </w:r>
      <w:proofErr w:type="spellEnd"/>
      <w:r>
        <w:rPr>
          <w:rFonts w:eastAsia="Times New Roman"/>
          <w:sz w:val="24"/>
        </w:rPr>
        <w:t xml:space="preserve">, go to </w:t>
      </w:r>
      <w:r w:rsidRPr="00A07346">
        <w:rPr>
          <w:rFonts w:eastAsia="Times New Roman"/>
          <w:color w:val="C00000"/>
          <w:sz w:val="24"/>
        </w:rPr>
        <w:t>SETTINGS &gt;&gt; EMAIL TEMPLATES</w:t>
      </w:r>
      <w:r>
        <w:rPr>
          <w:rFonts w:eastAsia="Times New Roman"/>
          <w:sz w:val="24"/>
        </w:rPr>
        <w:t>.</w:t>
      </w:r>
      <w:proofErr w:type="gramEnd"/>
      <w:r>
        <w:rPr>
          <w:rFonts w:eastAsia="Times New Roman"/>
          <w:sz w:val="24"/>
        </w:rPr>
        <w:t xml:space="preserve"> These templates can be plain texts or also Html texts.</w:t>
      </w:r>
    </w:p>
    <w:p w:rsidR="00A07346" w:rsidRDefault="00A07346">
      <w:pPr>
        <w:rPr>
          <w:rFonts w:eastAsia="Times New Roman"/>
          <w:b/>
          <w:sz w:val="24"/>
        </w:rPr>
      </w:pPr>
      <w:r>
        <w:rPr>
          <w:rFonts w:eastAsia="Times New Roman"/>
          <w:b/>
          <w:sz w:val="24"/>
        </w:rPr>
        <w:lastRenderedPageBreak/>
        <w:t>Disputes</w:t>
      </w:r>
    </w:p>
    <w:p w:rsidR="00A07346" w:rsidRDefault="00A07346">
      <w:pPr>
        <w:rPr>
          <w:rFonts w:eastAsia="Times New Roman"/>
          <w:sz w:val="24"/>
        </w:rPr>
      </w:pPr>
      <w:r>
        <w:rPr>
          <w:rFonts w:eastAsia="Times New Roman"/>
          <w:sz w:val="24"/>
        </w:rPr>
        <w:t>A c</w:t>
      </w:r>
      <w:r w:rsidR="004D4E8E">
        <w:rPr>
          <w:rFonts w:eastAsia="Times New Roman"/>
          <w:sz w:val="24"/>
        </w:rPr>
        <w:t>ustomer can open a dispute to</w:t>
      </w:r>
      <w:r>
        <w:rPr>
          <w:rFonts w:eastAsia="Times New Roman"/>
          <w:sz w:val="24"/>
        </w:rPr>
        <w:t xml:space="preserve"> order if he/she is not satisfied with the delivered one. Initially, you will be the first one to receive the dispute, and you are advised to carefully handle these disputes as they affect your reputation on the </w:t>
      </w:r>
      <w:proofErr w:type="spellStart"/>
      <w:r>
        <w:rPr>
          <w:rFonts w:eastAsia="Times New Roman"/>
          <w:sz w:val="24"/>
        </w:rPr>
        <w:t>IndoaMarche’s</w:t>
      </w:r>
      <w:proofErr w:type="spellEnd"/>
      <w:r>
        <w:rPr>
          <w:rFonts w:eastAsia="Times New Roman"/>
          <w:sz w:val="24"/>
        </w:rPr>
        <w:t xml:space="preserve"> portal.  If you are unable to solve their issue, or if the customer is not satisfied with your solution, then he/she can </w:t>
      </w:r>
      <w:r w:rsidRPr="00A07346">
        <w:rPr>
          <w:rFonts w:eastAsia="Times New Roman"/>
          <w:color w:val="C00000"/>
          <w:sz w:val="24"/>
        </w:rPr>
        <w:t>appeal</w:t>
      </w:r>
      <w:r>
        <w:rPr>
          <w:rFonts w:eastAsia="Times New Roman"/>
          <w:sz w:val="24"/>
        </w:rPr>
        <w:t xml:space="preserve"> the dispute. After this, </w:t>
      </w:r>
      <w:proofErr w:type="spellStart"/>
      <w:r>
        <w:rPr>
          <w:rFonts w:eastAsia="Times New Roman"/>
          <w:sz w:val="24"/>
        </w:rPr>
        <w:t>IndoMarche’s</w:t>
      </w:r>
      <w:proofErr w:type="spellEnd"/>
      <w:r>
        <w:rPr>
          <w:rFonts w:eastAsia="Times New Roman"/>
          <w:sz w:val="24"/>
        </w:rPr>
        <w:t xml:space="preserve"> support team will handle the dispute and solve the issue.</w:t>
      </w:r>
    </w:p>
    <w:p w:rsidR="00A07346" w:rsidRDefault="00A07346">
      <w:pPr>
        <w:rPr>
          <w:rFonts w:eastAsia="Times New Roman"/>
          <w:sz w:val="24"/>
        </w:rPr>
      </w:pPr>
    </w:p>
    <w:p w:rsidR="00A07346" w:rsidRDefault="004D4E8E">
      <w:pPr>
        <w:rPr>
          <w:rFonts w:eastAsia="Times New Roman"/>
          <w:sz w:val="24"/>
        </w:rPr>
      </w:pPr>
      <w:r w:rsidRPr="004D4E8E">
        <w:rPr>
          <w:rFonts w:eastAsia="Times New Roman"/>
          <w:b/>
          <w:color w:val="7F7F7F" w:themeColor="text1" w:themeTint="80"/>
          <w:sz w:val="24"/>
        </w:rPr>
        <w:t>Tips!</w:t>
      </w:r>
      <w:r>
        <w:rPr>
          <w:rFonts w:eastAsia="Times New Roman"/>
          <w:b/>
          <w:sz w:val="24"/>
        </w:rPr>
        <w:t xml:space="preserve"> </w:t>
      </w:r>
      <w:r>
        <w:rPr>
          <w:rFonts w:eastAsia="Times New Roman"/>
          <w:sz w:val="24"/>
        </w:rPr>
        <w:t>It is recommended to handle the disputes carefully and talk to the customers in a very polite and honest way.</w:t>
      </w:r>
    </w:p>
    <w:p w:rsidR="004D4E8E" w:rsidRDefault="004D4E8E">
      <w:pPr>
        <w:rPr>
          <w:rFonts w:eastAsia="Times New Roman"/>
          <w:sz w:val="24"/>
        </w:rPr>
      </w:pPr>
    </w:p>
    <w:p w:rsidR="004D4E8E" w:rsidRPr="004D4E8E" w:rsidRDefault="004D4E8E">
      <w:pPr>
        <w:rPr>
          <w:rFonts w:eastAsia="Times New Roman"/>
          <w:sz w:val="24"/>
        </w:rPr>
      </w:pPr>
      <w:r>
        <w:rPr>
          <w:rFonts w:eastAsia="Times New Roman"/>
          <w:sz w:val="24"/>
        </w:rPr>
        <w:t>SUPPORT DESK &gt;&gt; DISPUTES</w:t>
      </w:r>
    </w:p>
    <w:p w:rsidR="00A07346" w:rsidRDefault="00A07346">
      <w:pPr>
        <w:rPr>
          <w:rFonts w:eastAsia="Times New Roman"/>
          <w:sz w:val="24"/>
        </w:rPr>
      </w:pPr>
      <w:r>
        <w:rPr>
          <w:rFonts w:eastAsia="Times New Roman"/>
          <w:noProof/>
          <w:sz w:val="24"/>
        </w:rPr>
        <w:drawing>
          <wp:inline distT="0" distB="0" distL="0" distR="0">
            <wp:extent cx="5731510" cy="279693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2796938"/>
                    </a:xfrm>
                    <a:prstGeom prst="rect">
                      <a:avLst/>
                    </a:prstGeom>
                    <a:noFill/>
                    <a:ln w="9525">
                      <a:noFill/>
                      <a:miter lim="800000"/>
                      <a:headEnd/>
                      <a:tailEnd/>
                    </a:ln>
                  </pic:spPr>
                </pic:pic>
              </a:graphicData>
            </a:graphic>
          </wp:inline>
        </w:drawing>
      </w:r>
    </w:p>
    <w:p w:rsidR="004D4E8E" w:rsidRDefault="004D4E8E">
      <w:pPr>
        <w:rPr>
          <w:rFonts w:eastAsia="Times New Roman"/>
          <w:sz w:val="24"/>
        </w:rPr>
      </w:pPr>
    </w:p>
    <w:p w:rsidR="004D4E8E" w:rsidRDefault="004D4E8E" w:rsidP="004D4E8E">
      <w:pPr>
        <w:rPr>
          <w:rFonts w:eastAsia="Times New Roman"/>
          <w:sz w:val="24"/>
        </w:rPr>
      </w:pPr>
      <w:r w:rsidRPr="004D4E8E">
        <w:rPr>
          <w:rFonts w:eastAsia="Times New Roman"/>
          <w:b/>
          <w:color w:val="365F91" w:themeColor="accent1" w:themeShade="BF"/>
          <w:sz w:val="24"/>
        </w:rPr>
        <w:t>Attention!</w:t>
      </w:r>
      <w:r>
        <w:rPr>
          <w:rFonts w:eastAsia="Times New Roman"/>
          <w:b/>
          <w:sz w:val="24"/>
        </w:rPr>
        <w:t xml:space="preserve"> </w:t>
      </w:r>
      <w:r>
        <w:rPr>
          <w:rFonts w:eastAsia="Times New Roman"/>
          <w:sz w:val="24"/>
        </w:rPr>
        <w:t xml:space="preserve">Only the support team of </w:t>
      </w:r>
      <w:proofErr w:type="spellStart"/>
      <w:r>
        <w:rPr>
          <w:rFonts w:eastAsia="Times New Roman"/>
          <w:sz w:val="24"/>
        </w:rPr>
        <w:t>IndoMarche</w:t>
      </w:r>
      <w:proofErr w:type="spellEnd"/>
      <w:r>
        <w:rPr>
          <w:rFonts w:eastAsia="Times New Roman"/>
          <w:sz w:val="24"/>
        </w:rPr>
        <w:t xml:space="preserve"> can change the status of the appealed disputes.</w:t>
      </w:r>
    </w:p>
    <w:p w:rsidR="004D4E8E" w:rsidRDefault="004D4E8E" w:rsidP="004D4E8E">
      <w:pPr>
        <w:rPr>
          <w:rFonts w:eastAsia="Times New Roman"/>
          <w:sz w:val="24"/>
        </w:rPr>
      </w:pPr>
    </w:p>
    <w:p w:rsidR="004D4E8E" w:rsidRDefault="004D4E8E" w:rsidP="004D4E8E">
      <w:pPr>
        <w:rPr>
          <w:rFonts w:eastAsia="Times New Roman"/>
          <w:sz w:val="24"/>
        </w:rPr>
      </w:pPr>
    </w:p>
    <w:p w:rsidR="004D4E8E" w:rsidRDefault="004D4E8E" w:rsidP="004D4E8E">
      <w:pPr>
        <w:rPr>
          <w:rFonts w:eastAsia="Times New Roman"/>
          <w:sz w:val="24"/>
        </w:rPr>
      </w:pPr>
    </w:p>
    <w:p w:rsidR="004D4E8E" w:rsidRDefault="004D4E8E" w:rsidP="004D4E8E">
      <w:pPr>
        <w:rPr>
          <w:rFonts w:eastAsia="Times New Roman"/>
          <w:sz w:val="24"/>
        </w:rPr>
      </w:pPr>
    </w:p>
    <w:p w:rsidR="004D4E8E" w:rsidRDefault="004D4E8E" w:rsidP="004D4E8E">
      <w:pPr>
        <w:rPr>
          <w:rFonts w:eastAsia="Times New Roman"/>
          <w:sz w:val="24"/>
        </w:rPr>
      </w:pPr>
    </w:p>
    <w:p w:rsidR="004D4E8E" w:rsidRDefault="004D4E8E" w:rsidP="004D4E8E">
      <w:pPr>
        <w:rPr>
          <w:rFonts w:eastAsia="Times New Roman"/>
          <w:b/>
          <w:sz w:val="24"/>
        </w:rPr>
      </w:pPr>
      <w:r>
        <w:rPr>
          <w:rFonts w:eastAsia="Times New Roman"/>
          <w:b/>
          <w:sz w:val="24"/>
        </w:rPr>
        <w:lastRenderedPageBreak/>
        <w:t>Refunds</w:t>
      </w:r>
    </w:p>
    <w:p w:rsidR="004D4E8E" w:rsidRDefault="004D4E8E" w:rsidP="004D4E8E">
      <w:pPr>
        <w:rPr>
          <w:rFonts w:eastAsia="Times New Roman"/>
          <w:sz w:val="24"/>
        </w:rPr>
      </w:pPr>
      <w:r>
        <w:rPr>
          <w:rFonts w:eastAsia="Times New Roman"/>
          <w:sz w:val="24"/>
        </w:rPr>
        <w:t>When a dispute is opened by a customer, he/she can request for partial/ full refund for the order total too. You can initiate the refund too if you find it justified.</w:t>
      </w:r>
    </w:p>
    <w:p w:rsidR="004D4E8E" w:rsidRDefault="004D4E8E" w:rsidP="004D4E8E">
      <w:pPr>
        <w:rPr>
          <w:rFonts w:eastAsia="Times New Roman"/>
          <w:sz w:val="24"/>
        </w:rPr>
      </w:pPr>
      <w:r>
        <w:rPr>
          <w:rFonts w:eastAsia="Times New Roman"/>
          <w:sz w:val="24"/>
        </w:rPr>
        <w:t>If you have complete permission to the system, you can also approve or decline the refund request from this section.</w:t>
      </w:r>
    </w:p>
    <w:p w:rsidR="004D4E8E" w:rsidRDefault="004D4E8E" w:rsidP="004D4E8E">
      <w:pPr>
        <w:rPr>
          <w:rFonts w:eastAsia="Times New Roman"/>
          <w:sz w:val="24"/>
        </w:rPr>
      </w:pPr>
    </w:p>
    <w:p w:rsidR="004D4E8E" w:rsidRDefault="004D4E8E" w:rsidP="004D4E8E">
      <w:pPr>
        <w:rPr>
          <w:rFonts w:eastAsia="Times New Roman"/>
          <w:sz w:val="24"/>
        </w:rPr>
      </w:pPr>
      <w:r>
        <w:rPr>
          <w:rFonts w:eastAsia="Times New Roman"/>
          <w:sz w:val="24"/>
        </w:rPr>
        <w:t>SUPPORT DESK &gt;&gt; REFUNDS</w:t>
      </w:r>
    </w:p>
    <w:p w:rsidR="004D4E8E" w:rsidRDefault="00A07346" w:rsidP="004D4E8E">
      <w:pPr>
        <w:rPr>
          <w:rFonts w:ascii="Helvetica" w:eastAsia="Times New Roman" w:hAnsi="Helvetica" w:cs="Helvetica"/>
          <w:color w:val="777777"/>
          <w:sz w:val="19"/>
          <w:szCs w:val="19"/>
        </w:rPr>
      </w:pPr>
      <w:r w:rsidRPr="00A07346">
        <w:rPr>
          <w:rFonts w:ascii="Helvetica" w:eastAsia="Times New Roman" w:hAnsi="Helvetica" w:cs="Helvetica"/>
          <w:color w:val="777777"/>
          <w:sz w:val="19"/>
          <w:szCs w:val="19"/>
        </w:rPr>
        <w:t> </w:t>
      </w:r>
      <w:r>
        <w:rPr>
          <w:rFonts w:ascii="Helvetica" w:eastAsia="Times New Roman" w:hAnsi="Helvetica" w:cs="Helvetica"/>
          <w:noProof/>
          <w:color w:val="777777"/>
          <w:sz w:val="19"/>
          <w:szCs w:val="19"/>
        </w:rPr>
        <w:drawing>
          <wp:inline distT="0" distB="0" distL="0" distR="0">
            <wp:extent cx="2708910" cy="20447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708910" cy="2044700"/>
                    </a:xfrm>
                    <a:prstGeom prst="rect">
                      <a:avLst/>
                    </a:prstGeom>
                    <a:noFill/>
                    <a:ln w="9525">
                      <a:noFill/>
                      <a:miter lim="800000"/>
                      <a:headEnd/>
                      <a:tailEnd/>
                    </a:ln>
                  </pic:spPr>
                </pic:pic>
              </a:graphicData>
            </a:graphic>
          </wp:inline>
        </w:drawing>
      </w:r>
    </w:p>
    <w:p w:rsidR="004D4E8E" w:rsidRDefault="004D4E8E" w:rsidP="004D4E8E">
      <w:pPr>
        <w:rPr>
          <w:rFonts w:ascii="Helvetica" w:eastAsia="Times New Roman" w:hAnsi="Helvetica" w:cs="Helvetica"/>
          <w:color w:val="777777"/>
          <w:sz w:val="19"/>
          <w:szCs w:val="19"/>
        </w:rPr>
      </w:pPr>
    </w:p>
    <w:p w:rsidR="00A07346" w:rsidRPr="00A07346" w:rsidRDefault="004D4E8E" w:rsidP="004D4E8E">
      <w:pPr>
        <w:rPr>
          <w:rFonts w:ascii="inherit" w:eastAsia="Times New Roman" w:hAnsi="inherit" w:cs="Helvetica"/>
          <w:b/>
          <w:bCs/>
          <w:color w:val="45ABCD"/>
          <w:sz w:val="19"/>
        </w:rPr>
      </w:pPr>
      <w:r w:rsidRPr="004D4E8E">
        <w:rPr>
          <w:rFonts w:eastAsia="Times New Roman"/>
          <w:b/>
          <w:color w:val="365F91" w:themeColor="accent1" w:themeShade="BF"/>
          <w:sz w:val="24"/>
        </w:rPr>
        <w:t>Attention!</w:t>
      </w:r>
      <w:r>
        <w:rPr>
          <w:rFonts w:eastAsia="Times New Roman"/>
          <w:b/>
          <w:sz w:val="24"/>
        </w:rPr>
        <w:t xml:space="preserve"> </w:t>
      </w:r>
      <w:r>
        <w:rPr>
          <w:rFonts w:eastAsia="Times New Roman"/>
          <w:sz w:val="24"/>
        </w:rPr>
        <w:t xml:space="preserve">Initiating a refund will transfer the actual refund amount to the customer. Even after this, you will have to send the money from your account to the </w:t>
      </w:r>
      <w:proofErr w:type="spellStart"/>
      <w:r>
        <w:rPr>
          <w:rFonts w:eastAsia="Times New Roman"/>
          <w:sz w:val="24"/>
        </w:rPr>
        <w:t>IndoMarche’s</w:t>
      </w:r>
      <w:proofErr w:type="spellEnd"/>
      <w:r>
        <w:rPr>
          <w:rFonts w:eastAsia="Times New Roman"/>
          <w:sz w:val="24"/>
        </w:rPr>
        <w:t xml:space="preserve"> account.</w:t>
      </w:r>
      <w:r w:rsidR="00A07346" w:rsidRPr="00A07346">
        <w:rPr>
          <w:rFonts w:ascii="Helvetica" w:eastAsia="Times New Roman" w:hAnsi="Helvetica" w:cs="Helvetica"/>
          <w:b/>
          <w:color w:val="777777"/>
          <w:sz w:val="19"/>
          <w:szCs w:val="19"/>
        </w:rPr>
        <w:br/>
        <w:t> </w:t>
      </w:r>
      <w:r w:rsidR="00A07346" w:rsidRPr="00A07346">
        <w:rPr>
          <w:rFonts w:ascii="Helvetica" w:eastAsia="Times New Roman" w:hAnsi="Helvetica" w:cs="Helvetica"/>
          <w:color w:val="777777"/>
          <w:sz w:val="19"/>
          <w:szCs w:val="19"/>
        </w:rPr>
        <w:t> </w:t>
      </w:r>
    </w:p>
    <w:p w:rsidR="00A07346" w:rsidRPr="00A07346" w:rsidRDefault="00A07346">
      <w:pPr>
        <w:rPr>
          <w:rFonts w:eastAsia="Times New Roman"/>
          <w:sz w:val="24"/>
        </w:rPr>
      </w:pPr>
    </w:p>
    <w:p w:rsidR="00A07346" w:rsidRDefault="00A07346"/>
    <w:sectPr w:rsidR="00A07346" w:rsidSect="008C39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3FB7"/>
    <w:multiLevelType w:val="hybridMultilevel"/>
    <w:tmpl w:val="18B2DA1E"/>
    <w:lvl w:ilvl="0" w:tplc="31E4429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3413F1"/>
    <w:multiLevelType w:val="multilevel"/>
    <w:tmpl w:val="23DE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055F1"/>
    <w:rsid w:val="003055F1"/>
    <w:rsid w:val="004D4E8E"/>
    <w:rsid w:val="00A073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55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73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5F1"/>
    <w:rPr>
      <w:rFonts w:ascii="Tahoma" w:hAnsi="Tahoma" w:cs="Tahoma"/>
      <w:sz w:val="16"/>
      <w:szCs w:val="16"/>
    </w:rPr>
  </w:style>
  <w:style w:type="character" w:customStyle="1" w:styleId="Heading2Char">
    <w:name w:val="Heading 2 Char"/>
    <w:basedOn w:val="DefaultParagraphFont"/>
    <w:link w:val="Heading2"/>
    <w:uiPriority w:val="9"/>
    <w:rsid w:val="003055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55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views-label">
    <w:name w:val="post-views-label"/>
    <w:basedOn w:val="DefaultParagraphFont"/>
    <w:rsid w:val="003055F1"/>
  </w:style>
  <w:style w:type="character" w:customStyle="1" w:styleId="post-views-count">
    <w:name w:val="post-views-count"/>
    <w:basedOn w:val="DefaultParagraphFont"/>
    <w:rsid w:val="003055F1"/>
  </w:style>
  <w:style w:type="character" w:styleId="Hyperlink">
    <w:name w:val="Hyperlink"/>
    <w:basedOn w:val="DefaultParagraphFont"/>
    <w:uiPriority w:val="99"/>
    <w:semiHidden/>
    <w:unhideWhenUsed/>
    <w:rsid w:val="003055F1"/>
    <w:rPr>
      <w:color w:val="0000FF"/>
      <w:u w:val="single"/>
    </w:rPr>
  </w:style>
  <w:style w:type="character" w:customStyle="1" w:styleId="text-uppercase">
    <w:name w:val="text-uppercase"/>
    <w:basedOn w:val="DefaultParagraphFont"/>
    <w:rsid w:val="003055F1"/>
  </w:style>
  <w:style w:type="paragraph" w:styleId="ListParagraph">
    <w:name w:val="List Paragraph"/>
    <w:basedOn w:val="Normal"/>
    <w:uiPriority w:val="34"/>
    <w:qFormat/>
    <w:rsid w:val="003055F1"/>
    <w:pPr>
      <w:ind w:left="720"/>
      <w:contextualSpacing/>
    </w:pPr>
  </w:style>
  <w:style w:type="character" w:customStyle="1" w:styleId="Heading3Char">
    <w:name w:val="Heading 3 Char"/>
    <w:basedOn w:val="DefaultParagraphFont"/>
    <w:link w:val="Heading3"/>
    <w:uiPriority w:val="9"/>
    <w:semiHidden/>
    <w:rsid w:val="00A07346"/>
    <w:rPr>
      <w:rFonts w:asciiTheme="majorHAnsi" w:eastAsiaTheme="majorEastAsia" w:hAnsiTheme="majorHAnsi" w:cstheme="majorBidi"/>
      <w:b/>
      <w:bCs/>
      <w:color w:val="4F81BD" w:themeColor="accent1"/>
    </w:rPr>
  </w:style>
  <w:style w:type="character" w:customStyle="1" w:styleId="label">
    <w:name w:val="label"/>
    <w:basedOn w:val="DefaultParagraphFont"/>
    <w:rsid w:val="00A07346"/>
  </w:style>
  <w:style w:type="character" w:styleId="HTMLCode">
    <w:name w:val="HTML Code"/>
    <w:basedOn w:val="DefaultParagraphFont"/>
    <w:uiPriority w:val="99"/>
    <w:semiHidden/>
    <w:unhideWhenUsed/>
    <w:rsid w:val="00A07346"/>
    <w:rPr>
      <w:rFonts w:ascii="Courier New" w:eastAsia="Times New Roman" w:hAnsi="Courier New" w:cs="Courier New"/>
      <w:sz w:val="20"/>
      <w:szCs w:val="20"/>
    </w:rPr>
  </w:style>
  <w:style w:type="character" w:styleId="Strong">
    <w:name w:val="Strong"/>
    <w:basedOn w:val="DefaultParagraphFont"/>
    <w:uiPriority w:val="22"/>
    <w:qFormat/>
    <w:rsid w:val="00A07346"/>
    <w:rPr>
      <w:b/>
      <w:bCs/>
    </w:rPr>
  </w:style>
</w:styles>
</file>

<file path=word/webSettings.xml><?xml version="1.0" encoding="utf-8"?>
<w:webSettings xmlns:r="http://schemas.openxmlformats.org/officeDocument/2006/relationships" xmlns:w="http://schemas.openxmlformats.org/wordprocessingml/2006/main">
  <w:divs>
    <w:div w:id="504830570">
      <w:bodyDiv w:val="1"/>
      <w:marLeft w:val="0"/>
      <w:marRight w:val="0"/>
      <w:marTop w:val="0"/>
      <w:marBottom w:val="0"/>
      <w:divBdr>
        <w:top w:val="none" w:sz="0" w:space="0" w:color="auto"/>
        <w:left w:val="none" w:sz="0" w:space="0" w:color="auto"/>
        <w:bottom w:val="none" w:sz="0" w:space="0" w:color="auto"/>
        <w:right w:val="none" w:sz="0" w:space="0" w:color="auto"/>
      </w:divBdr>
    </w:div>
    <w:div w:id="718210218">
      <w:bodyDiv w:val="1"/>
      <w:marLeft w:val="0"/>
      <w:marRight w:val="0"/>
      <w:marTop w:val="0"/>
      <w:marBottom w:val="0"/>
      <w:divBdr>
        <w:top w:val="none" w:sz="0" w:space="0" w:color="auto"/>
        <w:left w:val="none" w:sz="0" w:space="0" w:color="auto"/>
        <w:bottom w:val="none" w:sz="0" w:space="0" w:color="auto"/>
        <w:right w:val="none" w:sz="0" w:space="0" w:color="auto"/>
      </w:divBdr>
      <w:divsChild>
        <w:div w:id="1567688469">
          <w:marLeft w:val="0"/>
          <w:marRight w:val="0"/>
          <w:marTop w:val="0"/>
          <w:marBottom w:val="543"/>
          <w:divBdr>
            <w:top w:val="none" w:sz="0" w:space="0" w:color="auto"/>
            <w:left w:val="none" w:sz="0" w:space="0" w:color="auto"/>
            <w:bottom w:val="none" w:sz="0" w:space="0" w:color="auto"/>
            <w:right w:val="none" w:sz="0" w:space="0" w:color="auto"/>
          </w:divBdr>
          <w:divsChild>
            <w:div w:id="792018541">
              <w:marLeft w:val="0"/>
              <w:marRight w:val="0"/>
              <w:marTop w:val="0"/>
              <w:marBottom w:val="204"/>
              <w:divBdr>
                <w:top w:val="none" w:sz="0" w:space="0" w:color="auto"/>
                <w:left w:val="none" w:sz="0" w:space="0" w:color="auto"/>
                <w:bottom w:val="none" w:sz="0" w:space="0" w:color="auto"/>
                <w:right w:val="none" w:sz="0" w:space="0" w:color="auto"/>
              </w:divBdr>
            </w:div>
            <w:div w:id="11049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143">
      <w:bodyDiv w:val="1"/>
      <w:marLeft w:val="0"/>
      <w:marRight w:val="0"/>
      <w:marTop w:val="0"/>
      <w:marBottom w:val="0"/>
      <w:divBdr>
        <w:top w:val="none" w:sz="0" w:space="0" w:color="auto"/>
        <w:left w:val="none" w:sz="0" w:space="0" w:color="auto"/>
        <w:bottom w:val="none" w:sz="0" w:space="0" w:color="auto"/>
        <w:right w:val="none" w:sz="0" w:space="0" w:color="auto"/>
      </w:divBdr>
      <w:divsChild>
        <w:div w:id="409928205">
          <w:marLeft w:val="0"/>
          <w:marRight w:val="0"/>
          <w:marTop w:val="0"/>
          <w:marBottom w:val="0"/>
          <w:divBdr>
            <w:top w:val="single" w:sz="6" w:space="7" w:color="auto"/>
            <w:left w:val="single" w:sz="36" w:space="7" w:color="auto"/>
            <w:bottom w:val="single" w:sz="6" w:space="7" w:color="auto"/>
            <w:right w:val="single" w:sz="6" w:space="7" w:color="auto"/>
          </w:divBdr>
        </w:div>
      </w:divsChild>
    </w:div>
    <w:div w:id="862789474">
      <w:bodyDiv w:val="1"/>
      <w:marLeft w:val="0"/>
      <w:marRight w:val="0"/>
      <w:marTop w:val="0"/>
      <w:marBottom w:val="0"/>
      <w:divBdr>
        <w:top w:val="none" w:sz="0" w:space="0" w:color="auto"/>
        <w:left w:val="none" w:sz="0" w:space="0" w:color="auto"/>
        <w:bottom w:val="none" w:sz="0" w:space="0" w:color="auto"/>
        <w:right w:val="none" w:sz="0" w:space="0" w:color="auto"/>
      </w:divBdr>
      <w:divsChild>
        <w:div w:id="1171336240">
          <w:marLeft w:val="0"/>
          <w:marRight w:val="0"/>
          <w:marTop w:val="0"/>
          <w:marBottom w:val="0"/>
          <w:divBdr>
            <w:top w:val="single" w:sz="6" w:space="7" w:color="45ABCD"/>
            <w:left w:val="single" w:sz="36" w:space="7" w:color="45ABCD"/>
            <w:bottom w:val="single" w:sz="6" w:space="7" w:color="45ABCD"/>
            <w:right w:val="single" w:sz="6" w:space="7" w:color="45ABCD"/>
          </w:divBdr>
        </w:div>
      </w:divsChild>
    </w:div>
    <w:div w:id="1464693231">
      <w:bodyDiv w:val="1"/>
      <w:marLeft w:val="0"/>
      <w:marRight w:val="0"/>
      <w:marTop w:val="0"/>
      <w:marBottom w:val="0"/>
      <w:divBdr>
        <w:top w:val="none" w:sz="0" w:space="0" w:color="auto"/>
        <w:left w:val="none" w:sz="0" w:space="0" w:color="auto"/>
        <w:bottom w:val="none" w:sz="0" w:space="0" w:color="auto"/>
        <w:right w:val="none" w:sz="0" w:space="0" w:color="auto"/>
      </w:divBdr>
      <w:divsChild>
        <w:div w:id="1982690731">
          <w:marLeft w:val="0"/>
          <w:marRight w:val="0"/>
          <w:marTop w:val="0"/>
          <w:marBottom w:val="0"/>
          <w:divBdr>
            <w:top w:val="single" w:sz="6" w:space="10" w:color="45ABCD"/>
            <w:left w:val="single" w:sz="36" w:space="7" w:color="45ABCD"/>
            <w:bottom w:val="single" w:sz="6" w:space="10" w:color="45ABCD"/>
            <w:right w:val="single" w:sz="6" w:space="7" w:color="45ABCD"/>
          </w:divBdr>
        </w:div>
      </w:divsChild>
    </w:div>
    <w:div w:id="149337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2020-08-28T11:06:00Z</dcterms:created>
  <dcterms:modified xsi:type="dcterms:W3CDTF">2020-08-28T11:35:00Z</dcterms:modified>
</cp:coreProperties>
</file>