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4D7E" w:rsidRDefault="00713A99" w:rsidP="00AA4D7E">
      <w:pPr>
        <w:rPr>
          <w:rFonts w:eastAsia="Times New Roman"/>
          <w:b/>
          <w:sz w:val="28"/>
        </w:rPr>
      </w:pPr>
      <w:r>
        <w:rPr>
          <w:rFonts w:eastAsia="Times New Roman"/>
          <w:b/>
          <w:sz w:val="28"/>
        </w:rPr>
        <w:t>Order Handling</w:t>
      </w:r>
    </w:p>
    <w:p w:rsidR="00AA4D7E" w:rsidRDefault="00AA4D7E" w:rsidP="00AA4D7E">
      <w:pPr>
        <w:rPr>
          <w:rFonts w:eastAsia="Times New Roman"/>
          <w:sz w:val="24"/>
        </w:rPr>
      </w:pPr>
      <w:r>
        <w:rPr>
          <w:rFonts w:eastAsia="Times New Roman"/>
          <w:sz w:val="24"/>
        </w:rPr>
        <w:t>This is the back office to help you handle the orders. From here, you can also create new orders, and the orders are displayed in three different lists that are:</w:t>
      </w:r>
    </w:p>
    <w:p w:rsidR="00AA4D7E" w:rsidRPr="00AA4D7E" w:rsidRDefault="00AA4D7E" w:rsidP="00AA4D7E">
      <w:pPr>
        <w:pStyle w:val="ListParagraph"/>
        <w:numPr>
          <w:ilvl w:val="0"/>
          <w:numId w:val="5"/>
        </w:numPr>
        <w:rPr>
          <w:rFonts w:eastAsia="Times New Roman"/>
          <w:sz w:val="24"/>
        </w:rPr>
      </w:pPr>
      <w:r w:rsidRPr="00AA4D7E">
        <w:rPr>
          <w:rFonts w:eastAsia="Times New Roman"/>
          <w:sz w:val="24"/>
        </w:rPr>
        <w:t>All Orders</w:t>
      </w:r>
    </w:p>
    <w:p w:rsidR="00AA4D7E" w:rsidRPr="00AA4D7E" w:rsidRDefault="00AA4D7E" w:rsidP="00AA4D7E">
      <w:pPr>
        <w:pStyle w:val="ListParagraph"/>
        <w:numPr>
          <w:ilvl w:val="0"/>
          <w:numId w:val="5"/>
        </w:numPr>
        <w:rPr>
          <w:rFonts w:eastAsia="Times New Roman"/>
          <w:sz w:val="24"/>
        </w:rPr>
      </w:pPr>
      <w:r w:rsidRPr="00AA4D7E">
        <w:rPr>
          <w:rFonts w:eastAsia="Times New Roman"/>
          <w:sz w:val="24"/>
        </w:rPr>
        <w:t>Unpaid Orders</w:t>
      </w:r>
    </w:p>
    <w:p w:rsidR="00AA4D7E" w:rsidRDefault="00AA4D7E" w:rsidP="00AA4D7E">
      <w:pPr>
        <w:pStyle w:val="ListParagraph"/>
        <w:numPr>
          <w:ilvl w:val="0"/>
          <w:numId w:val="5"/>
        </w:numPr>
        <w:rPr>
          <w:rFonts w:eastAsia="Times New Roman"/>
          <w:sz w:val="24"/>
        </w:rPr>
      </w:pPr>
      <w:r w:rsidRPr="00AA4D7E">
        <w:rPr>
          <w:rFonts w:eastAsia="Times New Roman"/>
          <w:sz w:val="24"/>
        </w:rPr>
        <w:t>Unfulfilled Orders</w:t>
      </w:r>
    </w:p>
    <w:p w:rsidR="00AA4D7E" w:rsidRDefault="00AA4D7E" w:rsidP="00AA4D7E">
      <w:pPr>
        <w:rPr>
          <w:rFonts w:eastAsia="Times New Roman"/>
          <w:sz w:val="24"/>
        </w:rPr>
      </w:pPr>
    </w:p>
    <w:p w:rsidR="00AA4D7E" w:rsidRPr="00AA4D7E" w:rsidRDefault="00AA4D7E" w:rsidP="00AA4D7E">
      <w:pPr>
        <w:rPr>
          <w:rFonts w:eastAsia="Times New Roman"/>
          <w:sz w:val="24"/>
        </w:rPr>
      </w:pPr>
      <w:r>
        <w:rPr>
          <w:rFonts w:eastAsia="Times New Roman"/>
          <w:sz w:val="24"/>
        </w:rPr>
        <w:t>ORDERS &gt;&gt; ORDERS</w:t>
      </w:r>
    </w:p>
    <w:p w:rsidR="00AA4D7E" w:rsidRDefault="00AA4D7E" w:rsidP="00AA4D7E">
      <w:pPr>
        <w:pStyle w:val="NormalWeb"/>
        <w:shd w:val="clear" w:color="auto" w:fill="FFFFFF"/>
        <w:spacing w:before="0" w:beforeAutospacing="0" w:after="272" w:afterAutospacing="0"/>
        <w:textAlignment w:val="baseline"/>
        <w:rPr>
          <w:rFonts w:ascii="Helvetica" w:hAnsi="Helvetica"/>
          <w:color w:val="777777"/>
          <w:sz w:val="19"/>
          <w:szCs w:val="19"/>
        </w:rPr>
      </w:pPr>
      <w:r>
        <w:rPr>
          <w:rFonts w:ascii="Helvetica" w:hAnsi="Helvetica"/>
          <w:noProof/>
          <w:color w:val="777777"/>
          <w:sz w:val="19"/>
          <w:szCs w:val="19"/>
        </w:rPr>
        <w:drawing>
          <wp:inline distT="0" distB="0" distL="0" distR="0">
            <wp:extent cx="5802624" cy="1236433"/>
            <wp:effectExtent l="19050" t="0" r="7626" b="0"/>
            <wp:docPr id="5" name="Picture 1" descr="https://support.incevio.com/wp-content/uploads/2018/11/order-1-1024x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pport.incevio.com/wp-content/uploads/2018/11/order-1-1024x218.png"/>
                    <pic:cNvPicPr>
                      <a:picLocks noChangeAspect="1" noChangeArrowheads="1"/>
                    </pic:cNvPicPr>
                  </pic:nvPicPr>
                  <pic:blipFill>
                    <a:blip r:embed="rId5"/>
                    <a:srcRect/>
                    <a:stretch>
                      <a:fillRect/>
                    </a:stretch>
                  </pic:blipFill>
                  <pic:spPr bwMode="auto">
                    <a:xfrm>
                      <a:off x="0" y="0"/>
                      <a:ext cx="5807381" cy="1237447"/>
                    </a:xfrm>
                    <a:prstGeom prst="rect">
                      <a:avLst/>
                    </a:prstGeom>
                    <a:noFill/>
                    <a:ln w="9525">
                      <a:noFill/>
                      <a:miter lim="800000"/>
                      <a:headEnd/>
                      <a:tailEnd/>
                    </a:ln>
                  </pic:spPr>
                </pic:pic>
              </a:graphicData>
            </a:graphic>
          </wp:inline>
        </w:drawing>
      </w:r>
    </w:p>
    <w:p w:rsidR="00713A99" w:rsidRDefault="00713A99" w:rsidP="00AA4D7E">
      <w:pPr>
        <w:pStyle w:val="NormalWeb"/>
        <w:shd w:val="clear" w:color="auto" w:fill="FFFFFF"/>
        <w:spacing w:before="0" w:beforeAutospacing="0" w:after="272" w:afterAutospacing="0"/>
        <w:textAlignment w:val="baseline"/>
        <w:rPr>
          <w:rFonts w:asciiTheme="minorHAnsi" w:hAnsiTheme="minorHAnsi"/>
          <w:color w:val="777777"/>
          <w:sz w:val="19"/>
          <w:szCs w:val="19"/>
        </w:rPr>
      </w:pPr>
    </w:p>
    <w:p w:rsidR="00AA4D7E" w:rsidRDefault="00AA4D7E" w:rsidP="00AA4D7E">
      <w:pPr>
        <w:pStyle w:val="NormalWeb"/>
        <w:shd w:val="clear" w:color="auto" w:fill="FFFFFF"/>
        <w:spacing w:before="0" w:beforeAutospacing="0" w:after="272" w:afterAutospacing="0"/>
        <w:textAlignment w:val="baseline"/>
        <w:rPr>
          <w:rFonts w:asciiTheme="minorHAnsi" w:hAnsiTheme="minorHAnsi"/>
        </w:rPr>
      </w:pPr>
      <w:r w:rsidRPr="00713A99">
        <w:rPr>
          <w:rFonts w:asciiTheme="minorHAnsi" w:hAnsiTheme="minorHAnsi"/>
          <w:color w:val="777777"/>
          <w:sz w:val="19"/>
          <w:szCs w:val="19"/>
        </w:rPr>
        <w:t> </w:t>
      </w:r>
      <w:r w:rsidR="00713A99" w:rsidRPr="00713A99">
        <w:rPr>
          <w:rFonts w:asciiTheme="minorHAnsi" w:hAnsiTheme="minorHAnsi"/>
        </w:rPr>
        <w:t>This</w:t>
      </w:r>
      <w:r w:rsidR="00713A99">
        <w:rPr>
          <w:rFonts w:asciiTheme="minorHAnsi" w:hAnsiTheme="minorHAnsi"/>
        </w:rPr>
        <w:t xml:space="preserve"> module has order handling sections that are:</w:t>
      </w:r>
    </w:p>
    <w:p w:rsidR="00713A99" w:rsidRDefault="00713A99" w:rsidP="00713A99">
      <w:pPr>
        <w:pStyle w:val="NormalWeb"/>
        <w:numPr>
          <w:ilvl w:val="0"/>
          <w:numId w:val="6"/>
        </w:numPr>
        <w:shd w:val="clear" w:color="auto" w:fill="FFFFFF"/>
        <w:spacing w:before="0" w:beforeAutospacing="0" w:after="272" w:afterAutospacing="0"/>
        <w:textAlignment w:val="baseline"/>
        <w:rPr>
          <w:rFonts w:asciiTheme="minorHAnsi" w:hAnsiTheme="minorHAnsi"/>
          <w:color w:val="C00000"/>
        </w:rPr>
      </w:pPr>
      <w:r>
        <w:rPr>
          <w:rFonts w:asciiTheme="minorHAnsi" w:hAnsiTheme="minorHAnsi"/>
          <w:color w:val="C00000"/>
        </w:rPr>
        <w:t>Order Fulfil</w:t>
      </w:r>
      <w:r w:rsidRPr="00713A99">
        <w:rPr>
          <w:rFonts w:asciiTheme="minorHAnsi" w:hAnsiTheme="minorHAnsi"/>
          <w:color w:val="C00000"/>
        </w:rPr>
        <w:t>ment</w:t>
      </w:r>
    </w:p>
    <w:p w:rsidR="00713A99" w:rsidRPr="00713A99" w:rsidRDefault="00713A99" w:rsidP="00713A99">
      <w:pPr>
        <w:pStyle w:val="NormalWeb"/>
        <w:numPr>
          <w:ilvl w:val="0"/>
          <w:numId w:val="6"/>
        </w:numPr>
        <w:shd w:val="clear" w:color="auto" w:fill="FFFFFF"/>
        <w:spacing w:before="0" w:beforeAutospacing="0" w:after="272" w:afterAutospacing="0"/>
        <w:textAlignment w:val="baseline"/>
        <w:rPr>
          <w:rFonts w:asciiTheme="minorHAnsi" w:hAnsiTheme="minorHAnsi"/>
          <w:color w:val="C00000"/>
        </w:rPr>
      </w:pPr>
      <w:r w:rsidRPr="00713A99">
        <w:rPr>
          <w:rFonts w:asciiTheme="minorHAnsi" w:hAnsiTheme="minorHAnsi"/>
          <w:color w:val="C00000"/>
        </w:rPr>
        <w:t>Create An Order</w:t>
      </w:r>
    </w:p>
    <w:p w:rsidR="00F5570D" w:rsidRDefault="00F5570D"/>
    <w:p w:rsidR="00713A99" w:rsidRDefault="00713A99"/>
    <w:p w:rsidR="00713A99" w:rsidRDefault="00713A99"/>
    <w:p w:rsidR="00713A99" w:rsidRDefault="00713A99">
      <w:pPr>
        <w:rPr>
          <w:rFonts w:eastAsia="Times New Roman"/>
          <w:b/>
          <w:sz w:val="24"/>
        </w:rPr>
      </w:pPr>
      <w:r>
        <w:rPr>
          <w:rFonts w:eastAsia="Times New Roman"/>
          <w:b/>
          <w:sz w:val="24"/>
        </w:rPr>
        <w:t>Order Fulfilment</w:t>
      </w:r>
    </w:p>
    <w:p w:rsidR="00713A99" w:rsidRDefault="00713A99">
      <w:pPr>
        <w:rPr>
          <w:rFonts w:eastAsia="Times New Roman"/>
          <w:sz w:val="24"/>
        </w:rPr>
      </w:pPr>
      <w:r>
        <w:rPr>
          <w:rFonts w:eastAsia="Times New Roman"/>
          <w:sz w:val="24"/>
        </w:rPr>
        <w:t>To fulfi</w:t>
      </w:r>
      <w:r w:rsidR="006E731B">
        <w:rPr>
          <w:rFonts w:eastAsia="Times New Roman"/>
          <w:sz w:val="24"/>
        </w:rPr>
        <w:t>l</w:t>
      </w:r>
      <w:r>
        <w:rPr>
          <w:rFonts w:eastAsia="Times New Roman"/>
          <w:sz w:val="24"/>
        </w:rPr>
        <w:t xml:space="preserve">l one order, visit </w:t>
      </w:r>
      <w:r w:rsidRPr="00713A99">
        <w:rPr>
          <w:rFonts w:eastAsia="Times New Roman"/>
          <w:color w:val="C00000"/>
          <w:sz w:val="24"/>
        </w:rPr>
        <w:t>ORDERS &gt;&gt; ORDERS</w:t>
      </w:r>
      <w:r>
        <w:rPr>
          <w:rFonts w:eastAsia="Times New Roman"/>
          <w:sz w:val="24"/>
        </w:rPr>
        <w:t xml:space="preserve">, and then click over the </w:t>
      </w:r>
      <w:r w:rsidRPr="00713A99">
        <w:rPr>
          <w:rFonts w:eastAsia="Times New Roman"/>
          <w:color w:val="FFFFFF" w:themeColor="background1"/>
          <w:sz w:val="24"/>
          <w:highlight w:val="darkGray"/>
        </w:rPr>
        <w:t>UNFULFILLED</w:t>
      </w:r>
      <w:r>
        <w:rPr>
          <w:rFonts w:eastAsia="Times New Roman"/>
          <w:sz w:val="24"/>
        </w:rPr>
        <w:t xml:space="preserve"> tab, and then find the order that you wish to fulfi</w:t>
      </w:r>
      <w:r w:rsidR="006E731B">
        <w:rPr>
          <w:rFonts w:eastAsia="Times New Roman"/>
          <w:sz w:val="24"/>
        </w:rPr>
        <w:t>l</w:t>
      </w:r>
      <w:r>
        <w:rPr>
          <w:rFonts w:eastAsia="Times New Roman"/>
          <w:sz w:val="24"/>
        </w:rPr>
        <w:t xml:space="preserve">l first. Now select the </w:t>
      </w:r>
      <w:r w:rsidRPr="00713A99">
        <w:rPr>
          <w:rFonts w:eastAsia="Times New Roman"/>
          <w:color w:val="C00000"/>
          <w:sz w:val="24"/>
        </w:rPr>
        <w:t>ORDER NUMBER</w:t>
      </w:r>
      <w:r>
        <w:rPr>
          <w:rFonts w:eastAsia="Times New Roman"/>
          <w:sz w:val="24"/>
        </w:rPr>
        <w:t xml:space="preserve"> on the </w:t>
      </w:r>
      <w:r w:rsidRPr="00713A99">
        <w:rPr>
          <w:rFonts w:eastAsia="Times New Roman"/>
          <w:color w:val="C00000"/>
          <w:sz w:val="24"/>
        </w:rPr>
        <w:t>#Order</w:t>
      </w:r>
      <w:r>
        <w:rPr>
          <w:rFonts w:eastAsia="Times New Roman"/>
          <w:sz w:val="24"/>
        </w:rPr>
        <w:t xml:space="preserve"> column of the table having the list of all the orders. Now, on the next screen, mark the orders as </w:t>
      </w:r>
      <w:r w:rsidRPr="00713A99">
        <w:rPr>
          <w:rFonts w:eastAsia="Times New Roman"/>
          <w:color w:val="FFFFFF" w:themeColor="background1"/>
          <w:sz w:val="24"/>
          <w:highlight w:val="darkBlue"/>
        </w:rPr>
        <w:t>PAID</w:t>
      </w:r>
      <w:r>
        <w:rPr>
          <w:rFonts w:eastAsia="Times New Roman"/>
          <w:sz w:val="24"/>
        </w:rPr>
        <w:t xml:space="preserve"> or </w:t>
      </w:r>
      <w:r w:rsidRPr="00713A99">
        <w:rPr>
          <w:rFonts w:eastAsia="Times New Roman"/>
          <w:color w:val="FFFFFF" w:themeColor="background1"/>
          <w:sz w:val="24"/>
          <w:highlight w:val="darkBlue"/>
        </w:rPr>
        <w:t>UNPAID</w:t>
      </w:r>
      <w:r>
        <w:rPr>
          <w:rFonts w:eastAsia="Times New Roman"/>
          <w:sz w:val="24"/>
        </w:rPr>
        <w:t>.</w:t>
      </w:r>
    </w:p>
    <w:p w:rsidR="009C0A6B" w:rsidRDefault="009C0A6B">
      <w:pPr>
        <w:rPr>
          <w:rFonts w:eastAsia="Times New Roman"/>
          <w:sz w:val="24"/>
        </w:rPr>
      </w:pPr>
    </w:p>
    <w:p w:rsidR="009C0A6B" w:rsidRDefault="009C0A6B" w:rsidP="009C0A6B">
      <w:pPr>
        <w:rPr>
          <w:sz w:val="24"/>
        </w:rPr>
      </w:pPr>
      <w:r w:rsidRPr="009C0A6B">
        <w:rPr>
          <w:rFonts w:eastAsia="Times New Roman"/>
          <w:b/>
          <w:color w:val="7F7F7F" w:themeColor="text1" w:themeTint="80"/>
          <w:sz w:val="24"/>
        </w:rPr>
        <w:t>Tips!</w:t>
      </w:r>
      <w:r>
        <w:rPr>
          <w:rFonts w:eastAsia="Times New Roman"/>
          <w:b/>
          <w:sz w:val="24"/>
        </w:rPr>
        <w:t xml:space="preserve"> </w:t>
      </w:r>
      <w:r>
        <w:rPr>
          <w:rFonts w:eastAsia="Times New Roman"/>
          <w:sz w:val="24"/>
        </w:rPr>
        <w:t xml:space="preserve">Use the search box available at the top right corner to find </w:t>
      </w:r>
      <w:r w:rsidR="006E731B">
        <w:rPr>
          <w:rFonts w:eastAsia="Times New Roman"/>
          <w:sz w:val="24"/>
        </w:rPr>
        <w:t>the</w:t>
      </w:r>
      <w:r>
        <w:rPr>
          <w:rFonts w:eastAsia="Times New Roman"/>
          <w:sz w:val="24"/>
        </w:rPr>
        <w:t xml:space="preserve"> order from the order list table.</w:t>
      </w:r>
    </w:p>
    <w:p w:rsidR="009C0A6B" w:rsidRDefault="00396477" w:rsidP="009C0A6B">
      <w:pPr>
        <w:rPr>
          <w:rFonts w:ascii="Helvetica" w:eastAsia="Times New Roman" w:hAnsi="Helvetica" w:cs="Times New Roman"/>
          <w:color w:val="777777"/>
          <w:sz w:val="21"/>
          <w:szCs w:val="21"/>
        </w:rPr>
      </w:pPr>
      <w:r>
        <w:rPr>
          <w:rFonts w:ascii="Helvetica" w:eastAsia="Times New Roman" w:hAnsi="Helvetica" w:cs="Times New Roman"/>
          <w:noProof/>
          <w:color w:val="777777"/>
          <w:sz w:val="21"/>
          <w:szCs w:val="21"/>
        </w:rPr>
        <w:lastRenderedPageBreak/>
        <w:drawing>
          <wp:inline distT="0" distB="0" distL="0" distR="0">
            <wp:extent cx="5731510" cy="3620272"/>
            <wp:effectExtent l="19050" t="0" r="254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srcRect/>
                    <a:stretch>
                      <a:fillRect/>
                    </a:stretch>
                  </pic:blipFill>
                  <pic:spPr bwMode="auto">
                    <a:xfrm>
                      <a:off x="0" y="0"/>
                      <a:ext cx="5731510" cy="3620272"/>
                    </a:xfrm>
                    <a:prstGeom prst="rect">
                      <a:avLst/>
                    </a:prstGeom>
                    <a:noFill/>
                    <a:ln w="9525">
                      <a:noFill/>
                      <a:miter lim="800000"/>
                      <a:headEnd/>
                      <a:tailEnd/>
                    </a:ln>
                  </pic:spPr>
                </pic:pic>
              </a:graphicData>
            </a:graphic>
          </wp:inline>
        </w:drawing>
      </w:r>
    </w:p>
    <w:p w:rsidR="009C0A6B" w:rsidRDefault="009C0A6B" w:rsidP="009C0A6B">
      <w:pPr>
        <w:rPr>
          <w:rFonts w:eastAsia="Times New Roman"/>
          <w:sz w:val="24"/>
        </w:rPr>
      </w:pPr>
      <w:r>
        <w:rPr>
          <w:rFonts w:eastAsia="Times New Roman"/>
          <w:sz w:val="24"/>
        </w:rPr>
        <w:t xml:space="preserve">If you have already shipped and fulfilled the order, click on the </w:t>
      </w:r>
      <w:r w:rsidRPr="009C0A6B">
        <w:rPr>
          <w:rFonts w:eastAsia="Times New Roman"/>
          <w:color w:val="FFFFFF" w:themeColor="background1"/>
          <w:sz w:val="24"/>
          <w:highlight w:val="darkBlue"/>
        </w:rPr>
        <w:t>FULFIL ORDER</w:t>
      </w:r>
      <w:r>
        <w:rPr>
          <w:rFonts w:eastAsia="Times New Roman"/>
          <w:sz w:val="24"/>
        </w:rPr>
        <w:t xml:space="preserve"> button to update the status. Moving on to the next screen, you can also select the shipping carrier and update the tracking details of the order so that the customers can track their shipments. A notification can also be sent to the customer for the updates.</w:t>
      </w:r>
    </w:p>
    <w:p w:rsidR="00396477" w:rsidRDefault="00396477" w:rsidP="009C0A6B">
      <w:pPr>
        <w:rPr>
          <w:rFonts w:eastAsia="Times New Roman"/>
          <w:sz w:val="24"/>
        </w:rPr>
      </w:pPr>
    </w:p>
    <w:p w:rsidR="00396477" w:rsidRDefault="00396477" w:rsidP="009C0A6B">
      <w:pPr>
        <w:rPr>
          <w:rFonts w:eastAsia="Times New Roman"/>
          <w:sz w:val="24"/>
        </w:rPr>
      </w:pPr>
    </w:p>
    <w:p w:rsidR="00396477" w:rsidRDefault="00396477" w:rsidP="009C0A6B">
      <w:pPr>
        <w:rPr>
          <w:rFonts w:eastAsia="Times New Roman"/>
          <w:sz w:val="24"/>
        </w:rPr>
      </w:pPr>
    </w:p>
    <w:p w:rsidR="00396477" w:rsidRDefault="00396477" w:rsidP="009C0A6B">
      <w:pPr>
        <w:rPr>
          <w:rFonts w:eastAsia="Times New Roman"/>
          <w:sz w:val="24"/>
        </w:rPr>
      </w:pPr>
    </w:p>
    <w:p w:rsidR="00396477" w:rsidRDefault="00396477" w:rsidP="009C0A6B">
      <w:pPr>
        <w:rPr>
          <w:rFonts w:eastAsia="Times New Roman"/>
          <w:b/>
          <w:sz w:val="24"/>
        </w:rPr>
      </w:pPr>
      <w:r>
        <w:rPr>
          <w:rFonts w:eastAsia="Times New Roman"/>
          <w:b/>
          <w:sz w:val="24"/>
        </w:rPr>
        <w:t>Create An order</w:t>
      </w:r>
    </w:p>
    <w:p w:rsidR="00396477" w:rsidRDefault="00396477" w:rsidP="009C0A6B">
      <w:pPr>
        <w:rPr>
          <w:rFonts w:eastAsia="Times New Roman"/>
          <w:sz w:val="24"/>
        </w:rPr>
      </w:pPr>
      <w:r>
        <w:rPr>
          <w:rFonts w:eastAsia="Times New Roman"/>
          <w:sz w:val="24"/>
        </w:rPr>
        <w:t>You might also need to create an order, and that is possible easily with the simple interface of IndoMarche that has all the features to create an order.</w:t>
      </w:r>
    </w:p>
    <w:p w:rsidR="00396477" w:rsidRDefault="00396477" w:rsidP="009C0A6B">
      <w:pPr>
        <w:rPr>
          <w:rFonts w:eastAsia="Times New Roman"/>
          <w:sz w:val="24"/>
        </w:rPr>
      </w:pPr>
      <w:r>
        <w:rPr>
          <w:rFonts w:eastAsia="Times New Roman"/>
          <w:sz w:val="24"/>
        </w:rPr>
        <w:t xml:space="preserve">For creating an order, go to </w:t>
      </w:r>
      <w:r w:rsidRPr="00396477">
        <w:rPr>
          <w:rFonts w:eastAsia="Times New Roman"/>
          <w:color w:val="C00000"/>
          <w:sz w:val="24"/>
        </w:rPr>
        <w:t>ORDERS &gt;&gt; ORDERS</w:t>
      </w:r>
      <w:r>
        <w:rPr>
          <w:rFonts w:eastAsia="Times New Roman"/>
          <w:sz w:val="24"/>
        </w:rPr>
        <w:t xml:space="preserve"> and then click on </w:t>
      </w:r>
      <w:r w:rsidRPr="00396477">
        <w:rPr>
          <w:rFonts w:eastAsia="Times New Roman"/>
          <w:color w:val="FFFFFF" w:themeColor="background1"/>
          <w:sz w:val="24"/>
          <w:highlight w:val="darkBlue"/>
        </w:rPr>
        <w:t>CREATE ORDER</w:t>
      </w:r>
      <w:r>
        <w:rPr>
          <w:rFonts w:eastAsia="Times New Roman"/>
          <w:sz w:val="24"/>
        </w:rPr>
        <w:t xml:space="preserve">. On the next screen, find the customer for whom the order is to be created. As soon as you type the name, email, and other details, the result will be displayed. Select the customer and select the </w:t>
      </w:r>
      <w:r w:rsidRPr="00396477">
        <w:rPr>
          <w:rFonts w:eastAsia="Times New Roman"/>
          <w:color w:val="FFFFFF" w:themeColor="background1"/>
          <w:sz w:val="24"/>
          <w:highlight w:val="darkBlue"/>
        </w:rPr>
        <w:t>PROCEED</w:t>
      </w:r>
      <w:r>
        <w:rPr>
          <w:rFonts w:eastAsia="Times New Roman"/>
          <w:sz w:val="24"/>
        </w:rPr>
        <w:t xml:space="preserve"> button to populate the order form.</w:t>
      </w:r>
    </w:p>
    <w:p w:rsidR="00396477" w:rsidRDefault="00396477" w:rsidP="009C0A6B">
      <w:pPr>
        <w:rPr>
          <w:rFonts w:eastAsia="Times New Roman"/>
          <w:sz w:val="24"/>
        </w:rPr>
      </w:pPr>
    </w:p>
    <w:p w:rsidR="009C0A6B" w:rsidRPr="00396477" w:rsidRDefault="00396477">
      <w:pPr>
        <w:rPr>
          <w:rFonts w:eastAsia="Times New Roman"/>
          <w:sz w:val="24"/>
        </w:rPr>
      </w:pPr>
      <w:r>
        <w:rPr>
          <w:rFonts w:eastAsia="Times New Roman"/>
          <w:sz w:val="24"/>
        </w:rPr>
        <w:t>ORDERS &gt;&gt; ORDERS &gt;&gt; CREATE ORDER</w:t>
      </w:r>
    </w:p>
    <w:p w:rsidR="00396477" w:rsidRDefault="00396477">
      <w:r>
        <w:rPr>
          <w:noProof/>
        </w:rPr>
        <w:lastRenderedPageBreak/>
        <w:drawing>
          <wp:inline distT="0" distB="0" distL="0" distR="0">
            <wp:extent cx="5731510" cy="4573914"/>
            <wp:effectExtent l="19050" t="0" r="254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731510" cy="4573914"/>
                    </a:xfrm>
                    <a:prstGeom prst="rect">
                      <a:avLst/>
                    </a:prstGeom>
                    <a:noFill/>
                    <a:ln w="9525">
                      <a:noFill/>
                      <a:miter lim="800000"/>
                      <a:headEnd/>
                      <a:tailEnd/>
                    </a:ln>
                  </pic:spPr>
                </pic:pic>
              </a:graphicData>
            </a:graphic>
          </wp:inline>
        </w:drawing>
      </w:r>
    </w:p>
    <w:p w:rsidR="00396477" w:rsidRDefault="00396477"/>
    <w:p w:rsidR="00396477" w:rsidRDefault="005122C3">
      <w:pPr>
        <w:rPr>
          <w:rFonts w:eastAsia="Times New Roman"/>
          <w:sz w:val="24"/>
        </w:rPr>
      </w:pPr>
      <w:r>
        <w:rPr>
          <w:rFonts w:eastAsia="Times New Roman"/>
          <w:sz w:val="24"/>
        </w:rPr>
        <w:t>The s</w:t>
      </w:r>
      <w:r w:rsidR="006E731B">
        <w:rPr>
          <w:rFonts w:eastAsia="Times New Roman"/>
          <w:sz w:val="24"/>
        </w:rPr>
        <w:t>creen of order creation is self-</w:t>
      </w:r>
      <w:r>
        <w:rPr>
          <w:rFonts w:eastAsia="Times New Roman"/>
          <w:sz w:val="24"/>
        </w:rPr>
        <w:t xml:space="preserve">descriptive. To proceed later with the order and save it for the time being, you can just click on </w:t>
      </w:r>
      <w:r w:rsidRPr="005122C3">
        <w:rPr>
          <w:rFonts w:eastAsia="Times New Roman"/>
          <w:color w:val="FFFFFF" w:themeColor="background1"/>
          <w:sz w:val="24"/>
          <w:highlight w:val="darkBlue"/>
        </w:rPr>
        <w:t>SAVE AND BACK</w:t>
      </w:r>
      <w:r>
        <w:rPr>
          <w:rFonts w:eastAsia="Times New Roman"/>
          <w:sz w:val="24"/>
        </w:rPr>
        <w:t xml:space="preserve"> button. And, to create the order, select the </w:t>
      </w:r>
      <w:r w:rsidRPr="005122C3">
        <w:rPr>
          <w:rFonts w:eastAsia="Times New Roman"/>
          <w:color w:val="FFFFFF" w:themeColor="background1"/>
          <w:sz w:val="24"/>
          <w:highlight w:val="darkBlue"/>
        </w:rPr>
        <w:t>PLACE THE ORDER</w:t>
      </w:r>
      <w:r>
        <w:rPr>
          <w:rFonts w:eastAsia="Times New Roman"/>
          <w:sz w:val="24"/>
        </w:rPr>
        <w:t xml:space="preserve"> button.</w:t>
      </w:r>
    </w:p>
    <w:p w:rsidR="005122C3" w:rsidRDefault="005122C3">
      <w:pPr>
        <w:rPr>
          <w:rFonts w:eastAsia="Times New Roman"/>
          <w:sz w:val="24"/>
        </w:rPr>
      </w:pPr>
    </w:p>
    <w:p w:rsidR="005122C3" w:rsidRDefault="005122C3">
      <w:pPr>
        <w:rPr>
          <w:rFonts w:eastAsia="Times New Roman"/>
          <w:i/>
          <w:sz w:val="24"/>
          <w:u w:val="single"/>
        </w:rPr>
      </w:pPr>
      <w:r>
        <w:rPr>
          <w:rFonts w:eastAsia="Times New Roman"/>
          <w:i/>
          <w:sz w:val="24"/>
          <w:u w:val="single"/>
        </w:rPr>
        <w:t>Use Saved Cart for creating the order</w:t>
      </w:r>
    </w:p>
    <w:p w:rsidR="005122C3" w:rsidRPr="005122C3" w:rsidRDefault="005122C3">
      <w:r>
        <w:rPr>
          <w:rFonts w:eastAsia="Times New Roman"/>
          <w:sz w:val="24"/>
        </w:rPr>
        <w:t xml:space="preserve">To place an order from the saved items in the cart, go to </w:t>
      </w:r>
      <w:r w:rsidRPr="005122C3">
        <w:rPr>
          <w:rFonts w:eastAsia="Times New Roman"/>
          <w:color w:val="C00000"/>
          <w:sz w:val="24"/>
        </w:rPr>
        <w:t>ORDERS &gt;&gt; CARTS</w:t>
      </w:r>
      <w:r>
        <w:rPr>
          <w:rFonts w:eastAsia="Times New Roman"/>
          <w:sz w:val="24"/>
        </w:rPr>
        <w:t xml:space="preserve"> and find the cart to proceed with. Finally, click on the </w:t>
      </w:r>
      <w:r w:rsidRPr="005122C3">
        <w:rPr>
          <w:rFonts w:eastAsia="Times New Roman"/>
          <w:color w:val="FFFFFF" w:themeColor="background1"/>
          <w:sz w:val="24"/>
          <w:highlight w:val="darkBlue"/>
        </w:rPr>
        <w:t>USE</w:t>
      </w:r>
      <w:r>
        <w:rPr>
          <w:rFonts w:eastAsia="Times New Roman"/>
          <w:sz w:val="24"/>
        </w:rPr>
        <w:t xml:space="preserve"> button to process the order</w:t>
      </w:r>
    </w:p>
    <w:p w:rsidR="00396477" w:rsidRDefault="00396477"/>
    <w:sectPr w:rsidR="00396477" w:rsidSect="006361E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2B1C50"/>
    <w:multiLevelType w:val="hybridMultilevel"/>
    <w:tmpl w:val="CAEC7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5215EBC"/>
    <w:multiLevelType w:val="multilevel"/>
    <w:tmpl w:val="6002B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570456A"/>
    <w:multiLevelType w:val="hybridMultilevel"/>
    <w:tmpl w:val="5688F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2921E96"/>
    <w:multiLevelType w:val="hybridMultilevel"/>
    <w:tmpl w:val="09BE0B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53E1E70"/>
    <w:multiLevelType w:val="hybridMultilevel"/>
    <w:tmpl w:val="7BF8557C"/>
    <w:lvl w:ilvl="0" w:tplc="C67C3EAC">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5EB7A83"/>
    <w:multiLevelType w:val="multilevel"/>
    <w:tmpl w:val="813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AA4D7E"/>
    <w:rsid w:val="00396477"/>
    <w:rsid w:val="005122C3"/>
    <w:rsid w:val="006E731B"/>
    <w:rsid w:val="00713A99"/>
    <w:rsid w:val="009C0A6B"/>
    <w:rsid w:val="00AA4D7E"/>
    <w:rsid w:val="00F557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570D"/>
  </w:style>
  <w:style w:type="paragraph" w:styleId="Heading2">
    <w:name w:val="heading 2"/>
    <w:basedOn w:val="Normal"/>
    <w:link w:val="Heading2Char"/>
    <w:uiPriority w:val="9"/>
    <w:qFormat/>
    <w:rsid w:val="00AA4D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964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4D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A4D7E"/>
    <w:rPr>
      <w:color w:val="0000FF"/>
      <w:u w:val="single"/>
    </w:rPr>
  </w:style>
  <w:style w:type="paragraph" w:styleId="ListParagraph">
    <w:name w:val="List Paragraph"/>
    <w:basedOn w:val="Normal"/>
    <w:uiPriority w:val="34"/>
    <w:qFormat/>
    <w:rsid w:val="00AA4D7E"/>
    <w:pPr>
      <w:ind w:left="720"/>
      <w:contextualSpacing/>
    </w:pPr>
  </w:style>
  <w:style w:type="paragraph" w:styleId="BalloonText">
    <w:name w:val="Balloon Text"/>
    <w:basedOn w:val="Normal"/>
    <w:link w:val="BalloonTextChar"/>
    <w:uiPriority w:val="99"/>
    <w:semiHidden/>
    <w:unhideWhenUsed/>
    <w:rsid w:val="00AA4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D7E"/>
    <w:rPr>
      <w:rFonts w:ascii="Tahoma" w:hAnsi="Tahoma" w:cs="Tahoma"/>
      <w:sz w:val="16"/>
      <w:szCs w:val="16"/>
    </w:rPr>
  </w:style>
  <w:style w:type="character" w:customStyle="1" w:styleId="Heading2Char">
    <w:name w:val="Heading 2 Char"/>
    <w:basedOn w:val="DefaultParagraphFont"/>
    <w:link w:val="Heading2"/>
    <w:uiPriority w:val="9"/>
    <w:rsid w:val="00AA4D7E"/>
    <w:rPr>
      <w:rFonts w:ascii="Times New Roman" w:eastAsia="Times New Roman" w:hAnsi="Times New Roman" w:cs="Times New Roman"/>
      <w:b/>
      <w:bCs/>
      <w:sz w:val="36"/>
      <w:szCs w:val="36"/>
    </w:rPr>
  </w:style>
  <w:style w:type="character" w:customStyle="1" w:styleId="text-uppercase">
    <w:name w:val="text-uppercase"/>
    <w:basedOn w:val="DefaultParagraphFont"/>
    <w:rsid w:val="00AA4D7E"/>
  </w:style>
  <w:style w:type="character" w:customStyle="1" w:styleId="post-views-label">
    <w:name w:val="post-views-label"/>
    <w:basedOn w:val="DefaultParagraphFont"/>
    <w:rsid w:val="00AA4D7E"/>
  </w:style>
  <w:style w:type="character" w:customStyle="1" w:styleId="post-views-count">
    <w:name w:val="post-views-count"/>
    <w:basedOn w:val="DefaultParagraphFont"/>
    <w:rsid w:val="00AA4D7E"/>
  </w:style>
  <w:style w:type="character" w:styleId="HTMLCode">
    <w:name w:val="HTML Code"/>
    <w:basedOn w:val="DefaultParagraphFont"/>
    <w:uiPriority w:val="99"/>
    <w:semiHidden/>
    <w:unhideWhenUsed/>
    <w:rsid w:val="00AA4D7E"/>
    <w:rPr>
      <w:rFonts w:ascii="Courier New" w:eastAsia="Times New Roman" w:hAnsi="Courier New" w:cs="Courier New"/>
      <w:sz w:val="20"/>
      <w:szCs w:val="20"/>
    </w:rPr>
  </w:style>
  <w:style w:type="character" w:customStyle="1" w:styleId="label">
    <w:name w:val="label"/>
    <w:basedOn w:val="DefaultParagraphFont"/>
    <w:rsid w:val="00AA4D7E"/>
  </w:style>
  <w:style w:type="character" w:styleId="Strong">
    <w:name w:val="Strong"/>
    <w:basedOn w:val="DefaultParagraphFont"/>
    <w:uiPriority w:val="22"/>
    <w:qFormat/>
    <w:rsid w:val="00AA4D7E"/>
    <w:rPr>
      <w:b/>
      <w:bCs/>
    </w:rPr>
  </w:style>
  <w:style w:type="character" w:customStyle="1" w:styleId="Heading3Char">
    <w:name w:val="Heading 3 Char"/>
    <w:basedOn w:val="DefaultParagraphFont"/>
    <w:link w:val="Heading3"/>
    <w:uiPriority w:val="9"/>
    <w:semiHidden/>
    <w:rsid w:val="0039647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82063277">
      <w:bodyDiv w:val="1"/>
      <w:marLeft w:val="0"/>
      <w:marRight w:val="0"/>
      <w:marTop w:val="0"/>
      <w:marBottom w:val="0"/>
      <w:divBdr>
        <w:top w:val="none" w:sz="0" w:space="0" w:color="auto"/>
        <w:left w:val="none" w:sz="0" w:space="0" w:color="auto"/>
        <w:bottom w:val="none" w:sz="0" w:space="0" w:color="auto"/>
        <w:right w:val="none" w:sz="0" w:space="0" w:color="auto"/>
      </w:divBdr>
      <w:divsChild>
        <w:div w:id="2091151518">
          <w:marLeft w:val="0"/>
          <w:marRight w:val="0"/>
          <w:marTop w:val="0"/>
          <w:marBottom w:val="0"/>
          <w:divBdr>
            <w:top w:val="none" w:sz="0" w:space="0" w:color="auto"/>
            <w:left w:val="none" w:sz="0" w:space="0" w:color="auto"/>
            <w:bottom w:val="none" w:sz="0" w:space="0" w:color="auto"/>
            <w:right w:val="none" w:sz="0" w:space="0" w:color="auto"/>
          </w:divBdr>
        </w:div>
      </w:divsChild>
    </w:div>
    <w:div w:id="576550769">
      <w:bodyDiv w:val="1"/>
      <w:marLeft w:val="0"/>
      <w:marRight w:val="0"/>
      <w:marTop w:val="0"/>
      <w:marBottom w:val="0"/>
      <w:divBdr>
        <w:top w:val="none" w:sz="0" w:space="0" w:color="auto"/>
        <w:left w:val="none" w:sz="0" w:space="0" w:color="auto"/>
        <w:bottom w:val="none" w:sz="0" w:space="0" w:color="auto"/>
        <w:right w:val="none" w:sz="0" w:space="0" w:color="auto"/>
      </w:divBdr>
    </w:div>
    <w:div w:id="780806355">
      <w:bodyDiv w:val="1"/>
      <w:marLeft w:val="0"/>
      <w:marRight w:val="0"/>
      <w:marTop w:val="0"/>
      <w:marBottom w:val="0"/>
      <w:divBdr>
        <w:top w:val="none" w:sz="0" w:space="0" w:color="auto"/>
        <w:left w:val="none" w:sz="0" w:space="0" w:color="auto"/>
        <w:bottom w:val="none" w:sz="0" w:space="0" w:color="auto"/>
        <w:right w:val="none" w:sz="0" w:space="0" w:color="auto"/>
      </w:divBdr>
    </w:div>
    <w:div w:id="792359698">
      <w:bodyDiv w:val="1"/>
      <w:marLeft w:val="0"/>
      <w:marRight w:val="0"/>
      <w:marTop w:val="0"/>
      <w:marBottom w:val="0"/>
      <w:divBdr>
        <w:top w:val="none" w:sz="0" w:space="0" w:color="auto"/>
        <w:left w:val="none" w:sz="0" w:space="0" w:color="auto"/>
        <w:bottom w:val="none" w:sz="0" w:space="0" w:color="auto"/>
        <w:right w:val="none" w:sz="0" w:space="0" w:color="auto"/>
      </w:divBdr>
      <w:divsChild>
        <w:div w:id="1477527238">
          <w:marLeft w:val="0"/>
          <w:marRight w:val="0"/>
          <w:marTop w:val="0"/>
          <w:marBottom w:val="0"/>
          <w:divBdr>
            <w:top w:val="single" w:sz="6" w:space="11" w:color="auto"/>
            <w:left w:val="single" w:sz="36" w:space="8" w:color="auto"/>
            <w:bottom w:val="single" w:sz="6" w:space="11" w:color="auto"/>
            <w:right w:val="single" w:sz="6" w:space="8" w:color="auto"/>
          </w:divBdr>
        </w:div>
      </w:divsChild>
    </w:div>
    <w:div w:id="1864854485">
      <w:bodyDiv w:val="1"/>
      <w:marLeft w:val="0"/>
      <w:marRight w:val="0"/>
      <w:marTop w:val="0"/>
      <w:marBottom w:val="0"/>
      <w:divBdr>
        <w:top w:val="none" w:sz="0" w:space="0" w:color="auto"/>
        <w:left w:val="none" w:sz="0" w:space="0" w:color="auto"/>
        <w:bottom w:val="none" w:sz="0" w:space="0" w:color="auto"/>
        <w:right w:val="none" w:sz="0" w:space="0" w:color="auto"/>
      </w:divBdr>
      <w:divsChild>
        <w:div w:id="1189444351">
          <w:marLeft w:val="0"/>
          <w:marRight w:val="0"/>
          <w:marTop w:val="0"/>
          <w:marBottom w:val="204"/>
          <w:divBdr>
            <w:top w:val="none" w:sz="0" w:space="0" w:color="auto"/>
            <w:left w:val="none" w:sz="0" w:space="0" w:color="auto"/>
            <w:bottom w:val="none" w:sz="0" w:space="0" w:color="auto"/>
            <w:right w:val="none" w:sz="0" w:space="0" w:color="auto"/>
          </w:divBdr>
        </w:div>
        <w:div w:id="28187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3</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2020-08-28T09:44:00Z</dcterms:created>
  <dcterms:modified xsi:type="dcterms:W3CDTF">2020-08-28T10:33:00Z</dcterms:modified>
</cp:coreProperties>
</file>