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7EAE" w14:textId="77777777" w:rsidR="00F13F53" w:rsidRDefault="00000000">
      <w:pPr>
        <w:pBdr>
          <w:top w:val="single" w:sz="48" w:space="14" w:color="1F3A5F"/>
        </w:pBdr>
        <w:shd w:val="clear" w:color="auto" w:fill="1F3A5F"/>
        <w:spacing w:line="360" w:lineRule="auto"/>
        <w:ind w:left="200" w:right="200"/>
      </w:pPr>
      <w:r>
        <w:rPr>
          <w:b/>
          <w:bCs/>
          <w:color w:val="BFE3DE"/>
          <w:spacing w:val="60"/>
          <w:sz w:val="20"/>
          <w:szCs w:val="20"/>
        </w:rPr>
        <w:t>DATA ANALYSIS PROJECT</w:t>
      </w:r>
    </w:p>
    <w:p w14:paraId="0C57DB5D" w14:textId="01DAE3E2" w:rsidR="00F13F53" w:rsidRPr="008458FE" w:rsidRDefault="00000000">
      <w:pPr>
        <w:shd w:val="clear" w:color="auto" w:fill="1F3A5F"/>
        <w:ind w:left="200" w:right="200"/>
        <w:rPr>
          <w:sz w:val="52"/>
          <w:szCs w:val="52"/>
        </w:rPr>
      </w:pPr>
      <w:r w:rsidRPr="008458FE">
        <w:rPr>
          <w:b/>
          <w:bCs/>
          <w:color w:val="FFFFFF"/>
          <w:sz w:val="52"/>
          <w:szCs w:val="52"/>
        </w:rPr>
        <w:t>Student Depression</w:t>
      </w:r>
      <w:r w:rsidR="008458FE" w:rsidRPr="008458FE">
        <w:rPr>
          <w:b/>
          <w:bCs/>
          <w:color w:val="FFFFFF"/>
          <w:sz w:val="52"/>
          <w:szCs w:val="52"/>
        </w:rPr>
        <w:t xml:space="preserve"> Analysis using Python and PowerBI</w:t>
      </w:r>
    </w:p>
    <w:p w14:paraId="218745E5" w14:textId="673B9AEF" w:rsidR="00F13F53" w:rsidRDefault="00000000">
      <w:pPr>
        <w:pBdr>
          <w:bottom w:val="single" w:sz="48" w:space="14" w:color="1F3A5F"/>
        </w:pBdr>
        <w:shd w:val="clear" w:color="auto" w:fill="1F3A5F"/>
        <w:ind w:left="200" w:right="200"/>
      </w:pPr>
      <w:r>
        <w:rPr>
          <w:color w:val="BFE3DE"/>
          <w:sz w:val="36"/>
          <w:szCs w:val="36"/>
        </w:rPr>
        <w:t>Question List</w:t>
      </w:r>
    </w:p>
    <w:p w14:paraId="5D912420" w14:textId="77777777" w:rsidR="00F13F53" w:rsidRDefault="00F13F53">
      <w:pPr>
        <w:pBdr>
          <w:bottom w:val="single" w:sz="18" w:space="1" w:color="2A9D8F"/>
        </w:pBd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838"/>
        <w:gridCol w:w="2400"/>
      </w:tblGrid>
      <w:tr w:rsidR="00F13F53" w14:paraId="506DF4A1" w14:textId="77777777">
        <w:tc>
          <w:tcPr>
            <w:tcW w:w="2200" w:type="dxa"/>
            <w:tcBorders>
              <w:top w:val="single" w:sz="4" w:space="0" w:color="FFFFFF"/>
              <w:left w:val="single" w:sz="24" w:space="0" w:color="FFFFFF"/>
              <w:bottom w:val="single" w:sz="4" w:space="0" w:color="FFFFFF"/>
              <w:right w:val="single" w:sz="24" w:space="0" w:color="FFFFFF"/>
            </w:tcBorders>
            <w:shd w:val="clear" w:color="auto" w:fill="EA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3D9D6" w14:textId="77777777" w:rsidR="00F13F53" w:rsidRDefault="00000000">
            <w:pPr>
              <w:spacing w:after="2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502</w:t>
            </w:r>
          </w:p>
          <w:p w14:paraId="0E68A409" w14:textId="77777777" w:rsidR="00F13F53" w:rsidRDefault="00000000">
            <w:pPr>
              <w:jc w:val="center"/>
            </w:pPr>
            <w:r>
              <w:rPr>
                <w:color w:val="5F6B7A"/>
                <w:sz w:val="18"/>
                <w:szCs w:val="18"/>
              </w:rPr>
              <w:t>Student records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24" w:space="0" w:color="FFFFFF"/>
              <w:bottom w:val="single" w:sz="4" w:space="0" w:color="FFFFFF"/>
              <w:right w:val="single" w:sz="24" w:space="0" w:color="FFFFFF"/>
            </w:tcBorders>
            <w:shd w:val="clear" w:color="auto" w:fill="EA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9B713" w14:textId="77777777" w:rsidR="00F13F53" w:rsidRDefault="00000000">
            <w:pPr>
              <w:spacing w:after="2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11</w:t>
            </w:r>
          </w:p>
          <w:p w14:paraId="75A12A84" w14:textId="77777777" w:rsidR="00F13F53" w:rsidRDefault="00000000">
            <w:pPr>
              <w:jc w:val="center"/>
            </w:pPr>
            <w:r>
              <w:rPr>
                <w:color w:val="5F6B7A"/>
                <w:sz w:val="18"/>
                <w:szCs w:val="18"/>
              </w:rPr>
              <w:t>Columns</w:t>
            </w:r>
          </w:p>
        </w:tc>
        <w:tc>
          <w:tcPr>
            <w:tcW w:w="2838" w:type="dxa"/>
            <w:tcBorders>
              <w:top w:val="single" w:sz="4" w:space="0" w:color="FFFFFF"/>
              <w:left w:val="single" w:sz="24" w:space="0" w:color="FFFFFF"/>
              <w:bottom w:val="single" w:sz="4" w:space="0" w:color="FFFFFF"/>
              <w:right w:val="single" w:sz="24" w:space="0" w:color="FFFFFF"/>
            </w:tcBorders>
            <w:shd w:val="clear" w:color="auto" w:fill="EA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90942" w14:textId="77777777" w:rsidR="00F13F53" w:rsidRDefault="00000000">
            <w:pPr>
              <w:spacing w:after="20"/>
              <w:jc w:val="center"/>
            </w:pPr>
            <w:r>
              <w:rPr>
                <w:b/>
                <w:bCs/>
                <w:color w:val="1F3A5F"/>
                <w:sz w:val="28"/>
                <w:szCs w:val="28"/>
              </w:rPr>
              <w:t>Depression</w:t>
            </w:r>
          </w:p>
          <w:p w14:paraId="0114F3D6" w14:textId="77777777" w:rsidR="00F13F53" w:rsidRDefault="00000000">
            <w:pPr>
              <w:jc w:val="center"/>
            </w:pPr>
            <w:r>
              <w:rPr>
                <w:color w:val="5F6B7A"/>
                <w:sz w:val="18"/>
                <w:szCs w:val="18"/>
              </w:rPr>
              <w:t>Target (Yes / No)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24" w:space="0" w:color="FFFFFF"/>
              <w:bottom w:val="single" w:sz="4" w:space="0" w:color="FFFFFF"/>
              <w:right w:val="single" w:sz="24" w:space="0" w:color="FFFFFF"/>
            </w:tcBorders>
            <w:shd w:val="clear" w:color="auto" w:fill="EA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AF777" w14:textId="3E64B0D8" w:rsidR="00F13F53" w:rsidRDefault="00000000">
            <w:pPr>
              <w:spacing w:after="2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1</w:t>
            </w:r>
            <w:r w:rsidR="008458FE">
              <w:rPr>
                <w:b/>
                <w:bCs/>
                <w:color w:val="1F3A5F"/>
                <w:sz w:val="40"/>
                <w:szCs w:val="40"/>
              </w:rPr>
              <w:t>0</w:t>
            </w:r>
          </w:p>
          <w:p w14:paraId="3A5455D7" w14:textId="77777777" w:rsidR="00F13F53" w:rsidRDefault="00000000">
            <w:pPr>
              <w:jc w:val="center"/>
            </w:pPr>
            <w:r>
              <w:rPr>
                <w:color w:val="5F6B7A"/>
                <w:sz w:val="18"/>
                <w:szCs w:val="18"/>
              </w:rPr>
              <w:t>Analysis questions</w:t>
            </w:r>
          </w:p>
        </w:tc>
      </w:tr>
    </w:tbl>
    <w:p w14:paraId="5641D57C" w14:textId="1B1B5C4D" w:rsidR="00F13F53" w:rsidRDefault="00000000" w:rsidP="008458FE">
      <w:pPr>
        <w:spacing w:before="160" w:after="120"/>
      </w:pPr>
      <w:r>
        <w:rPr>
          <w:b/>
          <w:bCs/>
          <w:color w:val="1F3A5F"/>
          <w:sz w:val="19"/>
          <w:szCs w:val="19"/>
        </w:rPr>
        <w:t xml:space="preserve">Columns: </w:t>
      </w:r>
      <w:r>
        <w:rPr>
          <w:color w:val="5F6B7A"/>
          <w:sz w:val="19"/>
          <w:szCs w:val="19"/>
        </w:rPr>
        <w:t>Gender, Age, Academic Pressure, Study Satisfaction, Sleep Duration, Dietary Habits, Suicidal Thoughts, Study Hours, Financial Stress, Family History of Mental Illness, Depression.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6178"/>
        <w:gridCol w:w="2700"/>
      </w:tblGrid>
      <w:tr w:rsidR="00F13F53" w14:paraId="18CE23E7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2A9D8F"/>
              <w:left w:val="single" w:sz="4" w:space="0" w:color="2A9D8F"/>
              <w:bottom w:val="single" w:sz="4" w:space="0" w:color="2A9D8F"/>
              <w:right w:val="single" w:sz="4" w:space="0" w:color="2A9D8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7E1F2" w14:textId="77777777" w:rsidR="00F13F5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178" w:type="dxa"/>
            <w:tcBorders>
              <w:top w:val="single" w:sz="4" w:space="0" w:color="2A9D8F"/>
              <w:left w:val="single" w:sz="4" w:space="0" w:color="2A9D8F"/>
              <w:bottom w:val="single" w:sz="4" w:space="0" w:color="2A9D8F"/>
              <w:right w:val="single" w:sz="4" w:space="0" w:color="2A9D8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3C9F8" w14:textId="77777777" w:rsidR="00F13F53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700" w:type="dxa"/>
            <w:tcBorders>
              <w:top w:val="single" w:sz="4" w:space="0" w:color="2A9D8F"/>
              <w:left w:val="single" w:sz="4" w:space="0" w:color="2A9D8F"/>
              <w:bottom w:val="single" w:sz="4" w:space="0" w:color="2A9D8F"/>
              <w:right w:val="single" w:sz="4" w:space="0" w:color="2A9D8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80CC0" w14:textId="54D28F2D" w:rsidR="00F13F53" w:rsidRDefault="00845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</w:p>
        </w:tc>
      </w:tr>
      <w:tr w:rsidR="00F13F53" w14:paraId="12A7029F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C36D6" w14:textId="34910B88" w:rsidR="00F13F53" w:rsidRDefault="008458FE">
            <w:pPr>
              <w:jc w:val="center"/>
            </w:pPr>
            <w:r>
              <w:rPr>
                <w:b/>
                <w:bCs/>
                <w:color w:val="2A9D8F"/>
                <w:sz w:val="24"/>
                <w:szCs w:val="24"/>
              </w:rPr>
              <w:t>1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05FFE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What is the gender and age distribution of the students?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F9294" w14:textId="22629D88" w:rsidR="00F13F53" w:rsidRDefault="00000000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</w:tbl>
    <w:p w14:paraId="2C1C52D9" w14:textId="27E5494B" w:rsidR="00F13F53" w:rsidRDefault="00F13F53">
      <w:pPr>
        <w:keepNext/>
        <w:pBdr>
          <w:left w:val="single" w:sz="36" w:space="8" w:color="3D6FB6"/>
        </w:pBdr>
        <w:spacing w:before="320" w:after="120"/>
        <w:ind w:left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6178"/>
        <w:gridCol w:w="2700"/>
      </w:tblGrid>
      <w:tr w:rsidR="00F13F53" w14:paraId="156AD04A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3D6FB6"/>
              <w:left w:val="single" w:sz="4" w:space="0" w:color="3D6FB6"/>
              <w:bottom w:val="single" w:sz="4" w:space="0" w:color="3D6FB6"/>
              <w:right w:val="single" w:sz="4" w:space="0" w:color="3D6FB6"/>
            </w:tcBorders>
            <w:shd w:val="clear" w:color="auto" w:fill="3D6F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31470" w14:textId="77777777" w:rsidR="00F13F5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178" w:type="dxa"/>
            <w:tcBorders>
              <w:top w:val="single" w:sz="4" w:space="0" w:color="3D6FB6"/>
              <w:left w:val="single" w:sz="4" w:space="0" w:color="3D6FB6"/>
              <w:bottom w:val="single" w:sz="4" w:space="0" w:color="3D6FB6"/>
              <w:right w:val="single" w:sz="4" w:space="0" w:color="3D6FB6"/>
            </w:tcBorders>
            <w:shd w:val="clear" w:color="auto" w:fill="3D6F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40312" w14:textId="77777777" w:rsidR="00F13F53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700" w:type="dxa"/>
            <w:tcBorders>
              <w:top w:val="single" w:sz="4" w:space="0" w:color="3D6FB6"/>
              <w:left w:val="single" w:sz="4" w:space="0" w:color="3D6FB6"/>
              <w:bottom w:val="single" w:sz="4" w:space="0" w:color="3D6FB6"/>
              <w:right w:val="single" w:sz="4" w:space="0" w:color="3D6FB6"/>
            </w:tcBorders>
            <w:shd w:val="clear" w:color="auto" w:fill="3D6F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6C970" w14:textId="6FCF3FFA" w:rsidR="00F13F53" w:rsidRDefault="00845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</w:p>
        </w:tc>
      </w:tr>
      <w:tr w:rsidR="00F13F53" w14:paraId="7B445DD9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57170" w14:textId="5BAD7A74" w:rsidR="00F13F53" w:rsidRDefault="008458FE">
            <w:pPr>
              <w:jc w:val="center"/>
            </w:pPr>
            <w:r>
              <w:rPr>
                <w:b/>
                <w:bCs/>
                <w:color w:val="3D6FB6"/>
                <w:sz w:val="24"/>
                <w:szCs w:val="24"/>
              </w:rPr>
              <w:t>2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DA543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Does the depression rate differ by gender and age group?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9D16E" w14:textId="4D22CA55" w:rsidR="00F13F53" w:rsidRDefault="00000000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  <w:tr w:rsidR="00F13F53" w14:paraId="79257128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13576" w14:textId="293FAC67" w:rsidR="00F13F53" w:rsidRDefault="008458FE">
            <w:pPr>
              <w:jc w:val="center"/>
            </w:pPr>
            <w:r>
              <w:rPr>
                <w:b/>
                <w:bCs/>
                <w:color w:val="3D6FB6"/>
                <w:sz w:val="24"/>
                <w:szCs w:val="24"/>
              </w:rPr>
              <w:t>3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CAB6F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Is higher academic pressure linked to a higher depression rate?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9AAAC" w14:textId="07BCADF7" w:rsidR="00F13F53" w:rsidRDefault="008458FE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  <w:tr w:rsidR="00F13F53" w14:paraId="6EAF8C85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30238" w14:textId="0AC5B35A" w:rsidR="00F13F53" w:rsidRDefault="008458FE">
            <w:pPr>
              <w:jc w:val="center"/>
            </w:pPr>
            <w:r>
              <w:rPr>
                <w:b/>
                <w:bCs/>
                <w:color w:val="3D6FB6"/>
                <w:sz w:val="24"/>
                <w:szCs w:val="24"/>
              </w:rPr>
              <w:t>4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8ED64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How does sleep duration affect the depression rate?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8075E" w14:textId="37A89FCE" w:rsidR="00F13F53" w:rsidRDefault="00000000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  <w:tr w:rsidR="00F13F53" w14:paraId="3D385E98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EAF51" w14:textId="5D7E458E" w:rsidR="00F13F53" w:rsidRDefault="008458FE">
            <w:pPr>
              <w:jc w:val="center"/>
            </w:pPr>
            <w:r>
              <w:rPr>
                <w:b/>
                <w:bCs/>
                <w:color w:val="3D6FB6"/>
                <w:sz w:val="24"/>
                <w:szCs w:val="24"/>
              </w:rPr>
              <w:t>5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8B0EF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Do dietary habits show a pattern with depression?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899FD" w14:textId="49EF6435" w:rsidR="00F13F53" w:rsidRDefault="00000000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  <w:tr w:rsidR="00F13F53" w14:paraId="440BA23B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1C556" w14:textId="50B39477" w:rsidR="00F13F53" w:rsidRDefault="008458FE">
            <w:pPr>
              <w:jc w:val="center"/>
            </w:pPr>
            <w:r>
              <w:rPr>
                <w:b/>
                <w:bCs/>
                <w:color w:val="3D6FB6"/>
                <w:sz w:val="24"/>
                <w:szCs w:val="24"/>
              </w:rPr>
              <w:t>6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C3F19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How does financial stress relate to depression?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D672B" w14:textId="36E6C21A" w:rsidR="00F13F53" w:rsidRDefault="008458FE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  <w:tr w:rsidR="00F13F53" w14:paraId="006A9969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B8176" w14:textId="145386C7" w:rsidR="00F13F53" w:rsidRDefault="008458FE">
            <w:pPr>
              <w:jc w:val="center"/>
            </w:pPr>
            <w:r>
              <w:rPr>
                <w:b/>
                <w:bCs/>
                <w:color w:val="3D6FB6"/>
                <w:sz w:val="24"/>
                <w:szCs w:val="24"/>
              </w:rPr>
              <w:t>7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23F0C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Do students with a family history of mental illness have a higher depression rate?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96528" w14:textId="7B755180" w:rsidR="00F13F53" w:rsidRDefault="008458FE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  <w:tr w:rsidR="00F13F53" w14:paraId="2420F356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BF783" w14:textId="63664932" w:rsidR="00F13F53" w:rsidRDefault="008458FE">
            <w:pPr>
              <w:jc w:val="center"/>
            </w:pPr>
            <w:r>
              <w:rPr>
                <w:b/>
                <w:bCs/>
                <w:color w:val="3D6FB6"/>
                <w:sz w:val="24"/>
                <w:szCs w:val="24"/>
              </w:rPr>
              <w:t>8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31011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Do study hours or study satisfaction differ between depressed and non-depressed students?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C395A" w14:textId="199E8B7B" w:rsidR="00F13F53" w:rsidRDefault="008458FE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</w:tbl>
    <w:p w14:paraId="1F23E238" w14:textId="763A93BF" w:rsidR="00F13F53" w:rsidRDefault="00F13F53">
      <w:pPr>
        <w:keepNext/>
        <w:pBdr>
          <w:left w:val="single" w:sz="36" w:space="8" w:color="8E5BA8"/>
        </w:pBdr>
        <w:spacing w:before="320" w:after="120"/>
        <w:ind w:left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6178"/>
        <w:gridCol w:w="2700"/>
      </w:tblGrid>
      <w:tr w:rsidR="00F13F53" w14:paraId="5008024E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8E5BA8"/>
              <w:left w:val="single" w:sz="4" w:space="0" w:color="8E5BA8"/>
              <w:bottom w:val="single" w:sz="4" w:space="0" w:color="8E5BA8"/>
              <w:right w:val="single" w:sz="4" w:space="0" w:color="8E5BA8"/>
            </w:tcBorders>
            <w:shd w:val="clear" w:color="auto" w:fill="8E5B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A3CC2" w14:textId="77777777" w:rsidR="00F13F5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178" w:type="dxa"/>
            <w:tcBorders>
              <w:top w:val="single" w:sz="4" w:space="0" w:color="8E5BA8"/>
              <w:left w:val="single" w:sz="4" w:space="0" w:color="8E5BA8"/>
              <w:bottom w:val="single" w:sz="4" w:space="0" w:color="8E5BA8"/>
              <w:right w:val="single" w:sz="4" w:space="0" w:color="8E5BA8"/>
            </w:tcBorders>
            <w:shd w:val="clear" w:color="auto" w:fill="8E5B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9C415" w14:textId="77777777" w:rsidR="00F13F53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700" w:type="dxa"/>
            <w:tcBorders>
              <w:top w:val="single" w:sz="4" w:space="0" w:color="8E5BA8"/>
              <w:left w:val="single" w:sz="4" w:space="0" w:color="8E5BA8"/>
              <w:bottom w:val="single" w:sz="4" w:space="0" w:color="8E5BA8"/>
              <w:right w:val="single" w:sz="4" w:space="0" w:color="8E5BA8"/>
            </w:tcBorders>
            <w:shd w:val="clear" w:color="auto" w:fill="8E5B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418CB" w14:textId="324FD711" w:rsidR="00F13F53" w:rsidRDefault="00845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</w:p>
        </w:tc>
      </w:tr>
      <w:tr w:rsidR="00F13F53" w14:paraId="5D36B067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D4D04" w14:textId="363EC071" w:rsidR="00F13F53" w:rsidRDefault="008458FE">
            <w:pPr>
              <w:jc w:val="center"/>
            </w:pPr>
            <w:r>
              <w:rPr>
                <w:b/>
                <w:bCs/>
                <w:color w:val="8E5BA8"/>
                <w:sz w:val="24"/>
                <w:szCs w:val="24"/>
              </w:rPr>
              <w:t>9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074C2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Do students who report suicidal thoughts share patterns (poor sleep, high pressure, financial stress)? Keep this one aggregate-only.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C1C4D" w14:textId="0E3344BA" w:rsidR="00F13F53" w:rsidRDefault="008458FE">
            <w:pPr>
              <w:jc w:val="center"/>
            </w:pPr>
            <w:r>
              <w:rPr>
                <w:color w:val="5F6B7A"/>
                <w:sz w:val="19"/>
                <w:szCs w:val="19"/>
              </w:rPr>
              <w:t>Power BI</w:t>
            </w:r>
          </w:p>
        </w:tc>
      </w:tr>
    </w:tbl>
    <w:p w14:paraId="5CE1379B" w14:textId="096C5905" w:rsidR="00F13F53" w:rsidRDefault="00F13F53">
      <w:pPr>
        <w:keepNext/>
        <w:pBdr>
          <w:left w:val="single" w:sz="36" w:space="8" w:color="D9822B"/>
        </w:pBdr>
        <w:spacing w:before="320" w:after="120"/>
        <w:ind w:left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6178"/>
        <w:gridCol w:w="2700"/>
      </w:tblGrid>
      <w:tr w:rsidR="00F13F53" w14:paraId="104C4BA4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D9822B"/>
              <w:left w:val="single" w:sz="4" w:space="0" w:color="D9822B"/>
              <w:bottom w:val="single" w:sz="4" w:space="0" w:color="D9822B"/>
              <w:right w:val="single" w:sz="4" w:space="0" w:color="D9822B"/>
            </w:tcBorders>
            <w:shd w:val="clear" w:color="auto" w:fill="D982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F1C8F" w14:textId="77777777" w:rsidR="00F13F5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178" w:type="dxa"/>
            <w:tcBorders>
              <w:top w:val="single" w:sz="4" w:space="0" w:color="D9822B"/>
              <w:left w:val="single" w:sz="4" w:space="0" w:color="D9822B"/>
              <w:bottom w:val="single" w:sz="4" w:space="0" w:color="D9822B"/>
              <w:right w:val="single" w:sz="4" w:space="0" w:color="D9822B"/>
            </w:tcBorders>
            <w:shd w:val="clear" w:color="auto" w:fill="D982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77F55" w14:textId="77777777" w:rsidR="00F13F53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700" w:type="dxa"/>
            <w:tcBorders>
              <w:top w:val="single" w:sz="4" w:space="0" w:color="D9822B"/>
              <w:left w:val="single" w:sz="4" w:space="0" w:color="D9822B"/>
              <w:bottom w:val="single" w:sz="4" w:space="0" w:color="D9822B"/>
              <w:right w:val="single" w:sz="4" w:space="0" w:color="D9822B"/>
            </w:tcBorders>
            <w:shd w:val="clear" w:color="auto" w:fill="D982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C8A24" w14:textId="31A50FCF" w:rsidR="00F13F53" w:rsidRDefault="00845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</w:p>
        </w:tc>
      </w:tr>
      <w:tr w:rsidR="00F13F53" w14:paraId="6A1F0EC2" w14:textId="77777777">
        <w:trPr>
          <w:cantSplit/>
        </w:trPr>
        <w:tc>
          <w:tcPr>
            <w:tcW w:w="76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E8DC5" w14:textId="08235918" w:rsidR="00F13F53" w:rsidRDefault="00000000">
            <w:pPr>
              <w:jc w:val="center"/>
            </w:pPr>
            <w:r>
              <w:rPr>
                <w:b/>
                <w:bCs/>
                <w:color w:val="D9822B"/>
                <w:sz w:val="24"/>
                <w:szCs w:val="24"/>
              </w:rPr>
              <w:t>1</w:t>
            </w:r>
            <w:r w:rsidR="008458FE">
              <w:rPr>
                <w:b/>
                <w:bCs/>
                <w:color w:val="D9822B"/>
                <w:sz w:val="24"/>
                <w:szCs w:val="24"/>
              </w:rPr>
              <w:t>0</w:t>
            </w:r>
          </w:p>
        </w:tc>
        <w:tc>
          <w:tcPr>
            <w:tcW w:w="6178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1AB71" w14:textId="77777777" w:rsidR="00F13F53" w:rsidRDefault="00000000">
            <w:pPr>
              <w:spacing w:line="276" w:lineRule="auto"/>
            </w:pPr>
            <w:r>
              <w:rPr>
                <w:color w:val="222B36"/>
              </w:rPr>
              <w:t>What are the top 3 to 5 findings, shown as KPI cards (depression %, average academic pressure) with filters for gender, age, and sleep?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ABE9C" w14:textId="58C6BA02" w:rsidR="00F13F53" w:rsidRDefault="008458FE">
            <w:pPr>
              <w:jc w:val="center"/>
            </w:pPr>
            <w:r>
              <w:t>Not answered</w:t>
            </w:r>
          </w:p>
        </w:tc>
      </w:tr>
    </w:tbl>
    <w:p w14:paraId="62775867" w14:textId="5EFC18AC" w:rsidR="00F13F53" w:rsidRDefault="00F13F53" w:rsidP="005876BE">
      <w:pPr>
        <w:spacing w:after="80" w:line="276" w:lineRule="auto"/>
      </w:pPr>
    </w:p>
    <w:sectPr w:rsidR="00F13F5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CC6D" w14:textId="77777777" w:rsidR="00C6507E" w:rsidRDefault="00C6507E">
      <w:r>
        <w:separator/>
      </w:r>
    </w:p>
  </w:endnote>
  <w:endnote w:type="continuationSeparator" w:id="0">
    <w:p w14:paraId="323C71D8" w14:textId="77777777" w:rsidR="00C6507E" w:rsidRDefault="00C6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7E351" w14:textId="77777777" w:rsidR="00F13F53" w:rsidRDefault="00000000">
    <w:pPr>
      <w:jc w:val="center"/>
    </w:pPr>
    <w:r>
      <w:rPr>
        <w:color w:val="5F6B7A"/>
        <w:sz w:val="17"/>
        <w:szCs w:val="17"/>
      </w:rPr>
      <w:t xml:space="preserve">Student Depression Dataset  |  Analysis Question List     Page </w:t>
    </w:r>
    <w:r>
      <w:rPr>
        <w:color w:val="5F6B7A"/>
        <w:sz w:val="17"/>
        <w:szCs w:val="17"/>
      </w:rPr>
      <w:fldChar w:fldCharType="begin"/>
    </w:r>
    <w:r>
      <w:rPr>
        <w:color w:val="5F6B7A"/>
        <w:sz w:val="17"/>
        <w:szCs w:val="17"/>
      </w:rPr>
      <w:instrText>PAGE</w:instrText>
    </w:r>
    <w:r>
      <w:rPr>
        <w:color w:val="5F6B7A"/>
        <w:sz w:val="17"/>
        <w:szCs w:val="17"/>
      </w:rPr>
      <w:fldChar w:fldCharType="separate"/>
    </w:r>
    <w:r w:rsidR="00222BDE">
      <w:rPr>
        <w:noProof/>
        <w:color w:val="5F6B7A"/>
        <w:sz w:val="17"/>
        <w:szCs w:val="17"/>
      </w:rPr>
      <w:t>1</w:t>
    </w:r>
    <w:r>
      <w:rPr>
        <w:color w:val="5F6B7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291BF" w14:textId="77777777" w:rsidR="00C6507E" w:rsidRDefault="00C6507E">
      <w:r>
        <w:separator/>
      </w:r>
    </w:p>
  </w:footnote>
  <w:footnote w:type="continuationSeparator" w:id="0">
    <w:p w14:paraId="6DC44FB4" w14:textId="77777777" w:rsidR="00C6507E" w:rsidRDefault="00C6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14557"/>
    <w:multiLevelType w:val="hybridMultilevel"/>
    <w:tmpl w:val="BD76E0B0"/>
    <w:lvl w:ilvl="0" w:tplc="757A61D2">
      <w:start w:val="1"/>
      <w:numFmt w:val="bullet"/>
      <w:lvlText w:val="●"/>
      <w:lvlJc w:val="left"/>
      <w:pPr>
        <w:ind w:left="540" w:hanging="280"/>
      </w:pPr>
      <w:rPr>
        <w:color w:val="2A9D8F"/>
        <w:sz w:val="16"/>
        <w:szCs w:val="16"/>
      </w:rPr>
    </w:lvl>
    <w:lvl w:ilvl="1" w:tplc="0EFC54C6">
      <w:numFmt w:val="decimal"/>
      <w:lvlText w:val=""/>
      <w:lvlJc w:val="left"/>
    </w:lvl>
    <w:lvl w:ilvl="2" w:tplc="B670657A">
      <w:numFmt w:val="decimal"/>
      <w:lvlText w:val=""/>
      <w:lvlJc w:val="left"/>
    </w:lvl>
    <w:lvl w:ilvl="3" w:tplc="4ECA0AC6">
      <w:numFmt w:val="decimal"/>
      <w:lvlText w:val=""/>
      <w:lvlJc w:val="left"/>
    </w:lvl>
    <w:lvl w:ilvl="4" w:tplc="B05C4720">
      <w:numFmt w:val="decimal"/>
      <w:lvlText w:val=""/>
      <w:lvlJc w:val="left"/>
    </w:lvl>
    <w:lvl w:ilvl="5" w:tplc="2A4C227A">
      <w:numFmt w:val="decimal"/>
      <w:lvlText w:val=""/>
      <w:lvlJc w:val="left"/>
    </w:lvl>
    <w:lvl w:ilvl="6" w:tplc="F71A51D4">
      <w:numFmt w:val="decimal"/>
      <w:lvlText w:val=""/>
      <w:lvlJc w:val="left"/>
    </w:lvl>
    <w:lvl w:ilvl="7" w:tplc="C68C5B02">
      <w:numFmt w:val="decimal"/>
      <w:lvlText w:val=""/>
      <w:lvlJc w:val="left"/>
    </w:lvl>
    <w:lvl w:ilvl="8" w:tplc="EA8EDEF4">
      <w:numFmt w:val="decimal"/>
      <w:lvlText w:val=""/>
      <w:lvlJc w:val="left"/>
    </w:lvl>
  </w:abstractNum>
  <w:abstractNum w:abstractNumId="1" w15:restartNumberingAfterBreak="0">
    <w:nsid w:val="73FB2335"/>
    <w:multiLevelType w:val="hybridMultilevel"/>
    <w:tmpl w:val="B91E337E"/>
    <w:lvl w:ilvl="0" w:tplc="F3CCA028">
      <w:start w:val="1"/>
      <w:numFmt w:val="bullet"/>
      <w:lvlText w:val="●"/>
      <w:lvlJc w:val="left"/>
      <w:pPr>
        <w:ind w:left="720" w:hanging="360"/>
      </w:pPr>
    </w:lvl>
    <w:lvl w:ilvl="1" w:tplc="CA3E2B96">
      <w:start w:val="1"/>
      <w:numFmt w:val="bullet"/>
      <w:lvlText w:val="○"/>
      <w:lvlJc w:val="left"/>
      <w:pPr>
        <w:ind w:left="1440" w:hanging="360"/>
      </w:pPr>
    </w:lvl>
    <w:lvl w:ilvl="2" w:tplc="6986C2F4">
      <w:start w:val="1"/>
      <w:numFmt w:val="bullet"/>
      <w:lvlText w:val="■"/>
      <w:lvlJc w:val="left"/>
      <w:pPr>
        <w:ind w:left="2160" w:hanging="360"/>
      </w:pPr>
    </w:lvl>
    <w:lvl w:ilvl="3" w:tplc="AD2AAEF2">
      <w:start w:val="1"/>
      <w:numFmt w:val="bullet"/>
      <w:lvlText w:val="●"/>
      <w:lvlJc w:val="left"/>
      <w:pPr>
        <w:ind w:left="2880" w:hanging="360"/>
      </w:pPr>
    </w:lvl>
    <w:lvl w:ilvl="4" w:tplc="175A38E8">
      <w:start w:val="1"/>
      <w:numFmt w:val="bullet"/>
      <w:lvlText w:val="○"/>
      <w:lvlJc w:val="left"/>
      <w:pPr>
        <w:ind w:left="3600" w:hanging="360"/>
      </w:pPr>
    </w:lvl>
    <w:lvl w:ilvl="5" w:tplc="847AB13A">
      <w:start w:val="1"/>
      <w:numFmt w:val="bullet"/>
      <w:lvlText w:val="■"/>
      <w:lvlJc w:val="left"/>
      <w:pPr>
        <w:ind w:left="4320" w:hanging="360"/>
      </w:pPr>
    </w:lvl>
    <w:lvl w:ilvl="6" w:tplc="B04ABD0C">
      <w:start w:val="1"/>
      <w:numFmt w:val="bullet"/>
      <w:lvlText w:val="●"/>
      <w:lvlJc w:val="left"/>
      <w:pPr>
        <w:ind w:left="5040" w:hanging="360"/>
      </w:pPr>
    </w:lvl>
    <w:lvl w:ilvl="7" w:tplc="FF6A0EC6">
      <w:start w:val="1"/>
      <w:numFmt w:val="bullet"/>
      <w:lvlText w:val="●"/>
      <w:lvlJc w:val="left"/>
      <w:pPr>
        <w:ind w:left="5760" w:hanging="360"/>
      </w:pPr>
    </w:lvl>
    <w:lvl w:ilvl="8" w:tplc="07188DF0">
      <w:start w:val="1"/>
      <w:numFmt w:val="bullet"/>
      <w:lvlText w:val="●"/>
      <w:lvlJc w:val="left"/>
      <w:pPr>
        <w:ind w:left="6480" w:hanging="360"/>
      </w:pPr>
    </w:lvl>
  </w:abstractNum>
  <w:num w:numId="1" w16cid:durableId="219444878">
    <w:abstractNumId w:val="1"/>
    <w:lvlOverride w:ilvl="0">
      <w:startOverride w:val="1"/>
    </w:lvlOverride>
  </w:num>
  <w:num w:numId="2" w16cid:durableId="1582792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F53"/>
    <w:rsid w:val="0001551B"/>
    <w:rsid w:val="000D60B6"/>
    <w:rsid w:val="00155D01"/>
    <w:rsid w:val="00222BDE"/>
    <w:rsid w:val="00343417"/>
    <w:rsid w:val="005876BE"/>
    <w:rsid w:val="007D67CC"/>
    <w:rsid w:val="008458FE"/>
    <w:rsid w:val="00952F27"/>
    <w:rsid w:val="00BD672D"/>
    <w:rsid w:val="00C6507E"/>
    <w:rsid w:val="00DB6068"/>
    <w:rsid w:val="00DD38A7"/>
    <w:rsid w:val="00F1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B77D"/>
  <w15:docId w15:val="{17EC0FFC-CD53-4FC2-B00E-565F53EC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76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76BE"/>
  </w:style>
  <w:style w:type="paragraph" w:styleId="Footer">
    <w:name w:val="footer"/>
    <w:basedOn w:val="Normal"/>
    <w:link w:val="FooterChar"/>
    <w:uiPriority w:val="99"/>
    <w:unhideWhenUsed/>
    <w:rsid w:val="005876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7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Depression Dataset - Analysis Question List</vt:lpstr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Depression Dataset - Analysis Question List</dc:title>
  <dc:creator>Claude</dc:creator>
  <cp:lastModifiedBy>LENOVO</cp:lastModifiedBy>
  <cp:revision>6</cp:revision>
  <dcterms:created xsi:type="dcterms:W3CDTF">2026-10-13T13:08:00Z</dcterms:created>
  <dcterms:modified xsi:type="dcterms:W3CDTF">2026-10-17T14:23:00Z</dcterms:modified>
</cp:coreProperties>
</file>