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74F07" w14:textId="490AD787" w:rsidR="00F86949" w:rsidRPr="00F86949" w:rsidRDefault="00F86949" w:rsidP="00F86949">
      <w:pPr>
        <w:spacing w:after="0"/>
        <w:jc w:val="center"/>
        <w:rPr>
          <w:rFonts w:ascii="Cambria" w:hAnsi="Cambria"/>
          <w:b/>
          <w:bCs/>
          <w:sz w:val="28"/>
          <w:szCs w:val="28"/>
        </w:rPr>
      </w:pPr>
      <w:r w:rsidRPr="00F86949">
        <w:rPr>
          <w:rFonts w:ascii="Cambria" w:hAnsi="Cambria"/>
          <w:b/>
          <w:bCs/>
          <w:sz w:val="28"/>
          <w:szCs w:val="28"/>
        </w:rPr>
        <w:t xml:space="preserve">Course code : CMPE-257  Sec 99, Group name : </w:t>
      </w:r>
      <w:proofErr w:type="spellStart"/>
      <w:r w:rsidRPr="00F86949">
        <w:rPr>
          <w:rFonts w:ascii="Cambria" w:hAnsi="Cambria"/>
          <w:b/>
          <w:bCs/>
          <w:sz w:val="28"/>
          <w:szCs w:val="28"/>
        </w:rPr>
        <w:t>Insurgents_Sales</w:t>
      </w:r>
      <w:proofErr w:type="spellEnd"/>
      <w:r w:rsidRPr="00F86949">
        <w:rPr>
          <w:rFonts w:ascii="Cambria" w:hAnsi="Cambria"/>
          <w:b/>
          <w:bCs/>
          <w:sz w:val="28"/>
          <w:szCs w:val="28"/>
        </w:rPr>
        <w:t xml:space="preserve"> Prediction</w:t>
      </w:r>
    </w:p>
    <w:p w14:paraId="3FFB20D2" w14:textId="2026FCC5" w:rsidR="00F86949" w:rsidRPr="00F86949" w:rsidRDefault="00F86949" w:rsidP="00F86949">
      <w:pPr>
        <w:spacing w:after="0"/>
        <w:jc w:val="center"/>
        <w:rPr>
          <w:rFonts w:ascii="Cambria" w:hAnsi="Cambria"/>
          <w:b/>
          <w:bCs/>
          <w:sz w:val="28"/>
          <w:szCs w:val="28"/>
        </w:rPr>
      </w:pPr>
    </w:p>
    <w:p w14:paraId="2B9F9B31" w14:textId="78321B42" w:rsidR="00F86949" w:rsidRPr="00F86949" w:rsidRDefault="00F86949" w:rsidP="00F86949">
      <w:pPr>
        <w:spacing w:after="0"/>
        <w:jc w:val="center"/>
        <w:rPr>
          <w:rFonts w:ascii="Cambria" w:hAnsi="Cambria"/>
          <w:b/>
          <w:bCs/>
          <w:sz w:val="28"/>
          <w:szCs w:val="28"/>
        </w:rPr>
      </w:pPr>
      <w:r w:rsidRPr="00F86949">
        <w:rPr>
          <w:rFonts w:ascii="Cambria" w:hAnsi="Cambria"/>
          <w:b/>
          <w:bCs/>
          <w:sz w:val="28"/>
          <w:szCs w:val="28"/>
        </w:rPr>
        <w:t>Chaitrali Deshmukh(012501489)</w:t>
      </w:r>
    </w:p>
    <w:p w14:paraId="25116BA9" w14:textId="02186A92" w:rsidR="00F86949" w:rsidRPr="00F86949" w:rsidRDefault="00F86949" w:rsidP="00F86949">
      <w:pPr>
        <w:spacing w:after="0"/>
        <w:jc w:val="center"/>
        <w:rPr>
          <w:rFonts w:ascii="Cambria" w:hAnsi="Cambria"/>
          <w:b/>
          <w:bCs/>
          <w:sz w:val="28"/>
          <w:szCs w:val="28"/>
        </w:rPr>
      </w:pPr>
      <w:proofErr w:type="spellStart"/>
      <w:r w:rsidRPr="00F86949">
        <w:rPr>
          <w:rFonts w:ascii="Cambria" w:hAnsi="Cambria"/>
          <w:b/>
          <w:bCs/>
          <w:sz w:val="28"/>
          <w:szCs w:val="28"/>
        </w:rPr>
        <w:t>Prathyusha</w:t>
      </w:r>
      <w:proofErr w:type="spellEnd"/>
      <w:r w:rsidRPr="00F86949">
        <w:rPr>
          <w:rFonts w:ascii="Cambria" w:hAnsi="Cambria"/>
          <w:b/>
          <w:bCs/>
          <w:sz w:val="28"/>
          <w:szCs w:val="28"/>
        </w:rPr>
        <w:t xml:space="preserve"> </w:t>
      </w:r>
      <w:proofErr w:type="spellStart"/>
      <w:r w:rsidRPr="00F86949">
        <w:rPr>
          <w:rFonts w:ascii="Cambria" w:hAnsi="Cambria"/>
          <w:b/>
          <w:bCs/>
          <w:sz w:val="28"/>
          <w:szCs w:val="28"/>
        </w:rPr>
        <w:t>Kasibhatta</w:t>
      </w:r>
      <w:proofErr w:type="spellEnd"/>
      <w:r w:rsidRPr="00F86949">
        <w:rPr>
          <w:rFonts w:ascii="Cambria" w:hAnsi="Cambria"/>
          <w:b/>
          <w:bCs/>
          <w:sz w:val="28"/>
          <w:szCs w:val="28"/>
        </w:rPr>
        <w:t>(013774163)</w:t>
      </w:r>
    </w:p>
    <w:p w14:paraId="285C0977" w14:textId="6659E8D3" w:rsidR="00F86949" w:rsidRPr="00F86949" w:rsidRDefault="00F86949" w:rsidP="00F86949">
      <w:pPr>
        <w:spacing w:after="0"/>
        <w:jc w:val="center"/>
        <w:rPr>
          <w:rFonts w:ascii="Cambria" w:hAnsi="Cambria"/>
          <w:b/>
          <w:bCs/>
          <w:sz w:val="28"/>
          <w:szCs w:val="28"/>
        </w:rPr>
      </w:pPr>
      <w:r w:rsidRPr="00F86949">
        <w:rPr>
          <w:rFonts w:ascii="Cambria" w:hAnsi="Cambria"/>
          <w:b/>
          <w:bCs/>
          <w:sz w:val="28"/>
          <w:szCs w:val="28"/>
        </w:rPr>
        <w:t xml:space="preserve">Sandhya </w:t>
      </w:r>
      <w:proofErr w:type="spellStart"/>
      <w:r w:rsidRPr="00F86949">
        <w:rPr>
          <w:rFonts w:ascii="Cambria" w:hAnsi="Cambria"/>
          <w:b/>
          <w:bCs/>
          <w:sz w:val="28"/>
          <w:szCs w:val="28"/>
        </w:rPr>
        <w:t>Gadgoli</w:t>
      </w:r>
      <w:proofErr w:type="spellEnd"/>
      <w:r w:rsidRPr="00F86949">
        <w:rPr>
          <w:rFonts w:ascii="Cambria" w:hAnsi="Cambria"/>
          <w:b/>
          <w:bCs/>
          <w:sz w:val="28"/>
          <w:szCs w:val="28"/>
        </w:rPr>
        <w:t>(013798759)</w:t>
      </w:r>
    </w:p>
    <w:p w14:paraId="3C6F5040" w14:textId="6B5D5FC3" w:rsidR="00583EEA" w:rsidRDefault="00F86949" w:rsidP="00F86949">
      <w:pPr>
        <w:spacing w:after="0"/>
        <w:jc w:val="center"/>
        <w:rPr>
          <w:rFonts w:ascii="Cambria" w:hAnsi="Cambria"/>
          <w:b/>
          <w:bCs/>
          <w:sz w:val="28"/>
          <w:szCs w:val="28"/>
        </w:rPr>
      </w:pPr>
      <w:r w:rsidRPr="00F86949">
        <w:rPr>
          <w:rFonts w:ascii="Cambria" w:hAnsi="Cambria"/>
          <w:b/>
          <w:bCs/>
          <w:sz w:val="28"/>
          <w:szCs w:val="28"/>
        </w:rPr>
        <w:t>Saylee Vyawahare(013801294)</w:t>
      </w:r>
    </w:p>
    <w:p w14:paraId="782FB5F8" w14:textId="5964EE4B" w:rsidR="00044590" w:rsidRDefault="00044590" w:rsidP="00F86949">
      <w:pPr>
        <w:spacing w:after="0"/>
        <w:jc w:val="center"/>
        <w:rPr>
          <w:rFonts w:ascii="Cambria" w:hAnsi="Cambria"/>
          <w:b/>
          <w:bCs/>
          <w:sz w:val="28"/>
          <w:szCs w:val="28"/>
        </w:rPr>
      </w:pPr>
    </w:p>
    <w:p w14:paraId="10168F30" w14:textId="4C7FD30B" w:rsidR="00044590" w:rsidRDefault="00044590" w:rsidP="00F86949">
      <w:pPr>
        <w:spacing w:after="0"/>
        <w:jc w:val="center"/>
        <w:rPr>
          <w:rFonts w:ascii="Cambria" w:hAnsi="Cambria"/>
          <w:b/>
          <w:bCs/>
          <w:sz w:val="28"/>
          <w:szCs w:val="28"/>
        </w:rPr>
      </w:pPr>
    </w:p>
    <w:p w14:paraId="7B2CB7B5" w14:textId="4A725760" w:rsidR="00044590" w:rsidRPr="00044590" w:rsidRDefault="00044590" w:rsidP="00044590">
      <w:pPr>
        <w:spacing w:after="0"/>
        <w:rPr>
          <w:rFonts w:ascii="Cambria" w:hAnsi="Cambria"/>
          <w:sz w:val="28"/>
          <w:szCs w:val="28"/>
        </w:rPr>
      </w:pPr>
      <w:r w:rsidRPr="00044590">
        <w:rPr>
          <w:rFonts w:ascii="Cambria" w:hAnsi="Cambria"/>
          <w:sz w:val="28"/>
          <w:szCs w:val="28"/>
        </w:rPr>
        <w:t>The dataset contains product information for different supermarkets and their sales records. The business objective is to cluster the products into groups according to their visibility and sales so that supermarket can predict their future sales for specific products.</w:t>
      </w:r>
    </w:p>
    <w:p w14:paraId="30D48C79" w14:textId="77777777" w:rsidR="00044590" w:rsidRPr="00044590" w:rsidRDefault="00044590" w:rsidP="00044590">
      <w:pPr>
        <w:spacing w:after="0"/>
        <w:rPr>
          <w:rFonts w:ascii="Cambria" w:hAnsi="Cambria"/>
          <w:sz w:val="28"/>
          <w:szCs w:val="28"/>
        </w:rPr>
      </w:pPr>
    </w:p>
    <w:p w14:paraId="6EE30A03" w14:textId="7D90A345" w:rsidR="00044590" w:rsidRPr="00044590" w:rsidRDefault="00044590" w:rsidP="00044590">
      <w:pPr>
        <w:spacing w:after="0"/>
        <w:rPr>
          <w:rFonts w:ascii="Cambria" w:hAnsi="Cambria"/>
          <w:sz w:val="28"/>
          <w:szCs w:val="28"/>
        </w:rPr>
      </w:pPr>
      <w:r w:rsidRPr="00044590">
        <w:rPr>
          <w:rFonts w:ascii="Cambria" w:hAnsi="Cambria"/>
          <w:sz w:val="28"/>
          <w:szCs w:val="28"/>
        </w:rPr>
        <w:t>We followed below steps:</w:t>
      </w:r>
    </w:p>
    <w:p w14:paraId="1703FE71" w14:textId="77777777" w:rsidR="00044590" w:rsidRPr="00044590" w:rsidRDefault="00044590" w:rsidP="00044590">
      <w:pPr>
        <w:spacing w:after="0"/>
        <w:rPr>
          <w:rFonts w:ascii="Cambria" w:hAnsi="Cambria"/>
          <w:sz w:val="28"/>
          <w:szCs w:val="28"/>
        </w:rPr>
      </w:pPr>
      <w:r w:rsidRPr="00044590">
        <w:rPr>
          <w:rFonts w:ascii="Cambria" w:hAnsi="Cambria"/>
          <w:sz w:val="28"/>
          <w:szCs w:val="28"/>
        </w:rPr>
        <w:t>1. Data preparation</w:t>
      </w:r>
    </w:p>
    <w:p w14:paraId="0F44F784" w14:textId="77777777" w:rsidR="00044590" w:rsidRPr="00044590" w:rsidRDefault="00044590" w:rsidP="00044590">
      <w:pPr>
        <w:spacing w:after="0"/>
        <w:rPr>
          <w:rFonts w:ascii="Cambria" w:hAnsi="Cambria"/>
          <w:sz w:val="28"/>
          <w:szCs w:val="28"/>
        </w:rPr>
      </w:pPr>
      <w:r w:rsidRPr="00044590">
        <w:rPr>
          <w:rFonts w:ascii="Cambria" w:hAnsi="Cambria"/>
          <w:sz w:val="28"/>
          <w:szCs w:val="28"/>
        </w:rPr>
        <w:t>2. Applying clustering algorithms</w:t>
      </w:r>
    </w:p>
    <w:p w14:paraId="5ED02616" w14:textId="1F8EE880" w:rsidR="00044590" w:rsidRPr="00044590" w:rsidRDefault="00044590" w:rsidP="00044590">
      <w:pPr>
        <w:spacing w:after="0"/>
        <w:rPr>
          <w:rFonts w:ascii="Cambria" w:hAnsi="Cambria"/>
          <w:sz w:val="28"/>
          <w:szCs w:val="28"/>
        </w:rPr>
      </w:pPr>
      <w:r w:rsidRPr="00044590">
        <w:rPr>
          <w:rFonts w:ascii="Cambria" w:hAnsi="Cambria"/>
          <w:sz w:val="28"/>
          <w:szCs w:val="28"/>
        </w:rPr>
        <w:t>3. Analyzing the results based on clusters</w:t>
      </w:r>
    </w:p>
    <w:p w14:paraId="487A3C2F" w14:textId="1463AE12" w:rsidR="00044590" w:rsidRPr="00044590" w:rsidRDefault="00044590" w:rsidP="00044590">
      <w:pPr>
        <w:spacing w:after="0"/>
        <w:rPr>
          <w:rFonts w:ascii="Cambria" w:hAnsi="Cambria"/>
          <w:sz w:val="28"/>
          <w:szCs w:val="28"/>
        </w:rPr>
      </w:pPr>
    </w:p>
    <w:p w14:paraId="4F199798" w14:textId="23D97EC2" w:rsidR="00044590" w:rsidRPr="00044590" w:rsidRDefault="00044590" w:rsidP="00044590">
      <w:pPr>
        <w:spacing w:after="0"/>
        <w:rPr>
          <w:rFonts w:ascii="Cambria" w:hAnsi="Cambria"/>
          <w:sz w:val="28"/>
          <w:szCs w:val="28"/>
        </w:rPr>
      </w:pPr>
    </w:p>
    <w:p w14:paraId="17925B46" w14:textId="77777777" w:rsidR="00044590" w:rsidRPr="00044590" w:rsidRDefault="00044590" w:rsidP="00044590">
      <w:pPr>
        <w:spacing w:after="0"/>
        <w:rPr>
          <w:rFonts w:ascii="Cambria" w:hAnsi="Cambria"/>
          <w:b/>
          <w:bCs/>
          <w:sz w:val="28"/>
          <w:szCs w:val="28"/>
        </w:rPr>
      </w:pPr>
      <w:r w:rsidRPr="00044590">
        <w:rPr>
          <w:rFonts w:ascii="Cambria" w:hAnsi="Cambria"/>
          <w:b/>
          <w:bCs/>
          <w:sz w:val="28"/>
          <w:szCs w:val="28"/>
        </w:rPr>
        <w:t xml:space="preserve">Data preparation: </w:t>
      </w:r>
    </w:p>
    <w:p w14:paraId="64C44CDE" w14:textId="01C46CB3" w:rsidR="00044590" w:rsidRPr="00044590" w:rsidRDefault="00044590" w:rsidP="00044590">
      <w:pPr>
        <w:spacing w:after="0"/>
        <w:rPr>
          <w:rFonts w:ascii="Cambria" w:hAnsi="Cambria"/>
          <w:sz w:val="28"/>
          <w:szCs w:val="28"/>
        </w:rPr>
      </w:pPr>
      <w:r w:rsidRPr="00044590">
        <w:rPr>
          <w:rFonts w:ascii="Cambria" w:hAnsi="Cambria"/>
          <w:sz w:val="28"/>
          <w:szCs w:val="28"/>
        </w:rPr>
        <w:t xml:space="preserve">1. Read and parse the dataset csv file using the pandas </w:t>
      </w:r>
      <w:r w:rsidR="00537878" w:rsidRPr="00044590">
        <w:rPr>
          <w:rFonts w:ascii="Cambria" w:hAnsi="Cambria"/>
          <w:sz w:val="28"/>
          <w:szCs w:val="28"/>
        </w:rPr>
        <w:t>Data frame</w:t>
      </w:r>
      <w:r w:rsidRPr="00044590">
        <w:rPr>
          <w:rFonts w:ascii="Cambria" w:hAnsi="Cambria"/>
          <w:sz w:val="28"/>
          <w:szCs w:val="28"/>
        </w:rPr>
        <w:t>.</w:t>
      </w:r>
      <w:bookmarkStart w:id="0" w:name="_GoBack"/>
      <w:bookmarkEnd w:id="0"/>
    </w:p>
    <w:p w14:paraId="69E09877" w14:textId="12C6911E" w:rsidR="00044590" w:rsidRPr="00044590" w:rsidRDefault="00044590" w:rsidP="00044590">
      <w:pPr>
        <w:spacing w:after="0"/>
        <w:rPr>
          <w:rFonts w:ascii="Cambria" w:hAnsi="Cambria"/>
          <w:sz w:val="28"/>
          <w:szCs w:val="28"/>
        </w:rPr>
      </w:pPr>
      <w:r w:rsidRPr="00044590">
        <w:rPr>
          <w:rFonts w:ascii="Cambria" w:hAnsi="Cambria"/>
          <w:sz w:val="28"/>
          <w:szCs w:val="28"/>
        </w:rPr>
        <w:t>2. Removed unnecessary columns and invalid/blank rows.</w:t>
      </w:r>
    </w:p>
    <w:p w14:paraId="66B9EE35" w14:textId="05F45DF2" w:rsidR="00044590" w:rsidRPr="00044590" w:rsidRDefault="00044590" w:rsidP="00044590">
      <w:pPr>
        <w:spacing w:after="0"/>
        <w:rPr>
          <w:rFonts w:ascii="Cambria" w:hAnsi="Cambria"/>
          <w:sz w:val="28"/>
          <w:szCs w:val="28"/>
        </w:rPr>
      </w:pPr>
    </w:p>
    <w:p w14:paraId="0AC4B59B" w14:textId="3777A0A0" w:rsidR="00044590" w:rsidRPr="00044590" w:rsidRDefault="00044590" w:rsidP="00044590">
      <w:pPr>
        <w:spacing w:after="0"/>
        <w:rPr>
          <w:rFonts w:ascii="Cambria" w:hAnsi="Cambria"/>
          <w:sz w:val="28"/>
          <w:szCs w:val="28"/>
        </w:rPr>
      </w:pPr>
    </w:p>
    <w:p w14:paraId="42BDA060" w14:textId="77777777" w:rsidR="00044590" w:rsidRPr="00044590" w:rsidRDefault="00044590" w:rsidP="00044590">
      <w:pPr>
        <w:spacing w:after="0"/>
        <w:rPr>
          <w:rFonts w:ascii="Cambria" w:hAnsi="Cambria"/>
          <w:b/>
          <w:bCs/>
          <w:sz w:val="28"/>
          <w:szCs w:val="28"/>
        </w:rPr>
      </w:pPr>
      <w:r w:rsidRPr="00044590">
        <w:rPr>
          <w:rFonts w:ascii="Cambria" w:hAnsi="Cambria"/>
          <w:b/>
          <w:bCs/>
          <w:sz w:val="28"/>
          <w:szCs w:val="28"/>
        </w:rPr>
        <w:t>Applying clustering algorithms:</w:t>
      </w:r>
    </w:p>
    <w:p w14:paraId="7FBE676D" w14:textId="77777777" w:rsidR="00044590" w:rsidRPr="00044590" w:rsidRDefault="00044590" w:rsidP="00044590">
      <w:pPr>
        <w:spacing w:after="0"/>
        <w:rPr>
          <w:rFonts w:ascii="Cambria" w:hAnsi="Cambria"/>
          <w:sz w:val="28"/>
          <w:szCs w:val="28"/>
        </w:rPr>
      </w:pPr>
      <w:r w:rsidRPr="00044590">
        <w:rPr>
          <w:rFonts w:ascii="Cambria" w:hAnsi="Cambria"/>
          <w:sz w:val="28"/>
          <w:szCs w:val="28"/>
        </w:rPr>
        <w:t xml:space="preserve">We applied elbow method and decided to group the data into five clusters. We applied following clustering algorithms using </w:t>
      </w:r>
      <w:proofErr w:type="spellStart"/>
      <w:r w:rsidRPr="00044590">
        <w:rPr>
          <w:rFonts w:ascii="Cambria" w:hAnsi="Cambria"/>
          <w:sz w:val="28"/>
          <w:szCs w:val="28"/>
        </w:rPr>
        <w:t>scikit</w:t>
      </w:r>
      <w:proofErr w:type="spellEnd"/>
      <w:r w:rsidRPr="00044590">
        <w:rPr>
          <w:rFonts w:ascii="Cambria" w:hAnsi="Cambria"/>
          <w:sz w:val="28"/>
          <w:szCs w:val="28"/>
        </w:rPr>
        <w:t>.</w:t>
      </w:r>
    </w:p>
    <w:p w14:paraId="4692B7A9" w14:textId="77777777" w:rsidR="00044590" w:rsidRPr="00044590" w:rsidRDefault="00044590" w:rsidP="00044590">
      <w:pPr>
        <w:spacing w:after="0"/>
        <w:rPr>
          <w:rFonts w:ascii="Cambria" w:hAnsi="Cambria"/>
          <w:sz w:val="28"/>
          <w:szCs w:val="28"/>
        </w:rPr>
      </w:pPr>
      <w:r w:rsidRPr="00044590">
        <w:rPr>
          <w:rFonts w:ascii="Cambria" w:hAnsi="Cambria"/>
          <w:sz w:val="28"/>
          <w:szCs w:val="28"/>
        </w:rPr>
        <w:t>1. K-Means</w:t>
      </w:r>
    </w:p>
    <w:p w14:paraId="059C9A00" w14:textId="77777777" w:rsidR="00044590" w:rsidRPr="00044590" w:rsidRDefault="00044590" w:rsidP="00044590">
      <w:pPr>
        <w:spacing w:after="0"/>
        <w:rPr>
          <w:rFonts w:ascii="Cambria" w:hAnsi="Cambria"/>
          <w:sz w:val="28"/>
          <w:szCs w:val="28"/>
        </w:rPr>
      </w:pPr>
      <w:r w:rsidRPr="00044590">
        <w:rPr>
          <w:rFonts w:ascii="Cambria" w:hAnsi="Cambria"/>
          <w:sz w:val="28"/>
          <w:szCs w:val="28"/>
        </w:rPr>
        <w:t>2. GMM</w:t>
      </w:r>
    </w:p>
    <w:p w14:paraId="63CCB00A" w14:textId="77777777" w:rsidR="00044590" w:rsidRPr="00044590" w:rsidRDefault="00044590" w:rsidP="00044590">
      <w:pPr>
        <w:spacing w:after="0"/>
        <w:rPr>
          <w:rFonts w:ascii="Cambria" w:hAnsi="Cambria"/>
          <w:sz w:val="28"/>
          <w:szCs w:val="28"/>
        </w:rPr>
      </w:pPr>
      <w:r w:rsidRPr="00044590">
        <w:rPr>
          <w:rFonts w:ascii="Cambria" w:hAnsi="Cambria"/>
          <w:sz w:val="28"/>
          <w:szCs w:val="28"/>
        </w:rPr>
        <w:t>3. Agglomerative</w:t>
      </w:r>
    </w:p>
    <w:p w14:paraId="3E8A58C2" w14:textId="65B656CD" w:rsidR="00044590" w:rsidRPr="00044590" w:rsidRDefault="00044590" w:rsidP="00044590">
      <w:pPr>
        <w:spacing w:after="0"/>
        <w:rPr>
          <w:rFonts w:ascii="Cambria" w:hAnsi="Cambria"/>
          <w:sz w:val="28"/>
          <w:szCs w:val="28"/>
        </w:rPr>
      </w:pPr>
      <w:r w:rsidRPr="00044590">
        <w:rPr>
          <w:rFonts w:ascii="Cambria" w:hAnsi="Cambria"/>
          <w:sz w:val="28"/>
          <w:szCs w:val="28"/>
        </w:rPr>
        <w:t xml:space="preserve">4. </w:t>
      </w:r>
      <w:r w:rsidR="00416E53" w:rsidRPr="00044590">
        <w:rPr>
          <w:rFonts w:ascii="Cambria" w:hAnsi="Cambria"/>
          <w:sz w:val="28"/>
          <w:szCs w:val="28"/>
        </w:rPr>
        <w:t>DB Scan</w:t>
      </w:r>
    </w:p>
    <w:p w14:paraId="0359DF23" w14:textId="1709F393" w:rsidR="00044590" w:rsidRPr="00044590" w:rsidRDefault="00044590" w:rsidP="00044590">
      <w:pPr>
        <w:spacing w:after="0"/>
        <w:rPr>
          <w:rFonts w:ascii="Cambria" w:hAnsi="Cambria"/>
          <w:sz w:val="28"/>
          <w:szCs w:val="28"/>
        </w:rPr>
      </w:pPr>
      <w:r w:rsidRPr="00044590">
        <w:rPr>
          <w:rFonts w:ascii="Cambria" w:hAnsi="Cambria"/>
          <w:sz w:val="28"/>
          <w:szCs w:val="28"/>
        </w:rPr>
        <w:t>5. Ward Hierarchical clustering</w:t>
      </w:r>
    </w:p>
    <w:p w14:paraId="73D21C53" w14:textId="640BD902" w:rsidR="00044590" w:rsidRPr="00044590" w:rsidRDefault="00044590" w:rsidP="00044590">
      <w:pPr>
        <w:spacing w:after="0"/>
        <w:rPr>
          <w:rFonts w:ascii="Cambria" w:hAnsi="Cambria"/>
          <w:sz w:val="28"/>
          <w:szCs w:val="28"/>
        </w:rPr>
      </w:pPr>
      <w:r w:rsidRPr="00044590">
        <w:rPr>
          <w:rFonts w:ascii="Cambria" w:hAnsi="Cambria"/>
          <w:sz w:val="28"/>
          <w:szCs w:val="28"/>
        </w:rPr>
        <w:t>6. Mean shift</w:t>
      </w:r>
    </w:p>
    <w:p w14:paraId="35910109" w14:textId="4D3D9C37" w:rsidR="00044590" w:rsidRDefault="00044590" w:rsidP="00044590">
      <w:pPr>
        <w:spacing w:after="0"/>
        <w:rPr>
          <w:rFonts w:ascii="Cambria" w:hAnsi="Cambria"/>
          <w:sz w:val="28"/>
          <w:szCs w:val="28"/>
        </w:rPr>
      </w:pPr>
      <w:r w:rsidRPr="00044590">
        <w:rPr>
          <w:rFonts w:ascii="Cambria" w:hAnsi="Cambria"/>
          <w:sz w:val="28"/>
          <w:szCs w:val="28"/>
        </w:rPr>
        <w:t>7. K-means with Tensor Flow</w:t>
      </w:r>
    </w:p>
    <w:p w14:paraId="4F9EC877" w14:textId="197D58F2" w:rsidR="00044590" w:rsidRDefault="00044590" w:rsidP="00044590">
      <w:pPr>
        <w:spacing w:after="0"/>
        <w:rPr>
          <w:rFonts w:ascii="Cambria" w:hAnsi="Cambria"/>
          <w:sz w:val="28"/>
          <w:szCs w:val="28"/>
        </w:rPr>
      </w:pPr>
    </w:p>
    <w:p w14:paraId="0B7A324C" w14:textId="33403749" w:rsidR="00044590" w:rsidRDefault="00194026" w:rsidP="00044590">
      <w:pPr>
        <w:spacing w:after="0"/>
        <w:rPr>
          <w:rFonts w:ascii="Cambria" w:hAnsi="Cambria"/>
          <w:sz w:val="28"/>
          <w:szCs w:val="28"/>
        </w:rPr>
      </w:pPr>
      <w:r>
        <w:rPr>
          <w:rFonts w:ascii="Cambria" w:hAnsi="Cambria"/>
          <w:sz w:val="28"/>
          <w:szCs w:val="28"/>
        </w:rPr>
        <w:t>Algorithm Implementation:</w:t>
      </w:r>
    </w:p>
    <w:p w14:paraId="4195C655" w14:textId="29E68A6A" w:rsidR="00194026" w:rsidRDefault="00194026" w:rsidP="00044590">
      <w:pPr>
        <w:spacing w:after="0"/>
        <w:rPr>
          <w:rFonts w:ascii="Cambria" w:hAnsi="Cambria"/>
          <w:sz w:val="28"/>
          <w:szCs w:val="28"/>
        </w:rPr>
      </w:pPr>
    </w:p>
    <w:p w14:paraId="0C58CEB1" w14:textId="277C5066" w:rsidR="00194026" w:rsidRDefault="00194026" w:rsidP="00044590">
      <w:pPr>
        <w:spacing w:after="0"/>
        <w:rPr>
          <w:rFonts w:ascii="Cambria" w:hAnsi="Cambria"/>
          <w:sz w:val="28"/>
          <w:szCs w:val="28"/>
        </w:rPr>
      </w:pPr>
      <w:r>
        <w:rPr>
          <w:rFonts w:ascii="Cambria" w:hAnsi="Cambria"/>
          <w:sz w:val="28"/>
          <w:szCs w:val="28"/>
        </w:rPr>
        <w:t xml:space="preserve">So, here we are implementing k-means </w:t>
      </w:r>
      <w:r w:rsidR="00181D8C">
        <w:rPr>
          <w:rFonts w:ascii="Cambria" w:hAnsi="Cambria"/>
          <w:sz w:val="28"/>
          <w:szCs w:val="28"/>
        </w:rPr>
        <w:t>which initially randomly selects the data points and tries to converge into different clusters by grouping the similarities between different data points in the given dataset.</w:t>
      </w:r>
    </w:p>
    <w:p w14:paraId="1DF24C95" w14:textId="7370B882" w:rsidR="00F719DA" w:rsidRDefault="00F719DA" w:rsidP="00044590">
      <w:pPr>
        <w:spacing w:after="0"/>
        <w:rPr>
          <w:rFonts w:ascii="Cambria" w:hAnsi="Cambria"/>
          <w:sz w:val="28"/>
          <w:szCs w:val="28"/>
        </w:rPr>
      </w:pPr>
    </w:p>
    <w:p w14:paraId="46633EE6" w14:textId="6870D824" w:rsidR="00F719DA" w:rsidRDefault="00F719DA" w:rsidP="00044590">
      <w:pPr>
        <w:spacing w:after="0"/>
        <w:rPr>
          <w:rFonts w:ascii="Cambria" w:hAnsi="Cambria"/>
          <w:sz w:val="28"/>
          <w:szCs w:val="28"/>
        </w:rPr>
      </w:pPr>
    </w:p>
    <w:p w14:paraId="4C20CE12" w14:textId="218E5F15" w:rsidR="00F719DA" w:rsidRDefault="00F719DA" w:rsidP="00044590">
      <w:pPr>
        <w:spacing w:after="0"/>
        <w:rPr>
          <w:rFonts w:ascii="Cambria" w:hAnsi="Cambria"/>
          <w:sz w:val="28"/>
          <w:szCs w:val="28"/>
        </w:rPr>
      </w:pPr>
    </w:p>
    <w:p w14:paraId="6DE27A99" w14:textId="248634D9" w:rsidR="00F719DA" w:rsidRDefault="00F719DA" w:rsidP="00044590">
      <w:pPr>
        <w:spacing w:after="0"/>
        <w:rPr>
          <w:rFonts w:ascii="Cambria" w:hAnsi="Cambria"/>
          <w:sz w:val="28"/>
          <w:szCs w:val="28"/>
        </w:rPr>
      </w:pPr>
    </w:p>
    <w:p w14:paraId="4BA626A6" w14:textId="77777777" w:rsidR="00F719DA" w:rsidRDefault="00F719DA" w:rsidP="00044590">
      <w:pPr>
        <w:spacing w:after="0"/>
        <w:rPr>
          <w:rFonts w:ascii="Cambria" w:hAnsi="Cambria"/>
          <w:sz w:val="28"/>
          <w:szCs w:val="28"/>
        </w:rPr>
      </w:pPr>
    </w:p>
    <w:p w14:paraId="0CF92779" w14:textId="40258286" w:rsidR="00044590" w:rsidRPr="00194026" w:rsidRDefault="00044590" w:rsidP="00044590">
      <w:pPr>
        <w:spacing w:after="0"/>
        <w:rPr>
          <w:rFonts w:ascii="Cambria" w:hAnsi="Cambria"/>
          <w:b/>
          <w:bCs/>
          <w:sz w:val="28"/>
          <w:szCs w:val="28"/>
        </w:rPr>
      </w:pPr>
      <w:r w:rsidRPr="00194026">
        <w:rPr>
          <w:rFonts w:ascii="Cambria" w:hAnsi="Cambria"/>
          <w:b/>
          <w:bCs/>
          <w:sz w:val="28"/>
          <w:szCs w:val="28"/>
        </w:rPr>
        <w:t>Data Visualization</w:t>
      </w:r>
    </w:p>
    <w:p w14:paraId="7A0D2ECF" w14:textId="66C9BD1F" w:rsidR="00F719DA" w:rsidRDefault="00F719DA" w:rsidP="00044590">
      <w:pPr>
        <w:spacing w:after="0"/>
        <w:rPr>
          <w:rFonts w:ascii="Cambria" w:hAnsi="Cambria"/>
          <w:sz w:val="28"/>
          <w:szCs w:val="28"/>
        </w:rPr>
      </w:pPr>
    </w:p>
    <w:p w14:paraId="64694D43" w14:textId="7636EBA6" w:rsidR="00F719DA" w:rsidRDefault="00F719DA" w:rsidP="00044590">
      <w:pPr>
        <w:spacing w:after="0"/>
        <w:rPr>
          <w:rFonts w:ascii="Cambria" w:hAnsi="Cambria"/>
          <w:sz w:val="28"/>
          <w:szCs w:val="28"/>
        </w:rPr>
      </w:pPr>
      <w:r>
        <w:rPr>
          <w:noProof/>
        </w:rPr>
        <w:drawing>
          <wp:inline distT="0" distB="0" distL="0" distR="0" wp14:anchorId="69837A79" wp14:editId="0F0CB98C">
            <wp:extent cx="6858000" cy="3782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782060"/>
                    </a:xfrm>
                    <a:prstGeom prst="rect">
                      <a:avLst/>
                    </a:prstGeom>
                  </pic:spPr>
                </pic:pic>
              </a:graphicData>
            </a:graphic>
          </wp:inline>
        </w:drawing>
      </w:r>
    </w:p>
    <w:p w14:paraId="33FB3D8F" w14:textId="5F36E670" w:rsidR="00F719DA" w:rsidRDefault="00F719DA" w:rsidP="00044590">
      <w:pPr>
        <w:spacing w:after="0"/>
        <w:rPr>
          <w:rFonts w:ascii="Cambria" w:hAnsi="Cambria"/>
          <w:sz w:val="28"/>
          <w:szCs w:val="28"/>
        </w:rPr>
      </w:pPr>
    </w:p>
    <w:p w14:paraId="58334428" w14:textId="4839C0B1" w:rsidR="00F719DA" w:rsidRDefault="00F719DA" w:rsidP="00044590">
      <w:pPr>
        <w:spacing w:after="0"/>
        <w:rPr>
          <w:rFonts w:ascii="Cambria" w:hAnsi="Cambria"/>
          <w:sz w:val="28"/>
          <w:szCs w:val="28"/>
        </w:rPr>
      </w:pPr>
      <w:r>
        <w:rPr>
          <w:rFonts w:ascii="Cambria" w:hAnsi="Cambria"/>
          <w:sz w:val="28"/>
          <w:szCs w:val="28"/>
        </w:rPr>
        <w:t xml:space="preserve">So here we can see that k-means algorithm has grouped our data into 4 different clusters. </w:t>
      </w:r>
    </w:p>
    <w:p w14:paraId="6AA2156C" w14:textId="23C90AA4" w:rsidR="00F719DA" w:rsidRDefault="00F719DA" w:rsidP="00044590">
      <w:pPr>
        <w:spacing w:after="0"/>
        <w:rPr>
          <w:rFonts w:ascii="Cambria" w:hAnsi="Cambria"/>
          <w:sz w:val="28"/>
          <w:szCs w:val="28"/>
        </w:rPr>
      </w:pPr>
      <w:r>
        <w:rPr>
          <w:rFonts w:ascii="Cambria" w:hAnsi="Cambria"/>
          <w:sz w:val="28"/>
          <w:szCs w:val="28"/>
        </w:rPr>
        <w:t>Conclusion of the data from the graph is as below:</w:t>
      </w:r>
    </w:p>
    <w:p w14:paraId="72A9EC33" w14:textId="7BD74A53" w:rsidR="00F719DA" w:rsidRDefault="00F719DA" w:rsidP="00044590">
      <w:pPr>
        <w:spacing w:after="0"/>
        <w:rPr>
          <w:rFonts w:ascii="Cambria" w:hAnsi="Cambria"/>
          <w:sz w:val="28"/>
          <w:szCs w:val="28"/>
        </w:rPr>
      </w:pPr>
    </w:p>
    <w:p w14:paraId="0D4B3E47" w14:textId="22E0D94A" w:rsidR="00F719DA" w:rsidRDefault="00F719DA" w:rsidP="00044590">
      <w:pPr>
        <w:spacing w:after="0"/>
        <w:rPr>
          <w:rFonts w:ascii="Cambria" w:hAnsi="Cambria"/>
          <w:sz w:val="28"/>
          <w:szCs w:val="28"/>
        </w:rPr>
      </w:pPr>
      <w:r>
        <w:rPr>
          <w:rFonts w:ascii="Cambria" w:hAnsi="Cambria"/>
          <w:sz w:val="28"/>
          <w:szCs w:val="28"/>
        </w:rPr>
        <w:t>Green cluster: Products having low visibility also has a low sale.</w:t>
      </w:r>
    </w:p>
    <w:p w14:paraId="26FCAF65" w14:textId="63ED9B70" w:rsidR="00F719DA" w:rsidRDefault="00F719DA" w:rsidP="00044590">
      <w:pPr>
        <w:spacing w:after="0"/>
        <w:rPr>
          <w:rFonts w:ascii="Cambria" w:hAnsi="Cambria"/>
          <w:sz w:val="28"/>
          <w:szCs w:val="28"/>
        </w:rPr>
      </w:pPr>
      <w:r>
        <w:rPr>
          <w:rFonts w:ascii="Cambria" w:hAnsi="Cambria"/>
          <w:sz w:val="28"/>
          <w:szCs w:val="28"/>
        </w:rPr>
        <w:t>Red cluster: Products having moderate visibility has low-to-moderate sale.</w:t>
      </w:r>
    </w:p>
    <w:p w14:paraId="2D70FD37" w14:textId="43F7CA21" w:rsidR="00F719DA" w:rsidRDefault="00F719DA" w:rsidP="00044590">
      <w:pPr>
        <w:spacing w:after="0"/>
        <w:rPr>
          <w:rFonts w:ascii="Cambria" w:hAnsi="Cambria"/>
          <w:sz w:val="28"/>
          <w:szCs w:val="28"/>
        </w:rPr>
      </w:pPr>
      <w:r>
        <w:rPr>
          <w:rFonts w:ascii="Cambria" w:hAnsi="Cambria"/>
          <w:sz w:val="28"/>
          <w:szCs w:val="28"/>
        </w:rPr>
        <w:t>Blue cluster: Products having high visibility has more than average amount of sale.</w:t>
      </w:r>
    </w:p>
    <w:p w14:paraId="141235C6" w14:textId="659B237E" w:rsidR="00F719DA" w:rsidRDefault="00F719DA" w:rsidP="00044590">
      <w:pPr>
        <w:spacing w:after="0"/>
        <w:rPr>
          <w:rFonts w:ascii="Cambria" w:hAnsi="Cambria"/>
          <w:sz w:val="28"/>
          <w:szCs w:val="28"/>
        </w:rPr>
      </w:pPr>
      <w:r>
        <w:rPr>
          <w:rFonts w:ascii="Cambria" w:hAnsi="Cambria"/>
          <w:sz w:val="28"/>
          <w:szCs w:val="28"/>
        </w:rPr>
        <w:t>Pink cluster: Products having high visibility also has a high sale.</w:t>
      </w:r>
    </w:p>
    <w:p w14:paraId="0BAD8B58" w14:textId="1BC75808" w:rsidR="00F719DA" w:rsidRDefault="00F719DA" w:rsidP="00044590">
      <w:pPr>
        <w:spacing w:after="0"/>
        <w:rPr>
          <w:rFonts w:ascii="Cambria" w:hAnsi="Cambria"/>
          <w:sz w:val="28"/>
          <w:szCs w:val="28"/>
        </w:rPr>
      </w:pPr>
    </w:p>
    <w:p w14:paraId="4988F310" w14:textId="67688014" w:rsidR="00F719DA" w:rsidRPr="00044590" w:rsidRDefault="00F719DA" w:rsidP="00044590">
      <w:pPr>
        <w:spacing w:after="0"/>
        <w:rPr>
          <w:rFonts w:ascii="Cambria" w:hAnsi="Cambria"/>
          <w:sz w:val="28"/>
          <w:szCs w:val="28"/>
        </w:rPr>
      </w:pPr>
      <w:r>
        <w:rPr>
          <w:rFonts w:ascii="Cambria" w:hAnsi="Cambria"/>
          <w:sz w:val="28"/>
          <w:szCs w:val="28"/>
        </w:rPr>
        <w:t xml:space="preserve">This conclusion gives a clarity that product visibility can play a vital role and can have huge amount of impact on the overall sales of the company. </w:t>
      </w:r>
    </w:p>
    <w:sectPr w:rsidR="00F719DA" w:rsidRPr="00044590" w:rsidSect="00F869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6792"/>
    <w:multiLevelType w:val="hybridMultilevel"/>
    <w:tmpl w:val="481842A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C3859"/>
    <w:multiLevelType w:val="hybridMultilevel"/>
    <w:tmpl w:val="D2104FA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49"/>
    <w:rsid w:val="00044590"/>
    <w:rsid w:val="00181D8C"/>
    <w:rsid w:val="00194026"/>
    <w:rsid w:val="00416E53"/>
    <w:rsid w:val="00537878"/>
    <w:rsid w:val="00583EEA"/>
    <w:rsid w:val="00684E60"/>
    <w:rsid w:val="00F719DA"/>
    <w:rsid w:val="00F8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C73E"/>
  <w15:chartTrackingRefBased/>
  <w15:docId w15:val="{A16A9C6D-6950-4C3C-AC9A-ECEFD96F0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Deshmukh</dc:creator>
  <cp:keywords/>
  <dc:description/>
  <cp:lastModifiedBy>Chai Deshmukh</cp:lastModifiedBy>
  <cp:revision>5</cp:revision>
  <dcterms:created xsi:type="dcterms:W3CDTF">2019-09-19T05:52:00Z</dcterms:created>
  <dcterms:modified xsi:type="dcterms:W3CDTF">2019-09-19T06:35:00Z</dcterms:modified>
</cp:coreProperties>
</file>