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1465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950"/>
        <w:gridCol w:w="1785"/>
        <w:gridCol w:w="1410"/>
        <w:gridCol w:w="1470"/>
        <w:gridCol w:w="1335"/>
        <w:gridCol w:w="2175"/>
        <w:gridCol w:w="3645"/>
        <w:tblGridChange w:id="0">
          <w:tblGrid>
            <w:gridCol w:w="885"/>
            <w:gridCol w:w="1950"/>
            <w:gridCol w:w="1785"/>
            <w:gridCol w:w="1410"/>
            <w:gridCol w:w="1470"/>
            <w:gridCol w:w="1335"/>
            <w:gridCol w:w="2175"/>
            <w:gridCol w:w="36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Issue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Date Reported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Reported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Date Resolved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Role Concerned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Resolved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Remarks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Existing Business Process: On the acquisition of forms, elaborate further if the secretary is not present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Business Process: Decide whether to use the term “Doctor” or “Physician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Business Process: Missing steps in the existing business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Requirements: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Elaborate on what should be filled up in the “Reliability”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Requirements: Lists should be 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Completed the list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Apple Mendaros</w:t>
              <w:br w:type="textWrapping"/>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 Table is incomplete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Characteristics: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Added non-functional 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2 has no purpose indicated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2, Scenario 3 is vague. Please elaborate further the definition of “as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3 has no purpose indicated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3 Scenario 1 is vague. Elaborate further on “as dictated”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4 has no purpose indicated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4 should also say that the administrator can create an account for the secretary as well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5 has no purpose indicated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5 has not post-condition and 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your user stories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 Missing interaction between the researcher and the 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br w:type="textWrapping"/>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 of administrator is not made clear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 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Please clarify the “(????)” and the “(Something????)”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is an unknown user story after user story # 3 (The last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unknown user story has no 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unknown user story has no post-condition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two problems with the ID #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 4’s impact is not clear (how does it affect the patient?).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problem # 3, it is not mentioned in the transcript that PGH lacks funds to provide for forms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problem # 2, wrong grammar on the impact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the latest transcript to Appendix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11 has no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13, Scenario 3 - Interaction should only be between administrator and system, not account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14 has no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added ‘for easy dissemination of task’ as purpose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15 has no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16 has no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16, Acceptance Criteria should also test if the user’s account has been granted/denied access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17 has no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17, Acceptance Criteria should also test that the user cannot log in with the old password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18 has no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18 has no 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18 has no 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18 post-condition is not relevant to the user 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 Susada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Overview of the Business process 2.3:</w:t>
              <w:br w:type="textWrapping"/>
              <w:t xml:space="preserve">missing person involved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 Susada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w:t>
              <w:br w:type="textWrapping"/>
              <w:t xml:space="preserve">problems ID #’s 2 and 5 are similar in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 Susada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w:t>
              <w:br w:type="textWrapping"/>
              <w:t xml:space="preserve">business requirement has no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rtl w:val="0"/>
              </w:rPr>
              <w:t xml:space="preserve">Added ‘The public sector of medicine in the Philippines, especially the ones that are run by the government, aren’t well equipped with the technology and software to cope up with the business process and the advancements of science and technology.’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Jan Susada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Solutions 4.1:</w:t>
              <w:br w:type="textWrapping"/>
              <w:t xml:space="preserve">&lt;client&gt;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 Susada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br w:type="textWrapping"/>
              <w:t xml:space="preserve">User Story # 9 is a scenario for user stories # 6 and 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Business Process: There are still existing “doctor” terms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Caingles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Requirements</w:t>
            </w:r>
            <w:r w:rsidDel="00000000" w:rsidR="00000000" w:rsidRPr="00000000">
              <w:rPr>
                <w:rtl w:val="0"/>
              </w:rPr>
              <w:t xml:space="preserve">: Inconsistent font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Business Process: Figure 2-1 has not been updated in the SRS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Business Process: Census Business Process has not been integrated in the </w:t>
            </w:r>
            <w:r w:rsidDel="00000000" w:rsidR="00000000" w:rsidRPr="00000000">
              <w:rPr>
                <w:rtl w:val="0"/>
              </w:rPr>
              <w:t xml:space="preserve">SRS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Roles in the Business Process: The researcher’s role of generating the statistics was not indicated (as stated in the Problem Analysis: ID #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 Analysis: There’s no ID #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Improved Business Process: There are still existing “doctor” terms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Requirements:</w:t>
            </w:r>
          </w:p>
          <w:p w:rsidR="00000000" w:rsidDel="00000000" w:rsidP="00000000" w:rsidRDefault="00000000" w:rsidRPr="00000000">
            <w:pPr>
              <w:spacing w:after="240" w:lineRule="auto"/>
              <w:contextualSpacing w:val="0"/>
              <w:jc w:val="both"/>
            </w:pPr>
            <w:r w:rsidDel="00000000" w:rsidR="00000000" w:rsidRPr="00000000">
              <w:rPr>
                <w:rtl w:val="0"/>
              </w:rPr>
              <w:t xml:space="preserve">“</w:t>
            </w:r>
            <w:r w:rsidDel="00000000" w:rsidR="00000000" w:rsidRPr="00000000">
              <w:rPr>
                <w:rFonts w:ascii="Calibri" w:cs="Calibri" w:eastAsia="Calibri" w:hAnsi="Calibri"/>
                <w:rtl w:val="0"/>
              </w:rPr>
              <w:t xml:space="preserve">Previous medical or surgical consult contains allergy dx, ent dx, derma dx, pulmo dx, and</w:t>
            </w:r>
            <w:r w:rsidDel="00000000" w:rsidR="00000000" w:rsidRPr="00000000">
              <w:rPr>
                <w:rFonts w:ascii="Calibri" w:cs="Calibri" w:eastAsia="Calibri" w:hAnsi="Calibri"/>
                <w:b w:val="1"/>
                <w:color w:val="ff0000"/>
                <w:rtl w:val="0"/>
              </w:rPr>
              <w:t xml:space="preserve"> others</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240" w:lineRule="auto"/>
              <w:contextualSpacing w:val="0"/>
              <w:jc w:val="both"/>
            </w:pPr>
            <w:r w:rsidDel="00000000" w:rsidR="00000000" w:rsidRPr="00000000">
              <w:rPr>
                <w:rFonts w:ascii="Calibri" w:cs="Calibri" w:eastAsia="Calibri" w:hAnsi="Calibri"/>
                <w:rtl w:val="0"/>
              </w:rPr>
              <w:t xml:space="preserve">Include all in the list if possible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Changed ‘others’ to ‘others not listed’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Business Process: Figure 2-1 Does not visualize the business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 the business process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Jerrick 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Roles in the Business Process: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Researcher is include in the roles yet, the role is not mentioned in the existing business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removed researcher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Roles in the Business Process: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 is included in the roles yet, the role is not mentioned in the existing business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Removed admin from the existing business process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two user stories labeled as “User Story # 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Deleted the duplicate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Victoria Acorda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 18 is incomplete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Completed the user story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William Dionio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Jerrick</w:t>
            </w:r>
          </w:p>
          <w:p w:rsidR="00000000" w:rsidDel="00000000" w:rsidP="00000000" w:rsidRDefault="00000000" w:rsidRPr="00000000">
            <w:pPr>
              <w:widowControl w:val="0"/>
              <w:spacing w:line="240" w:lineRule="auto"/>
              <w:contextualSpacing w:val="0"/>
            </w:pPr>
            <w:r w:rsidDel="00000000" w:rsidR="00000000" w:rsidRPr="00000000">
              <w:rPr>
                <w:rtl w:val="0"/>
              </w:rPr>
              <w:t xml:space="preserve">Estioko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Appendix 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Appendix D is empty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Added Acknowledgements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Business Process / Improved Business Process: The queueing process of the patients was not indicated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 Susada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Appendix B:</w:t>
              <w:br w:type="textWrapping"/>
              <w:t xml:space="preserve">Inconsistent formatting of names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Removed the bold formatting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 User Story # 8: Scenario # 3: “The user prints the tally and summary data.” Specify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Changed the user to physician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 Susada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w:t>
              <w:br w:type="textWrapping"/>
              <w:t xml:space="preserve">User Story #1 has no 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Shaila Choa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 Mendaros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Stories: User Story # 11: Pre-condition: “The physician must be logged in and the medical record must belong to his patient.” The patient has no connection to the said user story</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40" w:right="140" w:firstLine="0"/>
              <w:contextualSpacing w:val="0"/>
            </w:pPr>
            <w:r w:rsidDel="00000000" w:rsidR="00000000" w:rsidRPr="00000000">
              <w:rPr>
                <w:rFonts w:ascii="Calibri" w:cs="Calibri" w:eastAsia="Calibri" w:hAnsi="Calibri"/>
                <w:sz w:val="24"/>
                <w:rtl w:val="0"/>
              </w:rPr>
              <w:t xml:space="preserve">Changed into, “The user must be logged in as a physician.”</w:t>
            </w:r>
          </w:p>
        </w:tc>
      </w:tr>
    </w:tbl>
    <w:p w:rsidR="00000000" w:rsidDel="00000000" w:rsidP="00000000" w:rsidRDefault="00000000" w:rsidRPr="00000000">
      <w:pPr>
        <w:contextualSpacing w:val="0"/>
      </w:pPr>
      <w:r w:rsidDel="00000000" w:rsidR="00000000" w:rsidRPr="00000000">
        <w:rPr>
          <w:rtl w:val="0"/>
        </w:rPr>
      </w:r>
    </w:p>
    <w:sectPr>
      <w:pgSz w:h="12240.0" w:w="158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