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comments.xml" ContentType="application/vnd.openxmlformats-officedocument.wordprocessingml.comment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rPr>
          <w:sz w:val="18"/>
        </w:rPr>
      </w:pPr>
      <w:r>
        <w:rPr/>
        <w:t>问题分析链接，以此改进我们的笔记：</w:t>
      </w:r>
      <w:r>
        <w:rPr>
          <w:sz w:val="18"/>
        </w:rPr>
        <w:t>https://mp.weixin.qq.com/s?__biz=MzAxODY3NTAyMA==&amp;mid=2247483667&amp;idx=3&amp;sn=1a77e435406e2cb1f974e89f738608e7&amp;chksm=9bd3e530aca46c2605c6bf4735310041584761c1bf0b3568a11610320e00e0f1698f9efa4cfe&amp;mpshare=1&amp;scene=23&amp;srcid=030754PdW93mjelo2ArHNN0D&amp;sharer_sharetime=1583587430554&amp;sharer_shareid=0d657bd50be8d19d290e1a04d9650776#rd</w:t>
      </w:r>
    </w:p>
    <w:p>
      <w:pPr>
        <w:rPr>
          <w:sz w:val="18"/>
        </w:rPr>
      </w:pPr>
    </w:p>
    <w:p>
      <w:pPr>
        <w:numPr>
          <w:ilvl w:val="0"/>
          <w:numId w:val="1"/>
        </w:numPr>
        <w:snapToGrid w:val="false"/>
        <w:ind w:left="0" w:hanging="0" w:hangingChars="200"/>
        <w:rPr>
          <w:rFonts w:ascii="幼圆" w:hAnsi="幼圆" w:eastAsia="幼圆" w:cs="幼圆"/>
          <w:color w:val="000000"/>
          <w:sz w:val="26"/>
        </w:rPr>
      </w:pPr>
      <w:r>
        <w:rPr>
          <w:rFonts w:ascii="幼圆" w:hAnsi="幼圆" w:eastAsia="幼圆" w:cs="幼圆"/>
          <w:color w:val="000000"/>
          <w:sz w:val="26"/>
        </w:rPr>
        <w:t>解决的建模问题大概有3个</w:t>
      </w:r>
    </w:p>
    <w:p>
      <w:pPr>
        <w:snapToGrid w:val="false"/>
        <w:rPr>
          <w:rFonts w:ascii="幼圆" w:hAnsi="幼圆" w:eastAsia="幼圆" w:cs="幼圆"/>
          <w:b/>
          <w:color w:val="000000"/>
          <w:sz w:val="26"/>
        </w:rPr>
      </w:pPr>
      <w:r>
        <w:rPr>
          <w:rFonts w:ascii="幼圆" w:hAnsi="幼圆" w:eastAsia="幼圆" w:cs="幼圆"/>
          <w:b/>
          <w:color w:val="000000"/>
          <w:sz w:val="26"/>
        </w:rPr>
        <w:t>问题1“从风险人数和文化丧失风险两方面分析问题的范围”</w:t>
      </w:r>
    </w:p>
    <w:p>
      <w:pPr>
        <w:numPr>
          <w:ilvl w:val="0"/>
          <w:numId w:val="2"/>
        </w:numPr>
        <w:snapToGrid w:val="false"/>
        <w:ind w:left="0" w:hanging="0" w:hangingChars="200"/>
        <w:rPr>
          <w:rFonts w:ascii="幼圆" w:hAnsi="幼圆" w:eastAsia="幼圆" w:cs="幼圆"/>
          <w:color w:val="000000"/>
          <w:sz w:val="26"/>
        </w:rPr>
      </w:pPr>
      <w:r>
        <w:rPr>
          <w:rFonts w:ascii="幼圆" w:hAnsi="幼圆" w:eastAsia="幼圆" w:cs="幼圆"/>
          <w:color w:val="000000"/>
          <w:sz w:val="26"/>
        </w:rPr>
        <w:t>风险人数问题：</w:t>
      </w:r>
    </w:p>
    <w:p>
      <w:pPr>
        <w:numPr>
          <w:ilvl w:val="0"/>
          <w:numId w:val="3"/>
        </w:numPr>
        <w:snapToGrid w:val="false"/>
        <w:ind w:left="510" w:hanging="0" w:hangingChars="200"/>
        <w:rPr>
          <w:rFonts w:ascii="幼圆" w:hAnsi="幼圆" w:eastAsia="幼圆" w:cs="幼圆"/>
          <w:color w:val="000000"/>
          <w:sz w:val="26"/>
        </w:rPr>
      </w:pPr>
      <w:r>
        <w:rPr>
          <w:rFonts w:ascii="幼圆" w:hAnsi="幼圆" w:eastAsia="幼圆" w:cs="幼圆"/>
          <w:color w:val="000000"/>
          <w:sz w:val="26"/>
        </w:rPr>
        <w:t>“风险人数”~预测</w:t>
      </w:r>
    </w:p>
    <w:p>
      <w:pPr>
        <w:snapToGrid w:val="false"/>
        <w:ind w:firstLineChars="200"/>
        <w:rPr>
          <w:rFonts w:ascii="幼圆" w:hAnsi="幼圆" w:eastAsia="幼圆" w:cs="幼圆"/>
          <w:color w:val="000000"/>
          <w:sz w:val="24"/>
        </w:rPr>
      </w:pPr>
      <w:r>
        <w:rPr>
          <w:rFonts w:ascii="幼圆" w:hAnsi="幼圆" w:eastAsia="幼圆" w:cs="幼圆"/>
          <w:color w:val="000000"/>
          <w:sz w:val="26"/>
        </w:rPr>
        <w:t xml:space="preserve"> i.</w:t>
      </w:r>
      <w:r>
        <w:rPr>
          <w:rFonts w:ascii="幼圆" w:hAnsi="幼圆" w:eastAsia="幼圆" w:cs="幼圆"/>
          <w:color w:val="000000"/>
          <w:sz w:val="24"/>
        </w:rPr>
        <w:t>世界范围内（</w:t>
      </w:r>
      <w:r>
        <w:rPr>
          <w:rFonts w:ascii="微软雅黑" w:hAnsi="微软雅黑" w:eastAsia="微软雅黑" w:cs="微软雅黑"/>
          <w:color w:val="6CDEFF"/>
          <w:spacing w:val="0"/>
          <w:sz w:val="24"/>
        </w:rPr>
        <w:t>自然灾害，整体上</w:t>
      </w:r>
      <w:r>
        <w:rPr>
          <w:rFonts w:ascii="幼圆" w:hAnsi="幼圆" w:eastAsia="幼圆" w:cs="幼圆"/>
          <w:color w:val="000000"/>
          <w:sz w:val="24"/>
        </w:rPr>
        <w:t>）</w:t>
      </w:r>
    </w:p>
    <w:p>
      <w:pPr>
        <w:snapToGrid w:val="false"/>
        <w:ind w:leftChars="213"/>
        <w:rPr>
          <w:rFonts w:ascii="幼圆" w:hAnsi="幼圆" w:eastAsia="幼圆" w:cs="幼圆"/>
          <w:color w:val="000000"/>
          <w:sz w:val="24"/>
        </w:rPr>
      </w:pPr>
      <w:r>
        <w:rPr>
          <w:rFonts w:ascii="幼圆" w:hAnsi="幼圆" w:eastAsia="幼圆" w:cs="幼圆"/>
          <w:color w:val="000000"/>
          <w:sz w:val="24"/>
        </w:rPr>
        <w:t>直接</w:t>
      </w:r>
      <w:commentRangeStart w:id="0"/>
      <w:r>
        <w:rPr>
          <w:rFonts w:ascii="幼圆" w:hAnsi="幼圆" w:eastAsia="幼圆" w:cs="幼圆"/>
          <w:color w:val="000000"/>
          <w:sz w:val="24"/>
        </w:rPr>
        <w:t>用文献的数据</w:t>
      </w:r>
      <w:commentRangeEnd w:id="0"/>
      <w:r>
        <w:rPr/>
        <w:commentReference w:id="0"/>
      </w:r>
      <w:r>
        <w:rPr>
          <w:rFonts w:ascii="幼圆" w:hAnsi="幼圆" w:eastAsia="幼圆" w:cs="幼圆"/>
          <w:color w:val="000000"/>
          <w:sz w:val="24"/>
        </w:rPr>
        <w:t>，代入灰色预测模型，预测将来的EDP人数</w:t>
      </w:r>
    </w:p>
    <w:p>
      <w:pPr>
        <w:numPr>
          <w:ilvl w:val="0"/>
          <w:numId w:val="4"/>
        </w:numPr>
        <w:snapToGrid w:val="false"/>
        <w:rPr>
          <w:rFonts w:ascii="幼圆" w:hAnsi="幼圆" w:eastAsia="幼圆" w:cs="幼圆"/>
          <w:color w:val="000000"/>
          <w:sz w:val="26"/>
        </w:rPr>
      </w:pPr>
      <w:r>
        <w:rPr>
          <w:rFonts w:ascii="幼圆" w:hAnsi="幼圆" w:eastAsia="幼圆" w:cs="幼圆"/>
          <w:color w:val="000000"/>
          <w:sz w:val="24"/>
        </w:rPr>
        <w:t>√目前2020EDP人数</w:t>
      </w:r>
    </w:p>
    <w:p>
      <w:pPr>
        <w:snapToGrid w:val="false"/>
        <w:ind w:leftChars="213" w:firstLineChars="200"/>
        <w:rPr>
          <w:rFonts w:ascii="幼圆" w:hAnsi="幼圆" w:eastAsia="幼圆" w:cs="幼圆"/>
          <w:color w:val="403ED6"/>
          <w:sz w:val="26"/>
        </w:rPr>
      </w:pPr>
      <w:r>
        <w:rPr/>
        <w:drawing>
          <wp:inline distT="0" distB="0" distL="0" distR="0">
            <wp:extent cx="3286125" cy="127635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21600000">
                      <a:off x="0" y="0"/>
                      <a:ext cx="3286125" cy="1276350"/>
                    </a:xfrm>
                    <a:prstGeom prst="rect">
                      <a:avLst/>
                    </a:prstGeom>
                  </pic:spPr>
                </pic:pic>
              </a:graphicData>
            </a:graphic>
          </wp:inline>
        </w:drawing>
      </w:r>
    </w:p>
    <w:p>
      <w:pPr>
        <w:snapToGrid w:val="false"/>
        <w:ind w:firstLineChars="200"/>
        <w:rPr>
          <w:rFonts w:ascii="幼圆" w:hAnsi="幼圆" w:eastAsia="幼圆" w:cs="幼圆"/>
          <w:color w:val="000000"/>
          <w:sz w:val="24"/>
        </w:rPr>
      </w:pPr>
      <w:r>
        <w:rPr>
          <w:rFonts w:ascii="幼圆" w:hAnsi="幼圆" w:eastAsia="幼圆" w:cs="幼圆"/>
          <w:color w:val="000000"/>
          <w:sz w:val="24"/>
        </w:rPr>
        <w:t>[2] 建议预测80年，也就是到2100年（上图为资料1翻译后内容）</w:t>
      </w:r>
    </w:p>
    <w:p>
      <w:pPr>
        <w:snapToGrid w:val="false"/>
        <w:spacing w:line="240" w:lineRule="auto"/>
        <w:ind w:leftChars="200" w:firstLineChars="200"/>
        <w:jc w:val="both"/>
        <w:rPr>
          <w:rFonts w:ascii="微软雅黑" w:hAnsi="微软雅黑" w:eastAsia="微软雅黑" w:cs="微软雅黑"/>
          <w:color w:val="000000"/>
          <w:spacing w:val="0"/>
          <w:sz w:val="24"/>
        </w:rPr>
      </w:pPr>
      <w:r>
        <w:rPr>
          <w:rFonts w:ascii="微软雅黑" w:hAnsi="微软雅黑" w:eastAsia="微软雅黑" w:cs="微软雅黑"/>
          <w:color w:val="000000"/>
          <w:spacing w:val="0"/>
          <w:sz w:val="24"/>
        </w:rPr>
        <w:t>"最后，所有这些挑战使得这个问题的规模极其难以预测。</w:t>
      </w:r>
      <w:r>
        <w:rPr>
          <w:rFonts w:ascii="微软雅黑" w:hAnsi="微软雅黑" w:eastAsia="微软雅黑" w:cs="微软雅黑"/>
          <w:color w:val="000000"/>
          <w:spacing w:val="0"/>
          <w:sz w:val="24"/>
          <w:u w:val="single"/>
        </w:rPr>
        <w:t>可信的研究预测，到 2050年，EDP将达到1.4亿至10亿个</w:t>
      </w:r>
      <w:r>
        <w:rPr>
          <w:rFonts w:ascii="微软雅黑" w:hAnsi="微软雅黑" w:eastAsia="微软雅黑" w:cs="微软雅黑"/>
          <w:color w:val="000000"/>
          <w:spacing w:val="0"/>
          <w:sz w:val="24"/>
        </w:rPr>
        <w:t>。[4,5]"</w:t>
      </w:r>
    </w:p>
    <w:p>
      <w:pPr>
        <w:snapToGrid w:val="false"/>
        <w:spacing w:line="240" w:lineRule="auto"/>
        <w:ind w:leftChars="200" w:firstLineChars="200"/>
        <w:jc w:val="both"/>
        <w:rPr>
          <w:rFonts w:ascii="微软雅黑" w:hAnsi="微软雅黑" w:eastAsia="微软雅黑" w:cs="微软雅黑"/>
          <w:color w:val="000000"/>
          <w:spacing w:val="0"/>
          <w:sz w:val="24"/>
        </w:rPr>
      </w:pPr>
    </w:p>
    <w:p>
      <w:pPr>
        <w:ind w:firstLineChars="200"/>
        <w:rPr>
          <w:rFonts w:ascii="TimesNewRomanPSMT" w:hAnsi="TimesNewRomanPSMT" w:eastAsia="TimesNewRomanPSMT" w:cs="TimesNewRomanPSMT"/>
          <w:color w:val="678F00"/>
          <w:sz w:val="24"/>
        </w:rPr>
      </w:pPr>
      <w:r>
        <w:rPr/>
        <w:t>【EDP内部迁移时】</w:t>
      </w:r>
      <w:r>
        <w:rPr>
          <w:rFonts w:ascii="TimesNewRomanPSMT" w:hAnsi="TimesNewRomanPSMT" w:eastAsia="TimesNewRomanPSMT" w:cs="TimesNewRomanPSMT"/>
          <w:color w:val="678F00"/>
          <w:sz w:val="24"/>
        </w:rPr>
        <w:t xml:space="preserve">[3] </w:t>
      </w:r>
      <w:commentRangeStart w:id="1"/>
      <w:commentRangeStart w:id="2"/>
      <w:r>
        <w:rPr>
          <w:rFonts w:ascii="TimesNewRomanPSMT" w:hAnsi="TimesNewRomanPSMT" w:eastAsia="TimesNewRomanPSMT" w:cs="TimesNewRomanPSMT"/>
          <w:color w:val="678F00"/>
          <w:sz w:val="24"/>
        </w:rPr>
        <w:t xml:space="preserve">What happens, or what should happen, </w:t>
      </w:r>
      <w:r>
        <w:rPr>
          <w:rFonts w:ascii="TimesNewRomanPSMT" w:hAnsi="TimesNewRomanPSMT" w:eastAsia="TimesNewRomanPSMT" w:cs="TimesNewRomanPSMT"/>
          <w:color w:val="678F00"/>
          <w:sz w:val="24"/>
          <w:u w:val="single"/>
        </w:rPr>
        <w:t xml:space="preserve">to an island’s population </w:t>
      </w:r>
      <w:r>
        <w:rPr>
          <w:rFonts w:ascii="TimesNewRomanPSMT" w:hAnsi="TimesNewRomanPSMT" w:eastAsia="TimesNewRomanPSMT" w:cs="TimesNewRomanPSMT"/>
          <w:color w:val="678F00"/>
          <w:sz w:val="24"/>
        </w:rPr>
        <w:t xml:space="preserve">when its nation’s land disappears? </w:t>
      </w:r>
      <w:commentRangeEnd w:id="1"/>
      <w:commentRangeEnd w:id="2"/>
      <w:r>
        <w:rPr/>
        <w:commentReference w:id="1"/>
        <w:commentReference w:id="2"/>
      </w:r>
    </w:p>
    <w:p>
      <w:pPr>
        <w:ind w:firstLineChars="200"/>
        <w:rPr>
          <w:rFonts w:ascii="TimesNewRomanPSMT" w:hAnsi="TimesNewRomanPSMT" w:eastAsia="TimesNewRomanPSMT" w:cs="TimesNewRomanPSMT"/>
          <w:color w:val="678F00"/>
          <w:sz w:val="24"/>
        </w:rPr>
      </w:pPr>
      <w:r>
        <w:rPr>
          <w:rFonts w:ascii="TimesNewRomanPSMT" w:hAnsi="TimesNewRomanPSMT" w:eastAsia="TimesNewRomanPSMT" w:cs="TimesNewRomanPSMT"/>
          <w:color w:val="678F00"/>
          <w:sz w:val="24"/>
        </w:rPr>
        <w:t>假设理想条件：</w:t>
      </w:r>
      <w:r>
        <w:rPr>
          <w:rFonts w:ascii="微软雅黑" w:hAnsi="微软雅黑" w:eastAsia="微软雅黑" w:cs="微软雅黑"/>
          <w:color w:val="678F00"/>
          <w:spacing w:val="0"/>
          <w:sz w:val="24"/>
        </w:rPr>
        <w:t>目前全球</w:t>
      </w:r>
      <w:r>
        <w:rPr>
          <w:rFonts w:ascii="TimesNewRomanPSMT" w:hAnsi="TimesNewRomanPSMT" w:eastAsia="TimesNewRomanPSMT" w:cs="TimesNewRomanPSMT"/>
          <w:color w:val="678F00"/>
          <w:sz w:val="24"/>
        </w:rPr>
        <w:t>移民率不变；</w:t>
      </w:r>
    </w:p>
    <w:p>
      <w:pPr>
        <w:ind w:firstLineChars="200"/>
        <w:rPr>
          <w:color w:val="678F00"/>
        </w:rPr>
      </w:pPr>
      <w:r>
        <w:rPr>
          <w:rFonts w:ascii="TimesNewRomanPSMT" w:hAnsi="TimesNewRomanPSMT" w:eastAsia="TimesNewRomanPSMT" w:cs="TimesNewRomanPSMT"/>
          <w:color w:val="678F00"/>
          <w:sz w:val="24"/>
        </w:rPr>
        <w:t>目标：模拟圆形空间/岛屿空间缩小、灾害、移民率对出生率和死亡率的影响，→人口密度的变化</w:t>
      </w:r>
    </w:p>
    <w:p>
      <w:pPr>
        <w:snapToGrid w:val="false"/>
        <w:spacing w:line="240" w:lineRule="auto"/>
        <w:ind w:leftChars="200" w:firstLineChars="200"/>
        <w:jc w:val="both"/>
        <w:rPr>
          <w:rFonts w:ascii="微软雅黑" w:hAnsi="微软雅黑" w:eastAsia="微软雅黑" w:cs="微软雅黑"/>
          <w:color w:val="678F00"/>
          <w:spacing w:val="0"/>
          <w:sz w:val="24"/>
        </w:rPr>
      </w:pPr>
      <w:r>
        <w:rPr>
          <w:rFonts w:ascii="微软雅黑" w:hAnsi="微软雅黑" w:eastAsia="微软雅黑" w:cs="微软雅黑"/>
          <w:color w:val="678F00"/>
          <w:spacing w:val="0"/>
          <w:sz w:val="24"/>
        </w:rPr>
        <w:t>需要数据：最适宜的人口密度是？海平面高度-时间？灾害如海啸对模型人口死亡率的影响；目前全球</w:t>
      </w:r>
      <w:r>
        <w:rPr>
          <w:rFonts w:ascii="TimesNewRomanPSMT" w:hAnsi="TimesNewRomanPSMT" w:eastAsia="TimesNewRomanPSMT" w:cs="TimesNewRomanPSMT"/>
          <w:color w:val="678F00"/>
          <w:sz w:val="24"/>
        </w:rPr>
        <w:t>移民率=？</w:t>
      </w:r>
    </w:p>
    <w:p>
      <w:pPr>
        <w:snapToGrid w:val="false"/>
        <w:spacing w:line="240" w:lineRule="auto"/>
        <w:jc w:val="both"/>
        <w:rPr>
          <w:rFonts w:ascii="微软雅黑" w:hAnsi="微软雅黑" w:eastAsia="微软雅黑" w:cs="微软雅黑"/>
          <w:sz w:val="24"/>
        </w:rPr>
      </w:pPr>
    </w:p>
    <w:p>
      <w:pPr>
        <w:snapToGrid w:val="false"/>
        <w:ind w:leftChars="200" w:firstLineChars="200"/>
        <w:rPr>
          <w:rFonts w:ascii="幼圆" w:hAnsi="幼圆" w:eastAsia="幼圆" w:cs="幼圆"/>
          <w:color w:val="000000"/>
          <w:sz w:val="24"/>
        </w:rPr>
      </w:pPr>
      <w:r>
        <w:rPr>
          <w:rFonts w:ascii="幼圆" w:hAnsi="幼圆" w:eastAsia="幼圆" w:cs="幼圆"/>
          <w:color w:val="000000"/>
          <w:sz w:val="24"/>
        </w:rPr>
        <w:t>ii.个别岛国（海平面上升造成）</w:t>
      </w:r>
    </w:p>
    <w:p>
      <w:pPr>
        <w:snapToGrid w:val="false"/>
        <w:rPr>
          <w:rFonts w:ascii="幼圆" w:hAnsi="幼圆" w:eastAsia="幼圆" w:cs="幼圆"/>
          <w:color w:val="000000"/>
          <w:sz w:val="24"/>
        </w:rPr>
      </w:pPr>
    </w:p>
    <w:p>
      <w:pPr>
        <w:snapToGrid w:val="false"/>
        <w:ind w:leftChars="200" w:firstLineChars="200"/>
        <w:rPr>
          <w:rFonts w:ascii="幼圆" w:hAnsi="幼圆" w:eastAsia="幼圆" w:cs="幼圆"/>
          <w:color w:val="000000"/>
          <w:sz w:val="24"/>
        </w:rPr>
      </w:pPr>
    </w:p>
    <w:p>
      <w:pPr>
        <w:snapToGrid w:val="false"/>
        <w:ind w:leftChars="200" w:firstLineChars="200"/>
        <w:rPr>
          <w:rFonts w:ascii="幼圆" w:hAnsi="幼圆" w:eastAsia="幼圆" w:cs="幼圆"/>
          <w:color w:val="000000"/>
          <w:sz w:val="24"/>
        </w:rPr>
      </w:pPr>
    </w:p>
    <w:p>
      <w:pPr>
        <w:snapToGrid w:val="false"/>
        <w:ind w:leftChars="213"/>
        <w:rPr>
          <w:rFonts w:ascii="幼圆" w:hAnsi="幼圆" w:eastAsia="幼圆" w:cs="幼圆"/>
          <w:color w:val="000000"/>
          <w:sz w:val="26"/>
        </w:rPr>
      </w:pPr>
      <w:r>
        <w:rPr>
          <w:rFonts w:ascii="幼圆" w:hAnsi="幼圆" w:eastAsia="幼圆" w:cs="幼圆"/>
          <w:color w:val="000000"/>
          <w:sz w:val="26"/>
        </w:rPr>
        <w:t>(2)“</w:t>
      </w:r>
      <w:commentRangeStart w:id="3"/>
      <w:r>
        <w:rPr>
          <w:rFonts w:ascii="幼圆" w:hAnsi="幼圆" w:eastAsia="幼圆" w:cs="幼圆"/>
          <w:color w:val="000000"/>
          <w:sz w:val="26"/>
        </w:rPr>
        <w:t>这些EDP会去哪里</w:t>
      </w:r>
      <w:commentRangeEnd w:id="3"/>
      <w:r>
        <w:rPr/>
        <w:commentReference w:id="3"/>
      </w:r>
      <w:r>
        <w:rPr>
          <w:rFonts w:ascii="幼圆" w:hAnsi="幼圆" w:eastAsia="幼圆" w:cs="幼圆"/>
          <w:color w:val="000000"/>
          <w:sz w:val="26"/>
        </w:rPr>
        <w:t>？什么国家会</w:t>
      </w:r>
      <w:commentRangeStart w:id="4"/>
      <w:commentRangeStart w:id="5"/>
      <w:r>
        <w:rPr>
          <w:rFonts w:ascii="幼圆" w:hAnsi="幼圆" w:eastAsia="幼圆" w:cs="幼圆"/>
          <w:color w:val="000000"/>
          <w:sz w:val="26"/>
        </w:rPr>
        <w:t>接受它们”</w:t>
      </w:r>
    </w:p>
    <w:p>
      <w:pPr>
        <w:snapToGrid w:val="false"/>
        <w:spacing w:line="240" w:lineRule="auto"/>
        <w:ind w:firstLineChars="200"/>
        <w:jc w:val="both"/>
        <w:rPr>
          <w:rFonts w:ascii="宋体" w:hAnsi="宋体" w:eastAsia="宋体" w:cs="宋体"/>
          <w:color w:val="000000"/>
          <w:spacing w:val="0"/>
          <w:sz w:val="21"/>
        </w:rPr>
      </w:pPr>
    </w:p>
    <w:p>
      <w:pPr>
        <w:snapToGrid w:val="false"/>
        <w:spacing w:line="240" w:lineRule="auto"/>
        <w:ind w:firstLineChars="200"/>
        <w:jc w:val="both"/>
        <w:rPr>
          <w:sz w:val="24"/>
        </w:rPr>
      </w:pPr>
      <w:r>
        <w:rPr>
          <w:rFonts w:ascii="宋体" w:hAnsi="宋体" w:eastAsia="宋体" w:cs="宋体"/>
          <w:color w:val="000000"/>
          <w:spacing w:val="0"/>
          <w:sz w:val="24"/>
        </w:rPr>
        <w:t>“不仅要确定如何在</w:t>
      </w:r>
      <w:commentRangeStart w:id="6"/>
      <w:r>
        <w:rPr>
          <w:rFonts w:ascii="宋体" w:hAnsi="宋体" w:eastAsia="宋体" w:cs="宋体"/>
          <w:color w:val="000000"/>
          <w:spacing w:val="0"/>
          <w:sz w:val="24"/>
        </w:rPr>
        <w:t>全球范围内移动一定数量的人</w:t>
      </w:r>
      <w:commentRangeEnd w:id="6"/>
      <w:r>
        <w:rPr/>
        <w:commentReference w:id="6"/>
      </w:r>
      <w:commentRangeEnd w:id="4"/>
      <w:commentRangeEnd w:id="5"/>
      <w:r>
        <w:rPr/>
        <w:commentReference w:id="4"/>
        <w:commentReference w:id="5"/>
      </w:r>
      <w:r>
        <w:rPr>
          <w:rFonts w:ascii="宋体" w:hAnsi="宋体" w:eastAsia="宋体" w:cs="宋体"/>
          <w:color w:val="000000"/>
          <w:spacing w:val="0"/>
          <w:sz w:val="24"/>
        </w:rPr>
        <w:t>”</w:t>
      </w:r>
    </w:p>
    <w:p>
      <w:pPr>
        <w:snapToGrid w:val="false"/>
        <w:spacing w:line="240" w:lineRule="auto"/>
        <w:ind w:firstLineChars="200"/>
        <w:jc w:val="both"/>
        <w:rPr>
          <w:sz w:val="24"/>
        </w:rPr>
      </w:pPr>
      <w:r>
        <w:rPr>
          <w:rFonts w:ascii="宋体" w:hAnsi="宋体" w:eastAsia="宋体" w:cs="宋体"/>
          <w:color w:val="000000"/>
          <w:spacing w:val="0"/>
          <w:sz w:val="24"/>
        </w:rPr>
        <w:t>“我们重点介绍构成该问题的</w:t>
      </w:r>
      <w:r>
        <w:rPr>
          <w:rFonts w:ascii="宋体" w:hAnsi="宋体" w:eastAsia="宋体" w:cs="宋体"/>
          <w:b/>
          <w:color w:val="000000"/>
          <w:spacing w:val="0"/>
          <w:sz w:val="24"/>
        </w:rPr>
        <w:t>三个基本思想：与人权，民族国家责任和个人选择有关的搬迁决定”</w:t>
      </w:r>
    </w:p>
    <w:p>
      <w:pPr>
        <w:snapToGrid w:val="false"/>
        <w:ind w:leftChars="213"/>
        <w:rPr>
          <w:rFonts w:ascii="幼圆" w:hAnsi="幼圆" w:eastAsia="幼圆" w:cs="幼圆"/>
          <w:color w:val="000000"/>
          <w:sz w:val="26"/>
        </w:rPr>
      </w:pPr>
    </w:p>
    <w:p>
      <w:pPr>
        <w:snapToGrid w:val="false"/>
        <w:ind w:leftChars="213"/>
        <w:rPr>
          <w:rFonts w:ascii="幼圆" w:hAnsi="幼圆" w:eastAsia="幼圆" w:cs="幼圆"/>
          <w:color w:val="000000"/>
          <w:sz w:val="26"/>
        </w:rPr>
      </w:pPr>
      <w:r>
        <w:rPr>
          <w:rFonts w:ascii="幼圆" w:hAnsi="幼圆" w:eastAsia="幼圆" w:cs="幼圆"/>
          <w:color w:val="000000"/>
          <w:sz w:val="26"/>
        </w:rPr>
        <w:t>√ a.从各国对温室气体贡献比例的角度：（造成海平面上升的原因）</w:t>
      </w:r>
    </w:p>
    <w:p>
      <w:pPr>
        <w:snapToGrid w:val="false"/>
        <w:ind w:firstLineChars="200"/>
        <w:rPr>
          <w:rFonts w:ascii="幼圆" w:hAnsi="幼圆" w:eastAsia="幼圆" w:cs="幼圆"/>
          <w:color w:val="000000"/>
          <w:sz w:val="26"/>
        </w:rPr>
      </w:pPr>
      <w:r>
        <w:rPr/>
        <w:t>找出一个既权衡总排放量又考虑人均的一个合理的函数，让两个指标加不同的权重来考虑</w:t>
      </w:r>
    </w:p>
    <w:p>
      <w:pPr>
        <w:snapToGrid w:val="false"/>
        <w:rPr>
          <w:rFonts w:ascii="幼圆" w:hAnsi="幼圆" w:eastAsia="幼圆" w:cs="幼圆"/>
          <w:color w:val="000000"/>
          <w:sz w:val="26"/>
        </w:rPr>
      </w:pPr>
      <w:r>
        <w:rPr>
          <w:rFonts w:ascii="幼圆" w:hAnsi="幼圆" w:eastAsia="幼圆" w:cs="幼圆"/>
          <w:color w:val="000000"/>
          <w:sz w:val="26"/>
        </w:rPr>
        <w:t>（</w:t>
      </w:r>
      <w:commentRangeStart w:id="7"/>
      <w:commentRangeStart w:id="8"/>
      <w:r>
        <w:rPr>
          <w:rFonts w:ascii="幼圆" w:hAnsi="幼圆" w:eastAsia="幼圆" w:cs="幼圆"/>
          <w:color w:val="000000"/>
          <w:sz w:val="26"/>
        </w:rPr>
        <w:t>b.从国家吸收这些新人的经济能力</w:t>
      </w:r>
    </w:p>
    <w:p>
      <w:pPr>
        <w:snapToGrid w:val="false"/>
        <w:ind w:leftChars="213" w:firstLineChars="200"/>
        <w:rPr>
          <w:rFonts w:ascii="幼圆" w:hAnsi="幼圆" w:eastAsia="幼圆" w:cs="幼圆"/>
          <w:color w:val="000000"/>
          <w:sz w:val="26"/>
        </w:rPr>
      </w:pPr>
    </w:p>
    <w:p>
      <w:pPr>
        <w:snapToGrid w:val="false"/>
        <w:rPr>
          <w:rFonts w:ascii="幼圆" w:hAnsi="幼圆" w:eastAsia="幼圆" w:cs="幼圆"/>
          <w:color w:val="000000"/>
          <w:sz w:val="26"/>
        </w:rPr>
      </w:pPr>
      <w:r>
        <w:rPr>
          <w:rFonts w:ascii="幼圆" w:hAnsi="幼圆" w:eastAsia="幼圆" w:cs="幼圆"/>
          <w:color w:val="000000"/>
          <w:sz w:val="26"/>
        </w:rPr>
        <w:t>c.迁移路径与交通的可行</w:t>
      </w:r>
      <w:commentRangeEnd w:id="7"/>
      <w:commentRangeEnd w:id="8"/>
      <w:r>
        <w:rPr/>
        <w:commentReference w:id="7"/>
        <w:commentReference w:id="8"/>
      </w:r>
      <w:r>
        <w:rPr>
          <w:rFonts w:ascii="幼圆" w:hAnsi="幼圆" w:eastAsia="幼圆" w:cs="幼圆"/>
          <w:color w:val="000000"/>
          <w:sz w:val="26"/>
        </w:rPr>
        <w:t>性</w:t>
      </w:r>
    </w:p>
    <w:p>
      <w:pPr>
        <w:snapToGrid w:val="false"/>
        <w:ind w:firstLineChars="200"/>
        <w:rPr>
          <w:rFonts w:ascii="幼圆" w:hAnsi="幼圆" w:eastAsia="幼圆" w:cs="幼圆"/>
          <w:color w:val="000000"/>
          <w:sz w:val="26"/>
        </w:rPr>
      </w:pPr>
      <w:r>
        <w:rPr>
          <w:rFonts w:ascii="幼圆" w:hAnsi="幼圆" w:eastAsia="幼圆" w:cs="幼圆"/>
          <w:color w:val="000000"/>
          <w:sz w:val="26"/>
        </w:rPr>
        <w:t>贝叶斯网络按结构形式分：</w:t>
      </w:r>
    </w:p>
    <w:p>
      <w:pPr>
        <w:snapToGrid w:val="false"/>
        <w:ind w:firstLineChars="200"/>
        <w:rPr>
          <w:rFonts w:ascii="幼圆" w:hAnsi="幼圆" w:eastAsia="幼圆" w:cs="幼圆"/>
          <w:color w:val="000000"/>
          <w:sz w:val="26"/>
        </w:rPr>
      </w:pPr>
      <w:r>
        <w:rPr>
          <w:rFonts w:ascii="幼圆" w:hAnsi="幼圆" w:eastAsia="幼圆" w:cs="幼圆"/>
          <w:color w:val="000000"/>
          <w:sz w:val="26"/>
        </w:rPr>
        <w:t>1.head to head</w:t>
      </w:r>
    </w:p>
    <w:p>
      <w:pPr>
        <w:snapToGrid w:val="false"/>
        <w:ind w:firstLineChars="200"/>
        <w:rPr>
          <w:rFonts w:ascii="幼圆" w:hAnsi="幼圆" w:eastAsia="幼圆" w:cs="幼圆"/>
          <w:color w:val="000000"/>
          <w:sz w:val="26"/>
        </w:rPr>
      </w:pPr>
      <w:r>
        <w:rPr>
          <w:rFonts w:ascii="幼圆" w:hAnsi="幼圆" w:eastAsia="幼圆" w:cs="幼圆"/>
          <w:color w:val="000000"/>
          <w:sz w:val="26"/>
        </w:rPr>
        <w:t>2.tail to tail</w:t>
      </w:r>
    </w:p>
    <w:p>
      <w:pPr>
        <w:snapToGrid w:val="false"/>
        <w:ind w:firstLineChars="200"/>
        <w:rPr>
          <w:rFonts w:ascii="幼圆" w:hAnsi="幼圆" w:eastAsia="幼圆" w:cs="幼圆"/>
          <w:color w:val="000000"/>
          <w:sz w:val="26"/>
        </w:rPr>
      </w:pPr>
      <w:r>
        <w:rPr>
          <w:rFonts w:ascii="幼圆" w:hAnsi="幼圆" w:eastAsia="幼圆" w:cs="幼圆"/>
          <w:color w:val="000000"/>
          <w:sz w:val="26"/>
        </w:rPr>
        <w:t>3.head to tail(</w:t>
      </w:r>
      <w:r>
        <w:rPr>
          <w:rFonts w:ascii="幼圆" w:hAnsi="幼圆" w:eastAsia="幼圆" w:cs="幼圆"/>
          <w:color w:val="E06666"/>
          <w:sz w:val="26"/>
        </w:rPr>
        <w:t>马尔科夫链</w:t>
      </w:r>
      <w:r>
        <w:rPr>
          <w:rFonts w:ascii="幼圆" w:hAnsi="幼圆" w:eastAsia="幼圆" w:cs="幼圆"/>
          <w:color w:val="000000"/>
          <w:sz w:val="26"/>
        </w:rPr>
        <w:t>)</w:t>
      </w:r>
    </w:p>
    <w:p>
      <w:pPr>
        <w:snapToGrid w:val="false"/>
        <w:ind w:firstLineChars="200"/>
        <w:rPr>
          <w:rFonts w:ascii="幼圆" w:hAnsi="幼圆" w:eastAsia="幼圆" w:cs="幼圆"/>
          <w:color w:val="000000"/>
          <w:sz w:val="26"/>
        </w:rPr>
      </w:pPr>
    </w:p>
    <w:p>
      <w:pPr>
        <w:snapToGrid w:val="false"/>
        <w:ind w:firstLineChars="200"/>
        <w:rPr>
          <w:rFonts w:ascii="幼圆" w:hAnsi="幼圆" w:eastAsia="幼圆" w:cs="幼圆"/>
          <w:color w:val="E06666"/>
          <w:sz w:val="18"/>
        </w:rPr>
      </w:pPr>
      <w:r>
        <w:rPr>
          <w:rFonts w:ascii="幼圆" w:hAnsi="幼圆" w:eastAsia="幼圆" w:cs="幼圆"/>
          <w:color w:val="E06666"/>
          <w:sz w:val="20"/>
        </w:rPr>
        <w:t>（</w:t>
      </w:r>
      <w:r>
        <w:rPr>
          <w:rFonts w:ascii="幼圆" w:hAnsi="幼圆" w:eastAsia="幼圆" w:cs="幼圆"/>
          <w:color w:val="E06666"/>
          <w:sz w:val="18"/>
        </w:rPr>
        <w:t>某个地方的人去其他地方的概率如右图）</w:t>
      </w:r>
    </w:p>
    <w:p>
      <w:pPr>
        <w:snapToGrid w:val="false"/>
        <w:ind w:firstLineChars="200"/>
        <w:rPr>
          <w:rFonts w:ascii="幼圆" w:hAnsi="幼圆" w:eastAsia="幼圆" w:cs="幼圆"/>
          <w:color w:val="E06666"/>
          <w:sz w:val="18"/>
        </w:rPr>
      </w:pPr>
      <w:r>
        <w:rPr/>
        <w:drawing>
          <wp:inline distT="0" distB="0" distL="0" distR="0">
            <wp:extent cx="4581525" cy="219075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21600000">
                      <a:off x="0" y="0"/>
                      <a:ext cx="4581525" cy="2190750"/>
                    </a:xfrm>
                    <a:prstGeom prst="rect">
                      <a:avLst/>
                    </a:prstGeom>
                  </pic:spPr>
                </pic:pic>
              </a:graphicData>
            </a:graphic>
          </wp:inline>
        </w:drawing>
      </w:r>
      <w:r>
        <w:rPr/>
        <w:drawing>
          <wp:inline distT="0" distB="0" distL="0" distR="0">
            <wp:extent cx="3895725" cy="425767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rcRect l="0" t="0" r="0" b="0"/>
                    <a:stretch/>
                  </pic:blipFill>
                  <pic:spPr>
                    <a:xfrm rot="21600000">
                      <a:off x="0" y="0"/>
                      <a:ext cx="3895725" cy="4257675"/>
                    </a:xfrm>
                    <a:prstGeom prst="rect">
                      <a:avLst/>
                    </a:prstGeom>
                  </pic:spPr>
                </pic:pic>
              </a:graphicData>
            </a:graphic>
          </wp:inline>
        </w:drawing>
      </w:r>
    </w:p>
    <w:p>
      <w:pPr>
        <w:snapToGrid w:val="false"/>
        <w:ind w:firstLineChars="200"/>
        <w:rPr>
          <w:rFonts w:ascii="幼圆" w:hAnsi="幼圆" w:eastAsia="幼圆" w:cs="幼圆"/>
          <w:color w:val="E06666"/>
          <w:sz w:val="18"/>
        </w:rPr>
      </w:pPr>
      <w:r>
        <w:rPr>
          <w:rFonts w:ascii="幼圆" w:hAnsi="幼圆" w:eastAsia="幼圆" w:cs="幼圆"/>
          <w:color w:val="E06666"/>
          <w:sz w:val="18"/>
        </w:rPr>
        <w:t xml:space="preserve"> 写成矩阵：</w:t>
      </w:r>
    </w:p>
    <w:p>
      <w:pPr>
        <w:snapToGrid w:val="false"/>
        <w:ind w:firstLineChars="200"/>
        <w:rPr>
          <w:rFonts w:ascii="幼圆" w:hAnsi="幼圆" w:eastAsia="幼圆" w:cs="幼圆"/>
          <w:color w:val="E06666"/>
          <w:sz w:val="18"/>
        </w:rPr>
      </w:pPr>
      <w:r>
        <w:rPr/>
        <w:drawing>
          <wp:inline distT="0" distB="0" distL="0" distR="0">
            <wp:extent cx="2857500" cy="128587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rcRect l="0" t="0" r="0" b="0"/>
                    <a:stretch/>
                  </pic:blipFill>
                  <pic:spPr>
                    <a:xfrm rot="21600000">
                      <a:off x="0" y="0"/>
                      <a:ext cx="2857500" cy="1285875"/>
                    </a:xfrm>
                    <a:prstGeom prst="rect">
                      <a:avLst/>
                    </a:prstGeom>
                  </pic:spPr>
                </pic:pic>
              </a:graphicData>
            </a:graphic>
          </wp:inline>
        </w:drawing>
      </w:r>
    </w:p>
    <w:p>
      <w:pPr>
        <w:snapToGrid w:val="false"/>
        <w:ind w:firstLineChars="200"/>
        <w:rPr>
          <w:rFonts w:ascii="幼圆" w:hAnsi="幼圆" w:eastAsia="幼圆" w:cs="幼圆"/>
          <w:color w:val="E06666"/>
          <w:sz w:val="18"/>
        </w:rPr>
      </w:pPr>
      <w:r>
        <w:rPr>
          <w:rFonts w:ascii="幼圆" w:hAnsi="幼圆" w:eastAsia="幼圆" w:cs="幼圆"/>
          <w:color w:val="E06666"/>
          <w:sz w:val="18"/>
        </w:rPr>
        <w:t xml:space="preserve"> 特征向量按其特征值排序。我们的第一个特征向量是：</w:t>
      </w:r>
      <w:r>
        <w:rPr>
          <w:rFonts w:ascii="幼圆" w:hAnsi="幼圆" w:eastAsia="幼圆" w:cs="幼圆"/>
          <w:color w:val="000000"/>
          <w:sz w:val="18"/>
        </w:rPr>
        <w:t>（主成分法代码）</w:t>
      </w:r>
    </w:p>
    <w:p>
      <w:pPr>
        <w:snapToGrid w:val="false"/>
        <w:ind w:firstLineChars="200"/>
        <w:rPr>
          <w:rFonts w:ascii="幼圆" w:hAnsi="幼圆" w:eastAsia="幼圆" w:cs="幼圆"/>
          <w:color w:val="678F00"/>
          <w:sz w:val="18"/>
        </w:rPr>
      </w:pPr>
      <w:r>
        <w:rPr/>
        <w:drawing>
          <wp:inline distT="0" distB="0" distL="0" distR="0">
            <wp:extent cx="1133475" cy="1257300"/>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rcRect l="0" t="0" r="0" b="0"/>
                    <a:stretch/>
                  </pic:blipFill>
                  <pic:spPr>
                    <a:xfrm rot="21600000">
                      <a:off x="0" y="0"/>
                      <a:ext cx="1133475" cy="1257300"/>
                    </a:xfrm>
                    <a:prstGeom prst="rect">
                      <a:avLst/>
                    </a:prstGeom>
                  </pic:spPr>
                </pic:pic>
              </a:graphicData>
            </a:graphic>
          </wp:inline>
        </w:drawing>
      </w:r>
    </w:p>
    <w:p>
      <w:pPr>
        <w:snapToGrid w:val="false"/>
        <w:ind w:firstLineChars="200"/>
        <w:rPr>
          <w:rFonts w:ascii="幼圆" w:hAnsi="幼圆" w:eastAsia="幼圆" w:cs="幼圆"/>
          <w:color w:val="E06666"/>
          <w:sz w:val="18"/>
        </w:rPr>
      </w:pPr>
      <w:r>
        <w:rPr>
          <w:rFonts w:ascii="幼圆" w:hAnsi="幼圆" w:eastAsia="幼圆" w:cs="幼圆"/>
          <w:color w:val="E06666"/>
          <w:sz w:val="18"/>
        </w:rPr>
        <w:t>整理得（好像是除以了一个 数，使得到的向量各数值之和为1-</w:t>
      </w:r>
      <w:r>
        <w:rPr>
          <w:rFonts w:ascii="幼圆" w:hAnsi="幼圆" w:eastAsia="幼圆" w:cs="幼圆"/>
          <w:color w:val="000000"/>
          <w:sz w:val="18"/>
        </w:rPr>
        <w:t>熵值法代码</w:t>
      </w:r>
      <w:r>
        <w:rPr>
          <w:rFonts w:ascii="幼圆" w:hAnsi="幼圆" w:eastAsia="幼圆" w:cs="幼圆"/>
          <w:color w:val="E06666"/>
          <w:sz w:val="18"/>
        </w:rPr>
        <w:t>）</w:t>
      </w:r>
    </w:p>
    <w:p>
      <w:pPr>
        <w:snapToGrid w:val="false"/>
        <w:ind w:firstLineChars="200"/>
        <w:rPr>
          <w:rFonts w:ascii="幼圆" w:hAnsi="幼圆" w:eastAsia="幼圆" w:cs="幼圆"/>
          <w:color w:val="E06666"/>
          <w:sz w:val="18"/>
        </w:rPr>
      </w:pPr>
      <w:r>
        <w:rPr/>
        <w:drawing>
          <wp:inline distT="0" distB="0" distL="0" distR="0">
            <wp:extent cx="1914525" cy="2000250"/>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10"/>
                    <a:srcRect l="0" t="0" r="0" b="0"/>
                    <a:stretch/>
                  </pic:blipFill>
                  <pic:spPr>
                    <a:xfrm rot="21600000">
                      <a:off x="0" y="0"/>
                      <a:ext cx="1914525" cy="2000250"/>
                    </a:xfrm>
                    <a:prstGeom prst="rect">
                      <a:avLst/>
                    </a:prstGeom>
                  </pic:spPr>
                </pic:pic>
              </a:graphicData>
            </a:graphic>
          </wp:inline>
        </w:drawing>
      </w:r>
    </w:p>
    <w:p>
      <w:pPr>
        <w:snapToGrid w:val="false"/>
        <w:ind w:firstLineChars="200"/>
        <w:rPr>
          <w:rFonts w:ascii="幼圆" w:hAnsi="幼圆" w:eastAsia="幼圆" w:cs="幼圆"/>
          <w:color w:val="E06666"/>
          <w:sz w:val="18"/>
        </w:rPr>
      </w:pPr>
      <w:r>
        <w:rPr>
          <w:rFonts w:ascii="幼圆" w:hAnsi="幼圆" w:eastAsia="幼圆" w:cs="幼圆"/>
          <w:color w:val="E06666"/>
          <w:sz w:val="18"/>
        </w:rPr>
        <w:t>然后拿总人数×这个特征向量就</w:t>
      </w:r>
    </w:p>
    <w:p>
      <w:pPr>
        <w:snapToGrid w:val="false"/>
        <w:ind w:firstLineChars="200"/>
        <w:rPr>
          <w:rFonts w:ascii="幼圆" w:hAnsi="幼圆" w:eastAsia="幼圆" w:cs="幼圆"/>
          <w:color w:val="E06666"/>
          <w:sz w:val="18"/>
        </w:rPr>
      </w:pPr>
      <w:r>
        <w:rPr/>
        <w:drawing>
          <wp:inline distT="0" distB="0" distL="0" distR="0">
            <wp:extent cx="2971800" cy="1381125"/>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1"/>
                    <a:srcRect l="0" t="0" r="0" b="0"/>
                    <a:stretch/>
                  </pic:blipFill>
                  <pic:spPr>
                    <a:xfrm rot="21600000">
                      <a:off x="0" y="0"/>
                      <a:ext cx="2971800" cy="1381125"/>
                    </a:xfrm>
                    <a:prstGeom prst="rect">
                      <a:avLst/>
                    </a:prstGeom>
                  </pic:spPr>
                </pic:pic>
              </a:graphicData>
            </a:graphic>
          </wp:inline>
        </w:drawing>
      </w:r>
    </w:p>
    <w:p>
      <w:pPr>
        <w:snapToGrid w:val="false"/>
        <w:ind w:firstLineChars="200"/>
        <w:rPr>
          <w:rFonts w:ascii="幼圆" w:hAnsi="幼圆" w:eastAsia="幼圆" w:cs="幼圆"/>
          <w:color w:val="E06666"/>
          <w:sz w:val="18"/>
        </w:rPr>
      </w:pPr>
      <w:r>
        <w:rPr>
          <w:rFonts w:ascii="幼圆" w:hAnsi="幼圆" w:eastAsia="幼圆" w:cs="幼圆"/>
          <w:color w:val="E06666"/>
          <w:sz w:val="18"/>
        </w:rPr>
        <w:t>就可以算出来去每个地方的人</w:t>
      </w:r>
    </w:p>
    <w:p>
      <w:pPr>
        <w:snapToGrid w:val="false"/>
        <w:ind w:firstLineChars="200"/>
        <w:rPr>
          <w:rFonts w:ascii="幼圆" w:hAnsi="幼圆" w:eastAsia="幼圆" w:cs="幼圆"/>
          <w:color w:val="000000"/>
          <w:sz w:val="26"/>
        </w:rPr>
      </w:pPr>
    </w:p>
    <w:p>
      <w:pPr>
        <w:snapToGrid w:val="false"/>
        <w:ind w:leftChars="213" w:firstLineChars="200"/>
        <w:rPr>
          <w:rFonts w:ascii="幼圆" w:hAnsi="幼圆" w:eastAsia="幼圆" w:cs="幼圆"/>
          <w:color w:val="000000"/>
          <w:sz w:val="26"/>
        </w:rPr>
      </w:pPr>
    </w:p>
    <w:p>
      <w:pPr>
        <w:snapToGrid w:val="false"/>
        <w:rPr>
          <w:rFonts w:ascii="幼圆" w:hAnsi="幼圆" w:eastAsia="幼圆" w:cs="幼圆"/>
          <w:color w:val="000000"/>
          <w:sz w:val="26"/>
        </w:rPr>
      </w:pPr>
      <w:r>
        <w:rPr>
          <w:rFonts w:ascii="幼圆" w:hAnsi="幼圆" w:eastAsia="幼圆" w:cs="幼圆"/>
          <w:color w:val="000000"/>
          <w:sz w:val="26"/>
        </w:rPr>
        <w:t>d各国现有人口压力）</w:t>
      </w:r>
    </w:p>
    <w:p>
      <w:pPr>
        <w:snapToGrid w:val="false"/>
        <w:rPr>
          <w:rFonts w:ascii="幼圆" w:hAnsi="幼圆" w:eastAsia="幼圆" w:cs="幼圆"/>
          <w:color w:val="000000"/>
          <w:sz w:val="26"/>
        </w:rPr>
      </w:pPr>
    </w:p>
    <w:p>
      <w:pPr>
        <w:numPr>
          <w:ilvl w:val="0"/>
          <w:numId w:val="5"/>
        </w:numPr>
        <w:snapToGrid w:val="false"/>
        <w:ind w:left="0" w:hanging="0" w:hangingChars="200"/>
        <w:rPr>
          <w:rFonts w:ascii="幼圆" w:hAnsi="幼圆" w:eastAsia="幼圆" w:cs="幼圆"/>
          <w:color w:val="000000"/>
          <w:sz w:val="26"/>
        </w:rPr>
      </w:pPr>
      <w:r>
        <w:rPr>
          <w:rFonts w:ascii="幼圆" w:hAnsi="幼圆" w:eastAsia="幼圆" w:cs="幼圆"/>
          <w:color w:val="000000"/>
          <w:sz w:val="26"/>
        </w:rPr>
        <w:t>√Model 1 - 基于拟政评估模型仅考虑民生保障力的角度</w:t>
      </w:r>
    </w:p>
    <w:p>
      <w:pPr>
        <w:snapToGrid w:val="false"/>
        <w:rPr>
          <w:rFonts w:ascii="幼圆" w:hAnsi="幼圆" w:eastAsia="幼圆" w:cs="幼圆"/>
          <w:color w:val="000000"/>
          <w:sz w:val="26"/>
        </w:rPr>
      </w:pPr>
    </w:p>
    <w:p>
      <w:pPr>
        <w:numPr>
          <w:ilvl w:val="0"/>
          <w:numId w:val="5"/>
        </w:numPr>
        <w:snapToGrid w:val="false"/>
        <w:ind w:left="0" w:hanging="0" w:hangingChars="200"/>
        <w:rPr>
          <w:rFonts w:ascii="幼圆" w:hAnsi="幼圆" w:eastAsia="幼圆" w:cs="幼圆"/>
          <w:color w:val="000000"/>
          <w:sz w:val="26"/>
        </w:rPr>
      </w:pPr>
      <w:r>
        <w:rPr>
          <w:rFonts w:ascii="幼圆" w:hAnsi="幼圆" w:eastAsia="幼圆" w:cs="幼圆"/>
          <w:color w:val="000000"/>
          <w:sz w:val="26"/>
        </w:rPr>
        <w:t>model 2-</w:t>
      </w:r>
    </w:p>
    <w:p>
      <w:pPr>
        <w:snapToGrid w:val="false"/>
        <w:rPr>
          <w:rFonts w:ascii="幼圆" w:hAnsi="幼圆" w:eastAsia="幼圆" w:cs="幼圆"/>
          <w:color w:val="000000"/>
          <w:sz w:val="26"/>
        </w:rPr>
      </w:pPr>
    </w:p>
    <w:p>
      <w:pPr>
        <w:snapToGrid w:val="false"/>
        <w:rPr>
          <w:rFonts w:ascii="幼圆" w:hAnsi="幼圆" w:eastAsia="幼圆" w:cs="幼圆"/>
          <w:color w:val="000000"/>
          <w:sz w:val="26"/>
        </w:rPr>
      </w:pPr>
    </w:p>
    <w:p>
      <w:pPr>
        <w:snapToGrid w:val="false"/>
        <w:rPr>
          <w:rFonts w:ascii="幼圆" w:hAnsi="幼圆" w:eastAsia="幼圆" w:cs="幼圆"/>
          <w:color w:val="000000"/>
          <w:sz w:val="26"/>
        </w:rPr>
      </w:pPr>
      <w:r>
        <w:rPr>
          <w:rFonts w:ascii="幼圆" w:hAnsi="幼圆" w:eastAsia="幼圆" w:cs="幼圆"/>
          <w:color w:val="000000"/>
          <w:sz w:val="26"/>
        </w:rPr>
        <w:t>（二）文化丧失风险：</w:t>
      </w:r>
    </w:p>
    <w:p>
      <w:pPr>
        <w:numPr>
          <w:ilvl w:val="0"/>
          <w:numId w:val="6"/>
        </w:numPr>
        <w:snapToGrid w:val="false"/>
        <w:spacing w:line="240" w:lineRule="auto"/>
        <w:jc w:val="both"/>
        <w:rPr>
          <w:rFonts w:ascii="微软雅黑" w:hAnsi="微软雅黑" w:eastAsia="微软雅黑" w:cs="微软雅黑"/>
          <w:sz w:val="24"/>
        </w:rPr>
      </w:pPr>
      <w:r>
        <w:rPr>
          <w:rFonts w:ascii="微软雅黑" w:hAnsi="微软雅黑" w:eastAsia="微软雅黑" w:cs="微软雅黑"/>
          <w:color w:val="000000"/>
          <w:spacing w:val="0"/>
          <w:sz w:val="24"/>
        </w:rPr>
        <w:t>独特文化，语言和生活方式</w:t>
      </w:r>
    </w:p>
    <w:p>
      <w:pPr>
        <w:snapToGrid w:val="false"/>
        <w:spacing w:line="240" w:lineRule="auto"/>
        <w:ind w:leftChars="200"/>
        <w:jc w:val="both"/>
        <w:rPr>
          <w:rFonts w:ascii="微软雅黑" w:hAnsi="微软雅黑" w:eastAsia="微软雅黑" w:cs="微软雅黑"/>
          <w:sz w:val="24"/>
        </w:rPr>
      </w:pPr>
    </w:p>
    <w:p>
      <w:pPr>
        <w:snapToGrid w:val="false"/>
        <w:spacing w:line="240" w:lineRule="auto"/>
        <w:ind w:firstLineChars="200"/>
        <w:jc w:val="both"/>
        <w:rPr>
          <w:rFonts w:ascii="微软雅黑" w:hAnsi="微软雅黑" w:eastAsia="微软雅黑" w:cs="微软雅黑"/>
          <w:sz w:val="24"/>
        </w:rPr>
      </w:pPr>
      <w:r>
        <w:rPr>
          <w:rFonts w:ascii="微软雅黑" w:hAnsi="微软雅黑" w:eastAsia="微软雅黑" w:cs="微软雅黑"/>
          <w:sz w:val="24"/>
        </w:rPr>
        <w:t>i.  地理</w:t>
      </w:r>
    </w:p>
    <w:p>
      <w:pPr>
        <w:snapToGrid w:val="false"/>
        <w:spacing w:line="240" w:lineRule="auto"/>
        <w:ind w:leftChars="200" w:firstLineChars="200"/>
        <w:jc w:val="both"/>
        <w:rPr>
          <w:rFonts w:ascii="微软雅黑" w:hAnsi="微软雅黑" w:eastAsia="微软雅黑" w:cs="微软雅黑"/>
          <w:sz w:val="24"/>
        </w:rPr>
      </w:pPr>
      <w:r>
        <w:rPr>
          <w:rFonts w:ascii="微软雅黑" w:hAnsi="微软雅黑" w:eastAsia="微软雅黑" w:cs="微软雅黑"/>
          <w:color w:val="000000"/>
          <w:spacing w:val="0"/>
          <w:sz w:val="24"/>
        </w:rPr>
        <w:t>“某些方面在地理上是特定的。</w:t>
      </w:r>
      <w:r>
        <w:rPr>
          <w:rFonts w:ascii="微软雅黑" w:hAnsi="微软雅黑" w:eastAsia="微软雅黑" w:cs="微软雅黑"/>
          <w:color w:val="333333"/>
          <w:sz w:val="24"/>
          <w:shd w:val="clear" w:color="auto" w:fill="FFFFFF"/>
        </w:rPr>
        <w:t>例如，马绍尔群岛使用的传统海洋捕鱼技术不太可能继续被居住在阿尔卑斯山的家庭所采用。</w:t>
      </w:r>
      <w:r>
        <w:rPr>
          <w:rFonts w:ascii="微软雅黑" w:hAnsi="微软雅黑" w:eastAsia="微软雅黑" w:cs="微软雅黑"/>
          <w:color w:val="000000"/>
          <w:spacing w:val="0"/>
          <w:sz w:val="24"/>
        </w:rPr>
        <w:t>”</w:t>
      </w:r>
    </w:p>
    <w:p>
      <w:pPr>
        <w:snapToGrid w:val="false"/>
        <w:spacing w:line="240" w:lineRule="auto"/>
        <w:ind w:firstLineChars="200"/>
        <w:jc w:val="both"/>
        <w:rPr>
          <w:rFonts w:ascii="微软雅黑" w:hAnsi="微软雅黑" w:eastAsia="微软雅黑" w:cs="微软雅黑"/>
          <w:sz w:val="24"/>
        </w:rPr>
      </w:pPr>
    </w:p>
    <w:p>
      <w:pPr>
        <w:snapToGrid w:val="false"/>
        <w:spacing w:line="240" w:lineRule="auto"/>
        <w:ind w:firstLineChars="200"/>
        <w:jc w:val="both"/>
        <w:rPr>
          <w:rFonts w:ascii="微软雅黑" w:hAnsi="微软雅黑" w:eastAsia="微软雅黑" w:cs="微软雅黑"/>
          <w:sz w:val="24"/>
        </w:rPr>
      </w:pPr>
      <w:r>
        <w:rPr>
          <w:rFonts w:ascii="微软雅黑" w:hAnsi="微软雅黑" w:eastAsia="微软雅黑" w:cs="微软雅黑"/>
          <w:sz w:val="24"/>
        </w:rPr>
        <w:t>ii.语言</w:t>
      </w:r>
    </w:p>
    <w:p>
      <w:pPr>
        <w:snapToGrid w:val="false"/>
        <w:spacing w:line="240" w:lineRule="auto"/>
        <w:ind w:firstLineChars="200"/>
        <w:jc w:val="both"/>
        <w:rPr>
          <w:rFonts w:ascii="微软雅黑" w:hAnsi="微软雅黑" w:eastAsia="微软雅黑" w:cs="微软雅黑"/>
          <w:sz w:val="24"/>
        </w:rPr>
      </w:pPr>
      <w:r>
        <w:rPr>
          <w:rFonts w:ascii="微软雅黑" w:hAnsi="微软雅黑" w:eastAsia="微软雅黑" w:cs="微软雅黑"/>
          <w:sz w:val="24"/>
        </w:rPr>
        <w:t>[xiaoyi: 数据-世界上语言共有几种，有时间变化更好]</w:t>
      </w:r>
    </w:p>
    <w:p>
      <w:pPr>
        <w:snapToGrid w:val="false"/>
        <w:spacing w:line="240" w:lineRule="auto"/>
        <w:ind w:firstLineChars="200"/>
        <w:jc w:val="both"/>
        <w:rPr>
          <w:rFonts w:ascii="微软雅黑" w:hAnsi="微软雅黑" w:eastAsia="微软雅黑" w:cs="微软雅黑"/>
          <w:color w:val="000000"/>
          <w:sz w:val="24"/>
        </w:rPr>
      </w:pPr>
      <w:r>
        <w:rPr>
          <w:rFonts w:ascii="微软雅黑" w:hAnsi="微软雅黑" w:eastAsia="微软雅黑" w:cs="微软雅黑"/>
          <w:color w:val="000000"/>
          <w:sz w:val="24"/>
        </w:rPr>
        <w:t>iii.文化产业</w:t>
      </w:r>
    </w:p>
    <w:p>
      <w:pPr>
        <w:snapToGrid w:val="false"/>
        <w:spacing w:line="240" w:lineRule="auto"/>
        <w:ind w:firstLineChars="200"/>
        <w:jc w:val="both"/>
        <w:rPr>
          <w:rFonts w:ascii="幼圆" w:hAnsi="幼圆" w:eastAsia="幼圆" w:cs="幼圆"/>
          <w:color w:val="000000"/>
          <w:sz w:val="26"/>
        </w:rPr>
      </w:pPr>
      <w:r>
        <w:rPr>
          <w:rFonts w:ascii="幼圆" w:hAnsi="幼圆" w:eastAsia="幼圆" w:cs="幼圆"/>
          <w:color w:val="000000"/>
          <w:sz w:val="26"/>
        </w:rPr>
        <w:t>可以从一种文化产业的增值率来评估这个文化是否处在丧失的边缘。</w:t>
      </w:r>
    </w:p>
    <w:p>
      <w:pPr>
        <w:snapToGrid w:val="false"/>
        <w:ind w:leftChars="213"/>
        <w:rPr>
          <w:rFonts w:ascii="幼圆" w:hAnsi="幼圆" w:eastAsia="幼圆" w:cs="幼圆"/>
          <w:color w:val="000000"/>
          <w:sz w:val="26"/>
        </w:rPr>
      </w:pPr>
    </w:p>
    <w:p>
      <w:pPr>
        <w:snapToGrid w:val="false"/>
        <w:rPr>
          <w:rFonts w:ascii="微软雅黑" w:hAnsi="微软雅黑" w:eastAsia="微软雅黑" w:cs="微软雅黑"/>
          <w:b/>
          <w:color w:val="333333"/>
          <w:spacing w:val="8"/>
          <w:sz w:val="23"/>
          <w:shd w:val="clear" w:color="auto" w:fill="FFFFFF"/>
        </w:rPr>
      </w:pPr>
      <w:r>
        <w:rPr>
          <w:rFonts w:ascii="幼圆" w:hAnsi="幼圆" w:eastAsia="幼圆" w:cs="幼圆"/>
          <w:b/>
          <w:color w:val="000000"/>
          <w:sz w:val="26"/>
        </w:rPr>
        <w:t>问题2：</w:t>
      </w:r>
      <w:r>
        <w:rPr>
          <w:rFonts w:ascii="微软雅黑" w:hAnsi="微软雅黑" w:eastAsia="微软雅黑" w:cs="微软雅黑"/>
          <w:b/>
          <w:color w:val="333333"/>
          <w:spacing w:val="8"/>
          <w:sz w:val="23"/>
          <w:shd w:val="clear" w:color="auto" w:fill="FFFFFF"/>
        </w:rPr>
        <w:t>拟议的政策，从人权的角度解决环境流离失所者问题（能够重新安置充分参与新家的生活）和文化保护；</w:t>
      </w:r>
    </w:p>
    <w:p>
      <w:pPr>
        <w:snapToGrid w:val="false"/>
        <w:rPr>
          <w:rFonts w:ascii="微软雅黑" w:hAnsi="微软雅黑" w:eastAsia="微软雅黑" w:cs="微软雅黑"/>
          <w:b/>
          <w:color w:val="333333"/>
          <w:spacing w:val="8"/>
          <w:sz w:val="23"/>
          <w:shd w:val="clear" w:color="auto" w:fill="FFFFFF"/>
        </w:rPr>
      </w:pPr>
    </w:p>
    <w:p>
      <w:pPr>
        <w:snapToGrid w:val="false"/>
        <w:rPr>
          <w:rFonts w:ascii="微软雅黑" w:hAnsi="微软雅黑" w:eastAsia="微软雅黑" w:cs="微软雅黑"/>
          <w:b/>
          <w:color w:val="333333"/>
          <w:spacing w:val="8"/>
          <w:sz w:val="23"/>
          <w:shd w:val="clear" w:color="auto" w:fill="FFFFFF"/>
        </w:rPr>
      </w:pPr>
    </w:p>
    <w:p>
      <w:pPr>
        <w:snapToGrid w:val="false"/>
        <w:rPr>
          <w:rFonts w:ascii="微软雅黑" w:hAnsi="微软雅黑" w:eastAsia="微软雅黑" w:cs="微软雅黑"/>
          <w:b/>
          <w:color w:val="333333"/>
          <w:spacing w:val="8"/>
          <w:sz w:val="23"/>
          <w:shd w:val="clear" w:color="auto" w:fill="FFFFFF"/>
        </w:rPr>
      </w:pPr>
    </w:p>
    <w:p>
      <w:pPr>
        <w:snapToGrid w:val="false"/>
        <w:rPr>
          <w:rFonts w:ascii="微软雅黑" w:hAnsi="微软雅黑" w:eastAsia="微软雅黑" w:cs="微软雅黑"/>
          <w:b/>
          <w:color w:val="333333"/>
          <w:spacing w:val="8"/>
          <w:sz w:val="23"/>
          <w:shd w:val="clear" w:color="auto" w:fill="FFFFFF"/>
        </w:rPr>
      </w:pPr>
    </w:p>
    <w:p>
      <w:pPr>
        <w:snapToGrid w:val="false"/>
        <w:rPr>
          <w:rFonts w:ascii="微软雅黑" w:hAnsi="微软雅黑" w:eastAsia="微软雅黑" w:cs="微软雅黑"/>
          <w:b/>
          <w:color w:val="333333"/>
          <w:spacing w:val="8"/>
          <w:sz w:val="23"/>
          <w:shd w:val="clear" w:color="auto" w:fill="FFFFFF"/>
        </w:rPr>
      </w:pPr>
      <w:r>
        <w:rPr>
          <w:rFonts w:ascii="微软雅黑" w:hAnsi="微软雅黑" w:eastAsia="微软雅黑" w:cs="微软雅黑"/>
          <w:b/>
          <w:color w:val="333333"/>
          <w:spacing w:val="8"/>
          <w:sz w:val="23"/>
          <w:shd w:val="clear" w:color="auto" w:fill="FFFFFF"/>
        </w:rPr>
        <w:t>————————————————————————</w:t>
      </w:r>
    </w:p>
    <w:p>
      <w:pPr>
        <w:numPr>
          <w:ilvl w:val="0"/>
          <w:numId w:val="7"/>
        </w:numPr>
        <w:snapToGrid w:val="false"/>
        <w:ind w:left="0" w:hanging="0" w:hangingChars="200"/>
        <w:rPr>
          <w:rFonts w:ascii="幼圆" w:hAnsi="幼圆" w:eastAsia="幼圆" w:cs="幼圆"/>
          <w:b w:val="false"/>
          <w:strike/>
          <w:color w:val="000000"/>
          <w:sz w:val="18"/>
        </w:rPr>
      </w:pPr>
      <w:r>
        <w:rPr>
          <w:rFonts w:ascii="幼圆" w:hAnsi="幼圆" w:eastAsia="幼圆" w:cs="幼圆"/>
          <w:b w:val="false"/>
          <w:strike/>
          <w:color w:val="000000"/>
          <w:sz w:val="18"/>
        </w:rPr>
        <w:t>模型思路：when should UN step in (UN何时介入合适~合适执行政策)</w:t>
      </w:r>
    </w:p>
    <w:p>
      <w:pPr>
        <w:numPr>
          <w:ilvl w:val="0"/>
          <w:numId w:val="8"/>
        </w:numPr>
        <w:snapToGrid w:val="false"/>
        <w:ind w:left="510" w:hanging="0" w:hangingChars="200"/>
        <w:rPr>
          <w:rFonts w:ascii="幼圆" w:hAnsi="幼圆" w:eastAsia="幼圆" w:cs="幼圆"/>
          <w:b w:val="false"/>
          <w:strike/>
          <w:color w:val="000000"/>
          <w:sz w:val="18"/>
        </w:rPr>
      </w:pPr>
      <w:r>
        <w:rPr>
          <w:rFonts w:ascii="幼圆" w:hAnsi="幼圆" w:eastAsia="幼圆" w:cs="幼圆"/>
          <w:b w:val="false"/>
          <w:strike/>
          <w:color w:val="000000"/>
          <w:sz w:val="18"/>
        </w:rPr>
        <w:t>预测温室气体→海平面→岛国人口-时间 关系？</w:t>
      </w:r>
    </w:p>
    <w:p>
      <w:pPr>
        <w:numPr>
          <w:ilvl w:val="0"/>
          <w:numId w:val="7"/>
        </w:numPr>
        <w:snapToGrid w:val="false"/>
        <w:ind w:left="0" w:hanging="0" w:hangingChars="200"/>
        <w:rPr>
          <w:rFonts w:ascii="幼圆" w:hAnsi="幼圆" w:eastAsia="幼圆" w:cs="幼圆"/>
          <w:b w:val="false"/>
          <w:strike/>
          <w:color w:val="000000"/>
          <w:sz w:val="18"/>
        </w:rPr>
      </w:pPr>
      <w:r>
        <w:rPr>
          <w:rFonts w:ascii="微软雅黑" w:hAnsi="微软雅黑" w:eastAsia="微软雅黑" w:cs="微软雅黑"/>
          <w:b w:val="false"/>
          <w:strike/>
          <w:color w:val="333333"/>
          <w:spacing w:val="8"/>
          <w:sz w:val="18"/>
          <w:shd w:val="clear" w:color="auto" w:fill="FFFFFF"/>
        </w:rPr>
        <w:t>人权的角度：</w:t>
      </w:r>
    </w:p>
    <w:p>
      <w:pPr>
        <w:snapToGrid w:val="false"/>
        <w:rPr>
          <w:rFonts w:ascii="幼圆" w:hAnsi="幼圆" w:eastAsia="幼圆" w:cs="幼圆"/>
          <w:b w:val="false"/>
          <w:color w:val="000000"/>
          <w:sz w:val="26"/>
        </w:rPr>
      </w:pPr>
    </w:p>
    <w:p>
      <w:pPr>
        <w:snapToGrid w:val="false"/>
        <w:rPr>
          <w:rFonts w:ascii="幼圆" w:hAnsi="幼圆" w:eastAsia="幼圆" w:cs="幼圆"/>
          <w:b/>
          <w:color w:val="000000"/>
          <w:sz w:val="26"/>
        </w:rPr>
      </w:pPr>
      <w:r>
        <w:rPr>
          <w:rFonts w:ascii="幼圆" w:hAnsi="幼圆" w:eastAsia="幼圆" w:cs="幼圆"/>
          <w:b/>
          <w:color w:val="000000"/>
          <w:sz w:val="26"/>
        </w:rPr>
        <w:t>问题3：描述用于测量拟议政策的潜在影响的模型；</w:t>
      </w:r>
    </w:p>
    <w:p>
      <w:pPr>
        <w:snapToGrid w:val="false"/>
        <w:spacing w:line="240" w:lineRule="auto"/>
        <w:jc w:val="both"/>
        <w:rPr>
          <w:strike/>
          <w:color w:val="000000"/>
        </w:rPr>
      </w:pPr>
    </w:p>
    <w:p>
      <w:pPr>
        <w:snapToGrid w:val="false"/>
        <w:spacing w:line="240" w:lineRule="auto"/>
        <w:jc w:val="both"/>
        <w:rPr/>
      </w:pPr>
      <w:r>
        <w:rPr/>
        <w:t>【EDP外移时】</w:t>
      </w:r>
    </w:p>
    <w:p>
      <w:pPr>
        <w:snapToGrid w:val="false"/>
        <w:spacing w:line="240" w:lineRule="auto"/>
        <w:jc w:val="both"/>
        <w:rPr>
          <w:color w:val="0188FB"/>
        </w:rPr>
      </w:pPr>
      <w:r>
        <w:rPr>
          <w:color w:val="0188FB"/>
        </w:rPr>
        <w:t>参考推送分析：</w:t>
      </w:r>
    </w:p>
    <w:p>
      <w:pPr>
        <w:numPr>
          <w:ilvl w:val="0"/>
          <w:numId w:val="9"/>
        </w:numPr>
        <w:snapToGrid w:val="false"/>
        <w:spacing w:line="240" w:lineRule="auto"/>
        <w:ind w:left="0" w:hanging="0" w:hangingChars="200"/>
        <w:jc w:val="both"/>
        <w:rPr>
          <w:rFonts w:ascii="" w:hAnsi="" w:eastAsia="" w:cs=""/>
          <w:color w:val="0188FB"/>
        </w:rPr>
      </w:pPr>
      <w:r>
        <w:rPr>
          <w:color w:val="0188FB"/>
          <w:spacing w:val="7"/>
          <w:sz w:val="26"/>
        </w:rPr>
        <w:t>How theirmigration</w:t>
      </w:r>
      <w:r>
        <w:rPr>
          <w:color w:val="000000"/>
          <w:spacing w:val="7"/>
          <w:sz w:val="26"/>
        </w:rPr>
        <w:t>——</w:t>
      </w:r>
      <w:r>
        <w:rPr>
          <w:color w:val="0188FB"/>
        </w:rPr>
        <w:t>政策评估问题</w:t>
      </w:r>
    </w:p>
    <w:p>
      <w:pPr>
        <w:snapToGrid w:val="false"/>
        <w:spacing w:line="240" w:lineRule="auto"/>
        <w:ind w:leftChars="200"/>
        <w:jc w:val="both"/>
        <w:rPr>
          <w:color w:val="0188FB"/>
        </w:rPr>
      </w:pPr>
      <w:r>
        <w:rPr>
          <w:color w:val="0188FB"/>
        </w:rPr>
        <w:t>--移民融入模式——多元文化主义/少数民族√</w:t>
      </w:r>
    </w:p>
    <w:p>
      <w:pPr>
        <w:snapToGrid w:val="false"/>
        <w:spacing w:line="240" w:lineRule="auto"/>
        <w:ind w:leftChars="200"/>
        <w:jc w:val="both"/>
        <w:rPr>
          <w:color w:val="0188FB"/>
        </w:rPr>
      </w:pPr>
      <w:r>
        <w:rPr>
          <w:color w:val="0188FB"/>
        </w:rPr>
        <w:t>--</w:t>
      </w:r>
      <w:r>
        <w:rPr>
          <w:rFonts w:ascii="宋体" w:hAnsi="宋体" w:eastAsia="宋体" w:cs="宋体"/>
          <w:color w:val="0188FB"/>
          <w:spacing w:val="7"/>
          <w:sz w:val="26"/>
          <w:shd w:val="clear" w:color="auto" w:fill="FFFFFF"/>
        </w:rPr>
        <w:t>选择多个指标并引入一些影响因子，划分等级</w:t>
      </w:r>
    </w:p>
    <w:p>
      <w:pPr>
        <w:snapToGrid w:val="false"/>
        <w:spacing w:line="240" w:lineRule="auto"/>
        <w:ind w:leftChars="200"/>
        <w:jc w:val="both"/>
        <w:rPr>
          <w:color w:val="0188FB"/>
        </w:rPr>
      </w:pPr>
      <w:r>
        <w:rPr>
          <w:color w:val="0188FB"/>
        </w:rPr>
        <w:t>--主要向量x3：法律政治，市场经济，文化</w:t>
      </w:r>
    </w:p>
    <w:p>
      <w:pPr>
        <w:snapToGrid w:val="false"/>
        <w:spacing w:line="240" w:lineRule="auto"/>
        <w:jc w:val="both"/>
        <w:rPr>
          <w:color w:val="0188FB"/>
        </w:rPr>
      </w:pPr>
      <w:r>
        <w:rPr>
          <w:color w:val="0188FB"/>
        </w:rPr>
        <w:t xml:space="preserve">          </w:t>
      </w:r>
      <w:commentRangeStart w:id="9"/>
      <w:r>
        <w:rPr>
          <w:color w:val="0188FB"/>
        </w:rPr>
        <w:t>维度x2：人权，文化</w:t>
      </w:r>
      <w:commentRangeEnd w:id="9"/>
      <w:r>
        <w:rPr/>
        <w:commentReference w:id="9"/>
      </w:r>
    </w:p>
    <w:p>
      <w:pPr>
        <w:snapToGrid w:val="false"/>
        <w:spacing w:line="240" w:lineRule="auto"/>
        <w:jc w:val="both"/>
        <w:rPr>
          <w:color w:val="0188FB"/>
        </w:rPr>
      </w:pPr>
      <w:r>
        <w:rPr/>
        <w:drawing>
          <wp:inline distT="0" distB="0" distL="0" distR="0">
            <wp:extent cx="2562225" cy="704850"/>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2"/>
                    <a:srcRect l="0" t="0" r="0" b="0"/>
                    <a:stretch/>
                  </pic:blipFill>
                  <pic:spPr>
                    <a:xfrm rot="21600000">
                      <a:off x="0" y="0"/>
                      <a:ext cx="2562225" cy="704850"/>
                    </a:xfrm>
                    <a:prstGeom prst="rect">
                      <a:avLst/>
                    </a:prstGeom>
                  </pic:spPr>
                </pic:pic>
              </a:graphicData>
            </a:graphic>
          </wp:inline>
        </w:drawing>
      </w:r>
    </w:p>
    <w:p>
      <w:pPr>
        <w:snapToGrid w:val="false"/>
        <w:spacing w:line="240" w:lineRule="auto"/>
        <w:jc w:val="both"/>
        <w:rPr>
          <w:color w:val="0188FB"/>
        </w:rPr>
      </w:pPr>
    </w:p>
    <w:p>
      <w:pPr>
        <w:snapToGrid w:val="false"/>
        <w:spacing w:line="240" w:lineRule="auto"/>
        <w:jc w:val="both"/>
        <w:rPr>
          <w:color w:val="0188FB"/>
        </w:rPr>
      </w:pPr>
      <w:r>
        <w:rPr>
          <w:color w:val="0188FB"/>
        </w:rPr>
        <w:t>flash idea：</w:t>
      </w:r>
    </w:p>
    <w:p>
      <w:pPr>
        <w:numPr>
          <w:ilvl w:val="0"/>
          <w:numId w:val="10"/>
        </w:numPr>
        <w:snapToGrid w:val="false"/>
        <w:spacing w:line="240" w:lineRule="auto"/>
        <w:ind w:left="0" w:hanging="0" w:hangingChars="200"/>
        <w:jc w:val="both"/>
        <w:rPr>
          <w:rFonts w:ascii="" w:hAnsi="" w:eastAsia="" w:cs=""/>
          <w:color w:val="0188FB"/>
        </w:rPr>
      </w:pPr>
      <w:r>
        <w:rPr>
          <w:rFonts w:ascii="宋体" w:hAnsi="宋体" w:eastAsia="宋体" w:cs="宋体"/>
          <w:color w:val="0188FB"/>
          <w:spacing w:val="7"/>
          <w:sz w:val="26"/>
        </w:rPr>
        <w:t>不同政策对应不同等级，采用</w:t>
      </w:r>
      <w:commentRangeStart w:id="10"/>
      <w:r>
        <w:rPr>
          <w:color w:val="0188FB"/>
          <w:spacing w:val="7"/>
          <w:sz w:val="26"/>
        </w:rPr>
        <w:t>AHP</w:t>
      </w:r>
      <w:r>
        <w:rPr>
          <w:rFonts w:ascii="宋体" w:hAnsi="宋体" w:eastAsia="宋体" w:cs="宋体"/>
          <w:color w:val="0188FB"/>
          <w:spacing w:val="7"/>
          <w:sz w:val="26"/>
        </w:rPr>
        <w:t>分析</w:t>
      </w:r>
      <w:commentRangeEnd w:id="10"/>
      <w:r>
        <w:rPr/>
        <w:commentReference w:id="10"/>
      </w:r>
      <w:r>
        <w:rPr>
          <w:rFonts w:ascii="宋体" w:hAnsi="宋体" w:eastAsia="宋体" w:cs="宋体"/>
          <w:color w:val="0188FB"/>
          <w:spacing w:val="7"/>
          <w:sz w:val="26"/>
        </w:rPr>
        <w:t>不同指标对应的权重，建立评估模型</w:t>
      </w:r>
    </w:p>
    <w:p>
      <w:pPr>
        <w:snapToGrid w:val="false"/>
        <w:spacing w:line="240" w:lineRule="auto"/>
        <w:jc w:val="both"/>
        <w:rPr>
          <w:color w:val="0188FB"/>
        </w:rPr>
      </w:pPr>
    </w:p>
    <w:p>
      <w:pPr>
        <w:snapToGrid w:val="false"/>
        <w:spacing w:line="240" w:lineRule="auto"/>
        <w:ind w:leftChars="200"/>
        <w:jc w:val="both"/>
        <w:rPr>
          <w:color w:val="0188FB"/>
        </w:rPr>
      </w:pPr>
      <w:r>
        <w:rPr>
          <w:color w:val="0188FB"/>
        </w:rPr>
        <w:t>-- 迁移目标国的birth rate&amp;death rate对migrant的影响（动力学模型-因果）</w:t>
      </w:r>
    </w:p>
    <w:p>
      <w:pPr>
        <w:snapToGrid w:val="false"/>
        <w:spacing w:line="240" w:lineRule="auto"/>
        <w:ind w:leftChars="200"/>
        <w:jc w:val="both"/>
        <w:rPr>
          <w:color w:val="0188FB"/>
        </w:rPr>
      </w:pPr>
      <w:r>
        <w:rPr>
          <w:color w:val="0188FB"/>
        </w:rPr>
        <w:t>（birth rate=人口总数*出生系数）</w:t>
      </w:r>
      <w:commentRangeStart w:id="11"/>
      <w:r>
        <w:rPr/>
        <w:drawing>
          <wp:inline distT="0" distB="0" distL="0" distR="0">
            <wp:extent cx="571500" cy="295275"/>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3"/>
                    <a:srcRect l="0" t="0" r="0" b="0"/>
                    <a:stretch/>
                  </pic:blipFill>
                  <pic:spPr>
                    <a:xfrm rot="21600000">
                      <a:off x="0" y="0"/>
                      <a:ext cx="571500" cy="295275"/>
                    </a:xfrm>
                    <a:prstGeom prst="rect">
                      <a:avLst/>
                    </a:prstGeom>
                  </pic:spPr>
                </pic:pic>
              </a:graphicData>
            </a:graphic>
          </wp:inline>
        </w:drawing>
      </w:r>
      <w:commentRangeEnd w:id="11"/>
      <w:r>
        <w:rPr/>
        <w:commentReference w:id="11"/>
      </w:r>
      <w:r>
        <w:rPr/>
        <w:drawing>
          <wp:inline distT="0" distB="0" distL="0" distR="0">
            <wp:extent cx="523875" cy="295275"/>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4"/>
                    <a:srcRect l="0" t="0" r="0" b="0"/>
                    <a:stretch/>
                  </pic:blipFill>
                  <pic:spPr>
                    <a:xfrm rot="21600000">
                      <a:off x="0" y="0"/>
                      <a:ext cx="523875" cy="295275"/>
                    </a:xfrm>
                    <a:prstGeom prst="rect">
                      <a:avLst/>
                    </a:prstGeom>
                  </pic:spPr>
                </pic:pic>
              </a:graphicData>
            </a:graphic>
          </wp:inline>
        </w:drawing>
      </w:r>
    </w:p>
    <w:p>
      <w:pPr>
        <w:snapToGrid w:val="false"/>
        <w:spacing w:line="240" w:lineRule="auto"/>
        <w:ind w:leftChars="200"/>
        <w:jc w:val="both"/>
        <w:rPr>
          <w:rFonts w:ascii="幼圆" w:hAnsi="幼圆" w:eastAsia="幼圆" w:cs="幼圆"/>
          <w:color w:val="000000"/>
          <w:sz w:val="26"/>
        </w:rPr>
      </w:pPr>
      <w:r>
        <w:rPr>
          <w:color w:val="0188FB"/>
        </w:rPr>
        <w:t>--经济政策方面</w:t>
      </w:r>
      <w:r>
        <w:rPr/>
        <w:drawing>
          <wp:inline distT="0" distB="0" distL="0" distR="0">
            <wp:extent cx="2552700" cy="1409700"/>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14"/>
                    <a:srcRect l="0" t="0" r="0" b="0"/>
                    <a:stretch/>
                  </pic:blipFill>
                  <pic:spPr>
                    <a:xfrm rot="21600000">
                      <a:off x="0" y="0"/>
                      <a:ext cx="2552700" cy="1409700"/>
                    </a:xfrm>
                    <a:prstGeom prst="rect">
                      <a:avLst/>
                    </a:prstGeom>
                  </pic:spPr>
                </pic:pic>
              </a:graphicData>
            </a:graphic>
          </wp:inline>
        </w:drawing>
      </w:r>
    </w:p>
    <w:p>
      <w:pPr>
        <w:snapToGrid w:val="false"/>
        <w:spacing w:line="240" w:lineRule="auto"/>
        <w:jc w:val="both"/>
        <w:rPr>
          <w:color w:val="0188FB"/>
        </w:rPr>
      </w:pPr>
    </w:p>
    <w:p>
      <w:pPr>
        <w:snapToGrid w:val="false"/>
        <w:spacing w:line="240" w:lineRule="auto"/>
        <w:jc w:val="both"/>
        <w:rPr>
          <w:color w:val="0188FB"/>
        </w:rPr>
      </w:pPr>
    </w:p>
    <w:p>
      <w:pPr>
        <w:snapToGrid w:val="false"/>
        <w:spacing w:line="240" w:lineRule="auto"/>
        <w:jc w:val="both"/>
        <w:rPr>
          <w:color w:val="0188FB"/>
        </w:rPr>
      </w:pPr>
      <w:r>
        <w:rPr>
          <w:rFonts w:ascii="Optima-Regular" w:hAnsi="Optima-Regular" w:eastAsia="Optima-Regular" w:cs="Optima-Regular"/>
          <w:color w:val="333333"/>
          <w:spacing w:val="8"/>
          <w:sz w:val="26"/>
          <w:shd w:val="clear" w:color="auto" w:fill="FFFFFF"/>
        </w:rPr>
        <w:t>建立模型，分析拟议政策对建立模型的影响。选择</w:t>
      </w:r>
      <w:r>
        <w:rPr>
          <w:rFonts w:ascii="Optima-Regular" w:hAnsi="Optima-Regular" w:eastAsia="Optima-Regular" w:cs="Optima-Regular"/>
          <w:b/>
          <w:color w:val="333333"/>
          <w:spacing w:val="8"/>
          <w:sz w:val="26"/>
          <w:shd w:val="clear" w:color="auto" w:fill="FFFFFF"/>
        </w:rPr>
        <w:t>可控、可量化参数</w:t>
      </w:r>
      <w:r>
        <w:rPr>
          <w:rFonts w:ascii="Optima-Regular" w:hAnsi="Optima-Regular" w:eastAsia="Optima-Regular" w:cs="Optima-Regular"/>
          <w:color w:val="333333"/>
          <w:spacing w:val="8"/>
          <w:sz w:val="26"/>
          <w:shd w:val="clear" w:color="auto" w:fill="FFFFFF"/>
        </w:rPr>
        <w:t>来仿真。初步认为可建立</w:t>
      </w:r>
      <w:r>
        <w:rPr>
          <w:rFonts w:ascii="Optima-Regular" w:hAnsi="Optima-Regular" w:eastAsia="Optima-Regular" w:cs="Optima-Regular"/>
          <w:color w:val="0188FB"/>
          <w:spacing w:val="8"/>
          <w:sz w:val="26"/>
          <w:shd w:val="clear" w:color="auto" w:fill="FFFFFF"/>
        </w:rPr>
        <w:t>动力学模型</w:t>
      </w:r>
    </w:p>
    <w:p>
      <w:pPr>
        <w:snapToGrid w:val="false"/>
        <w:spacing w:line="240" w:lineRule="auto"/>
        <w:jc w:val="both"/>
        <w:rPr>
          <w:color w:val="0188FB"/>
        </w:rPr>
      </w:pPr>
      <w:r>
        <w:rPr>
          <w:color w:val="0188FB"/>
        </w:rPr>
        <w:t>从可持续发展的角度考虑了三个重要的平衡因素：</w:t>
      </w:r>
      <w:r>
        <w:rPr>
          <w:b/>
          <w:color w:val="0188FB"/>
        </w:rPr>
        <w:t>经济、教育和平等</w:t>
      </w:r>
    </w:p>
    <w:p>
      <w:pPr>
        <w:snapToGrid w:val="false"/>
        <w:spacing w:line="240" w:lineRule="auto"/>
        <w:jc w:val="both"/>
        <w:rPr>
          <w:color w:val="0188FB"/>
        </w:rPr>
      </w:pPr>
      <w:r>
        <w:rPr/>
        <w:drawing>
          <wp:inline distT="0" distB="0" distL="0" distR="0">
            <wp:extent cx="457200" cy="523875"/>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15"/>
                    <a:srcRect l="0" t="0" r="0" b="0"/>
                    <a:stretch/>
                  </pic:blipFill>
                  <pic:spPr>
                    <a:xfrm rot="21600000">
                      <a:off x="0" y="0"/>
                      <a:ext cx="457200" cy="523875"/>
                    </a:xfrm>
                    <a:prstGeom prst="rect">
                      <a:avLst/>
                    </a:prstGeom>
                  </pic:spPr>
                </pic:pic>
              </a:graphicData>
            </a:graphic>
          </wp:inline>
        </w:drawing>
      </w:r>
    </w:p>
    <w:p>
      <w:pPr>
        <w:snapToGrid w:val="false"/>
        <w:spacing w:line="240" w:lineRule="auto"/>
        <w:jc w:val="both"/>
        <w:rPr>
          <w:color w:val="0188FB"/>
        </w:rPr>
      </w:pPr>
    </w:p>
    <w:p>
      <w:pPr>
        <w:numPr>
          <w:ilvl w:val="0"/>
          <w:numId w:val="9"/>
        </w:numPr>
        <w:snapToGrid w:val="false"/>
        <w:spacing w:line="240" w:lineRule="auto"/>
        <w:ind w:left="0" w:hanging="0" w:hangingChars="200"/>
        <w:jc w:val="both"/>
        <w:rPr>
          <w:rFonts w:ascii="" w:hAnsi="" w:eastAsia="" w:cs=""/>
          <w:color w:val="0188FB"/>
        </w:rPr>
      </w:pPr>
      <w:r>
        <w:rPr>
          <w:color w:val="0188FB"/>
          <w:spacing w:val="7"/>
          <w:sz w:val="26"/>
        </w:rPr>
        <w:t>Where their migration</w:t>
      </w:r>
    </w:p>
    <w:p>
      <w:pPr>
        <w:snapToGrid w:val="false"/>
        <w:spacing w:line="240" w:lineRule="auto"/>
        <w:ind w:leftChars="200"/>
        <w:jc w:val="both"/>
        <w:rPr>
          <w:color w:val="0188FB"/>
        </w:rPr>
      </w:pPr>
      <w:r>
        <w:rPr>
          <w:rFonts w:ascii="宋体" w:hAnsi="宋体" w:eastAsia="宋体" w:cs="宋体"/>
          <w:color w:val="0188FB"/>
          <w:spacing w:val="7"/>
          <w:sz w:val="26"/>
        </w:rPr>
        <w:t>--</w:t>
      </w:r>
      <w:r>
        <w:rPr>
          <w:rFonts w:ascii="宋体" w:hAnsi="宋体" w:eastAsia="宋体" w:cs="宋体"/>
          <w:color w:val="0188FB"/>
          <w:spacing w:val="7"/>
          <w:sz w:val="26"/>
          <w:shd w:val="clear" w:color="auto" w:fill="FFFFFF"/>
        </w:rPr>
        <w:t>图与网络或多元线性回归分析（</w:t>
      </w:r>
      <w:r>
        <w:rPr>
          <w:rFonts w:ascii="宋体" w:hAnsi="宋体" w:eastAsia="宋体" w:cs="宋体"/>
          <w:color w:val="0188FB"/>
          <w:spacing w:val="7"/>
          <w:sz w:val="26"/>
        </w:rPr>
        <w:t>美赛</w:t>
      </w:r>
      <w:r>
        <w:rPr>
          <w:color w:val="0188FB"/>
          <w:spacing w:val="7"/>
          <w:sz w:val="26"/>
        </w:rPr>
        <w:t>16</w:t>
      </w:r>
      <w:r>
        <w:rPr>
          <w:rFonts w:ascii="宋体" w:hAnsi="宋体" w:eastAsia="宋体" w:cs="宋体"/>
          <w:color w:val="0188FB"/>
          <w:spacing w:val="7"/>
          <w:sz w:val="26"/>
        </w:rPr>
        <w:t>年</w:t>
      </w:r>
      <w:r>
        <w:rPr>
          <w:color w:val="0188FB"/>
          <w:spacing w:val="7"/>
          <w:sz w:val="26"/>
        </w:rPr>
        <w:t>o</w:t>
      </w:r>
      <w:r>
        <w:rPr>
          <w:rFonts w:ascii="宋体" w:hAnsi="宋体" w:eastAsia="宋体" w:cs="宋体"/>
          <w:color w:val="0188FB"/>
          <w:spacing w:val="7"/>
          <w:sz w:val="26"/>
        </w:rPr>
        <w:t>奖论文</w:t>
      </w:r>
      <w:r>
        <w:rPr>
          <w:rFonts w:ascii="宋体" w:hAnsi="宋体" w:eastAsia="宋体" w:cs="宋体"/>
          <w:color w:val="0188FB"/>
          <w:spacing w:val="7"/>
          <w:sz w:val="26"/>
          <w:shd w:val="clear" w:color="auto" w:fill="FFFFFF"/>
        </w:rPr>
        <w:t>），</w:t>
      </w:r>
      <w:r>
        <w:rPr>
          <w:rFonts w:ascii="宋体" w:hAnsi="宋体" w:eastAsia="宋体" w:cs="宋体"/>
          <w:color w:val="0188FB"/>
          <w:spacing w:val="7"/>
          <w:sz w:val="26"/>
        </w:rPr>
        <w:t>确定</w:t>
      </w:r>
      <w:r>
        <w:rPr>
          <w:color w:val="0188FB"/>
          <w:spacing w:val="7"/>
          <w:sz w:val="26"/>
        </w:rPr>
        <w:t>EDP</w:t>
      </w:r>
      <w:r>
        <w:rPr>
          <w:rFonts w:ascii="宋体" w:hAnsi="宋体" w:eastAsia="宋体" w:cs="宋体"/>
          <w:color w:val="0188FB"/>
          <w:spacing w:val="7"/>
          <w:sz w:val="26"/>
        </w:rPr>
        <w:t>的移民国家</w:t>
      </w:r>
      <w:commentRangeStart w:id="12"/>
      <w:commentRangeStart w:id="13"/>
    </w:p>
    <w:commentRangeEnd w:id="12"/>
    <w:commentRangeEnd w:id="13"/>
    <w:p>
      <w:pPr>
        <w:snapToGrid w:val="false"/>
        <w:spacing w:line="240" w:lineRule="auto"/>
        <w:jc w:val="both"/>
        <w:rPr>
          <w:rFonts w:ascii="幼圆" w:hAnsi="幼圆" w:eastAsia="幼圆" w:cs="幼圆"/>
          <w:color w:val="000000"/>
          <w:sz w:val="26"/>
        </w:rPr>
      </w:pPr>
      <w:r>
        <w:rPr/>
        <w:commentReference w:id="12"/>
        <w:commentReference w:id="13"/>
      </w:r>
    </w:p>
    <w:p>
      <w:pPr>
        <w:snapToGrid w:val="false"/>
        <w:spacing w:line="240" w:lineRule="auto"/>
        <w:jc w:val="both"/>
        <w:rPr>
          <w:rFonts w:ascii="幼圆" w:hAnsi="幼圆" w:eastAsia="幼圆" w:cs="幼圆"/>
          <w:color w:val="000000"/>
          <w:sz w:val="26"/>
        </w:rPr>
      </w:pPr>
      <w:r>
        <w:rPr>
          <w:rFonts w:ascii="幼圆" w:hAnsi="幼圆" w:eastAsia="幼圆" w:cs="幼圆"/>
          <w:color w:val="000000"/>
          <w:sz w:val="26"/>
        </w:rPr>
        <w:t>————————————————————————</w:t>
      </w:r>
    </w:p>
    <w:p>
      <w:pPr>
        <w:numPr>
          <w:ilvl w:val="0"/>
          <w:numId w:val="11"/>
        </w:numPr>
        <w:snapToGrid w:val="false"/>
        <w:spacing w:line="240" w:lineRule="auto"/>
        <w:ind w:left="480" w:hanging="0" w:hangingChars="200"/>
        <w:jc w:val="both"/>
        <w:rPr>
          <w:rFonts w:ascii="" w:hAnsi="" w:eastAsia="" w:cs=""/>
          <w:strike/>
          <w:sz w:val="18"/>
        </w:rPr>
      </w:pPr>
      <w:r>
        <w:rPr>
          <w:rFonts w:ascii="宋体" w:hAnsi="宋体" w:eastAsia="宋体" w:cs="宋体"/>
          <w:strike/>
          <w:color w:val="678F00"/>
          <w:spacing w:val="0"/>
          <w:sz w:val="18"/>
        </w:rPr>
        <w:t>谁能决定这些无国籍的EDP在何处建立新家–个人，像联合国（UN）这样的政府间组织或吸收这些人的州{国家}的个人政府？</w:t>
      </w:r>
    </w:p>
    <w:p>
      <w:pPr>
        <w:numPr>
          <w:ilvl w:val="0"/>
          <w:numId w:val="12"/>
        </w:numPr>
        <w:snapToGrid w:val="false"/>
        <w:spacing w:line="240" w:lineRule="auto"/>
        <w:ind w:left="480" w:hanging="0" w:hangingChars="200"/>
        <w:jc w:val="both"/>
        <w:rPr>
          <w:rFonts w:ascii="" w:hAnsi="" w:eastAsia="" w:cs=""/>
          <w:strike/>
          <w:sz w:val="18"/>
        </w:rPr>
      </w:pPr>
      <w:r>
        <w:rPr>
          <w:strike/>
          <w:sz w:val="18"/>
        </w:rPr>
        <w:t>联合国UN决定时</w:t>
      </w:r>
    </w:p>
    <w:p>
      <w:pPr>
        <w:snapToGrid w:val="false"/>
        <w:spacing w:line="240" w:lineRule="auto"/>
        <w:ind w:leftChars="400"/>
        <w:jc w:val="both"/>
        <w:rPr>
          <w:strike/>
          <w:sz w:val="18"/>
        </w:rPr>
      </w:pPr>
      <w:r>
        <w:rPr>
          <w:strike/>
          <w:sz w:val="18"/>
        </w:rPr>
        <w:t>比如根据建立的温室气体排放国家权重模型，UN政策强制这些国家负责，对移民的失业率、死亡率等的影响</w:t>
      </w:r>
    </w:p>
    <w:p>
      <w:pPr>
        <w:numPr>
          <w:ilvl w:val="0"/>
          <w:numId w:val="12"/>
        </w:numPr>
        <w:snapToGrid w:val="false"/>
        <w:spacing w:line="240" w:lineRule="auto"/>
        <w:ind w:left="480" w:hanging="0" w:hangingChars="200"/>
        <w:jc w:val="both"/>
        <w:rPr>
          <w:rFonts w:ascii="" w:hAnsi="" w:eastAsia="" w:cs=""/>
          <w:strike/>
          <w:sz w:val="18"/>
        </w:rPr>
      </w:pPr>
      <w:r>
        <w:rPr>
          <w:rFonts w:ascii="宋体" w:hAnsi="宋体" w:eastAsia="宋体" w:cs="宋体"/>
          <w:strike/>
          <w:color w:val="678F00"/>
          <w:spacing w:val="0"/>
          <w:sz w:val="18"/>
        </w:rPr>
        <w:t>吸收这些人的州{国家}的个人政府决定时（不强制国家负责）</w:t>
      </w:r>
    </w:p>
    <w:p>
      <w:pPr>
        <w:snapToGrid w:val="false"/>
        <w:spacing w:line="240" w:lineRule="auto"/>
        <w:ind w:leftChars="400"/>
        <w:jc w:val="both"/>
        <w:rPr>
          <w:strike/>
          <w:sz w:val="18"/>
        </w:rPr>
      </w:pPr>
      <w:r>
        <w:rPr>
          <w:strike/>
          <w:sz w:val="18"/>
        </w:rPr>
        <w:t>只需移民政策友好的国家</w:t>
      </w:r>
    </w:p>
    <w:p>
      <w:pPr>
        <w:snapToGrid w:val="false"/>
        <w:spacing w:line="240" w:lineRule="auto"/>
        <w:jc w:val="both"/>
        <w:rPr>
          <w:strike/>
          <w:color w:val="0188FB"/>
          <w:sz w:val="18"/>
        </w:rPr>
      </w:pPr>
      <w:r>
        <w:rPr>
          <w:strike/>
          <w:sz w:val="18"/>
        </w:rPr>
        <w:t>（二）</w:t>
      </w:r>
    </w:p>
    <w:p>
      <w:pPr>
        <w:snapToGrid w:val="false"/>
        <w:spacing w:line="240" w:lineRule="auto"/>
        <w:jc w:val="both"/>
        <w:rPr>
          <w:strike/>
          <w:color w:val="000000"/>
          <w:sz w:val="18"/>
        </w:rPr>
      </w:pPr>
      <w:r>
        <w:rPr>
          <w:strike/>
          <w:color w:val="000000"/>
          <w:sz w:val="18"/>
        </w:rPr>
        <w:t>[xiaoyi: UN有没有决策是控制温室气体排放的？因为这影响海平面→岛国人口-时间，问题2（一）1.]</w:t>
      </w:r>
    </w:p>
    <w:p>
      <w:pPr>
        <w:snapToGrid w:val="false"/>
        <w:spacing w:line="240" w:lineRule="auto"/>
        <w:jc w:val="both"/>
        <w:rPr>
          <w:rFonts w:ascii="幼圆" w:hAnsi="幼圆" w:eastAsia="幼圆" w:cs="幼圆"/>
          <w:color w:val="000000"/>
          <w:sz w:val="26"/>
        </w:rPr>
      </w:pPr>
    </w:p>
    <w:p>
      <w:pPr>
        <w:pBdr>
          <w:bottom w:val="dashed" w:color="040202" w:sz="8"/>
        </w:pBdr>
        <w:snapToGrid w:val="false"/>
        <w:rPr>
          <w:rFonts w:ascii="幼圆" w:hAnsi="幼圆" w:eastAsia="幼圆" w:cs="幼圆"/>
          <w:color w:val="000000"/>
          <w:sz w:val="26"/>
        </w:rPr>
      </w:pPr>
    </w:p>
    <w:p>
      <w:pPr>
        <w:snapToGrid w:val="false"/>
        <w:rPr>
          <w:rFonts w:ascii="幼圆" w:hAnsi="幼圆" w:eastAsia="幼圆" w:cs="幼圆"/>
          <w:color w:val="000000"/>
          <w:sz w:val="26"/>
        </w:rPr>
      </w:pPr>
    </w:p>
    <w:p>
      <w:pPr>
        <w:numPr>
          <w:ilvl w:val="0"/>
          <w:numId w:val="13"/>
        </w:numPr>
        <w:snapToGrid w:val="false"/>
        <w:ind w:left="0" w:hanging="0" w:hangingChars="200"/>
        <w:rPr>
          <w:rFonts w:ascii="幼圆" w:hAnsi="幼圆" w:eastAsia="幼圆" w:cs="幼圆"/>
          <w:color w:val="000000"/>
          <w:sz w:val="26"/>
        </w:rPr>
      </w:pPr>
      <w:r>
        <w:rPr>
          <w:rFonts w:ascii="幼圆" w:hAnsi="幼圆" w:eastAsia="幼圆" w:cs="幼圆"/>
          <w:color w:val="000000"/>
          <w:sz w:val="26"/>
        </w:rPr>
        <w:t>政策公文写作</w:t>
      </w:r>
    </w:p>
    <w:p>
      <w:pPr>
        <w:snapToGrid w:val="false"/>
        <w:jc w:val="both"/>
        <w:rPr>
          <w:rFonts w:ascii="宋体" w:hAnsi="宋体" w:eastAsia="宋体" w:cs="宋体"/>
          <w:color w:val="000000"/>
          <w:sz w:val="21"/>
        </w:rPr>
      </w:pPr>
      <w:r>
        <w:rPr>
          <w:rFonts w:ascii="幼圆" w:hAnsi="幼圆" w:eastAsia="幼圆" w:cs="幼圆"/>
          <w:color w:val="000000"/>
          <w:sz w:val="26"/>
        </w:rPr>
        <w:t>问题2：</w:t>
      </w:r>
      <w:r>
        <w:rPr>
          <w:rFonts w:ascii="宋体" w:hAnsi="宋体" w:eastAsia="宋体" w:cs="宋体"/>
          <w:color w:val="000000"/>
          <w:sz w:val="21"/>
        </w:rPr>
        <w:t>在人权（能够在新的家园中重新定居并充分参与生活）和文化保护方面提出处理EDP的拟议政策</w:t>
      </w:r>
    </w:p>
    <w:p>
      <w:pPr>
        <w:snapToGrid w:val="false"/>
        <w:spacing w:line="240" w:lineRule="auto"/>
        <w:ind w:leftChars="175"/>
        <w:jc w:val="both"/>
        <w:rPr/>
      </w:pPr>
      <w:r>
        <w:rPr>
          <w:rFonts w:ascii="宋体" w:hAnsi="宋体" w:eastAsia="宋体" w:cs="宋体"/>
          <w:color w:val="000000"/>
          <w:spacing w:val="0"/>
          <w:sz w:val="21"/>
        </w:rPr>
        <w:t>人权的某些方面现已在理论上得到承认，但从未在实践中得到应用。</w:t>
      </w:r>
      <w:r>
        <w:rPr>
          <w:rFonts w:ascii="宋体" w:hAnsi="宋体" w:eastAsia="宋体" w:cs="宋体"/>
          <w:b/>
          <w:color w:val="000000"/>
          <w:spacing w:val="0"/>
          <w:sz w:val="21"/>
        </w:rPr>
        <w:t>个人选择与政策驱动的迁移之间</w:t>
      </w:r>
      <w:r>
        <w:rPr>
          <w:rFonts w:ascii="宋体" w:hAnsi="宋体" w:eastAsia="宋体" w:cs="宋体"/>
          <w:color w:val="000000"/>
          <w:spacing w:val="0"/>
          <w:sz w:val="21"/>
        </w:rPr>
        <w:t>存在平衡。</w:t>
      </w:r>
    </w:p>
    <w:p>
      <w:pPr>
        <w:snapToGrid w:val="false"/>
        <w:jc w:val="both"/>
        <w:rPr/>
      </w:pPr>
    </w:p>
    <w:p>
      <w:pPr>
        <w:snapToGrid w:val="false"/>
        <w:rPr>
          <w:rFonts w:ascii="幼圆" w:hAnsi="幼圆" w:eastAsia="幼圆" w:cs="幼圆"/>
          <w:color w:val="000000"/>
          <w:sz w:val="26"/>
        </w:rPr>
      </w:pPr>
      <w:r>
        <w:rPr>
          <w:rFonts w:ascii="幼圆" w:hAnsi="幼圆" w:eastAsia="幼圆" w:cs="幼圆"/>
          <w:color w:val="000000"/>
          <w:sz w:val="26"/>
        </w:rPr>
        <w:t>问题4:说明如何使用您的模型设计和</w:t>
      </w:r>
      <w:r>
        <w:rPr>
          <w:rFonts w:ascii="幼圆" w:hAnsi="幼圆" w:eastAsia="幼圆" w:cs="幼圆"/>
          <w:b/>
          <w:color w:val="000000"/>
          <w:sz w:val="26"/>
        </w:rPr>
        <w:t>/或</w:t>
      </w:r>
      <w:r>
        <w:rPr>
          <w:rFonts w:ascii="幼圆" w:hAnsi="幼圆" w:eastAsia="幼圆" w:cs="幼圆"/>
          <w:color w:val="000000"/>
          <w:sz w:val="26"/>
        </w:rPr>
        <w:t>改进建议的政策；</w:t>
      </w:r>
    </w:p>
    <w:p>
      <w:pPr>
        <w:snapToGrid w:val="false"/>
        <w:rPr>
          <w:rFonts w:ascii="幼圆" w:hAnsi="幼圆" w:eastAsia="幼圆" w:cs="幼圆"/>
          <w:color w:val="000000"/>
          <w:sz w:val="26"/>
        </w:rPr>
      </w:pPr>
    </w:p>
    <w:p>
      <w:pPr>
        <w:snapToGrid w:val="false"/>
        <w:rPr>
          <w:rFonts w:ascii="幼圆" w:hAnsi="幼圆" w:eastAsia="幼圆" w:cs="幼圆"/>
          <w:color w:val="000000"/>
          <w:sz w:val="26"/>
        </w:rPr>
      </w:pPr>
      <w:r>
        <w:rPr>
          <w:rFonts w:ascii="幼圆" w:hAnsi="幼圆" w:eastAsia="幼圆" w:cs="幼圆"/>
          <w:color w:val="000000"/>
          <w:sz w:val="26"/>
        </w:rPr>
        <w:t>问题5：在您的分析的支持下，对实施建议的政策的重要性进行解释。</w:t>
      </w:r>
    </w:p>
    <w:p>
      <w:pPr>
        <w:snapToGrid w:val="false"/>
        <w:rPr>
          <w:rFonts w:ascii="幼圆" w:hAnsi="幼圆" w:eastAsia="幼圆" w:cs="幼圆"/>
          <w:color w:val="000000"/>
          <w:sz w:val="26"/>
        </w:rPr>
      </w:pPr>
    </w:p>
    <w:p>
      <w:pPr>
        <w:numPr>
          <w:ilvl w:val="0"/>
          <w:numId w:val="14"/>
        </w:numPr>
        <w:snapToGrid w:val="false"/>
        <w:spacing w:line="240" w:lineRule="auto"/>
        <w:jc w:val="both"/>
        <w:rPr>
          <w:rFonts w:ascii="微软雅黑" w:hAnsi="微软雅黑" w:eastAsia="微软雅黑" w:cs="微软雅黑"/>
          <w:color w:val="000000"/>
          <w:spacing w:val="0"/>
          <w:sz w:val="24"/>
        </w:rPr>
      </w:pPr>
      <w:r>
        <w:rPr>
          <w:rFonts w:ascii="微软雅黑" w:hAnsi="微软雅黑" w:eastAsia="微软雅黑" w:cs="微软雅黑"/>
          <w:color w:val="0188FB"/>
          <w:spacing w:val="0"/>
          <w:sz w:val="24"/>
        </w:rPr>
        <w:t>高危国家文化的价值是什么</w:t>
      </w:r>
      <w:r>
        <w:rPr>
          <w:rFonts w:ascii="微软雅黑" w:hAnsi="微软雅黑" w:eastAsia="微软雅黑" w:cs="微软雅黑"/>
          <w:color w:val="000000"/>
          <w:spacing w:val="0"/>
          <w:sz w:val="24"/>
        </w:rPr>
        <w:t>？这些答案可能会随着时间变化吗？</w:t>
      </w:r>
    </w:p>
    <w:p>
      <w:pPr>
        <w:snapToGrid w:val="false"/>
        <w:spacing w:line="240" w:lineRule="auto"/>
        <w:jc w:val="both"/>
        <w:rPr>
          <w:rFonts w:ascii="微软雅黑" w:hAnsi="微软雅黑" w:eastAsia="微软雅黑" w:cs="微软雅黑"/>
          <w:sz w:val="24"/>
        </w:rPr>
      </w:pPr>
    </w:p>
    <w:p>
      <w:pPr>
        <w:snapToGrid w:val="false"/>
        <w:spacing w:line="240" w:lineRule="auto"/>
        <w:jc w:val="both"/>
        <w:rPr>
          <w:rFonts w:ascii="微软雅黑" w:hAnsi="微软雅黑" w:eastAsia="微软雅黑" w:cs="微软雅黑"/>
          <w:sz w:val="24"/>
        </w:rPr>
      </w:pPr>
      <w:r>
        <w:rPr>
          <w:rFonts w:ascii="微软雅黑" w:hAnsi="微软雅黑" w:eastAsia="微软雅黑" w:cs="微软雅黑"/>
          <w:color w:val="000000"/>
          <w:spacing w:val="0"/>
          <w:sz w:val="24"/>
        </w:rPr>
        <w:t>2.此外，世界应如何以一项国际政策作出回应，该政策应特别侧重于保护因气候变化而消失的人的权利，同时还旨在保护文化？</w:t>
      </w:r>
    </w:p>
    <w:p>
      <w:pPr>
        <w:snapToGrid w:val="false"/>
        <w:spacing w:line="240" w:lineRule="auto"/>
        <w:jc w:val="both"/>
        <w:rPr>
          <w:rFonts w:ascii="幼圆" w:hAnsi="幼圆" w:eastAsia="幼圆" w:cs="幼圆"/>
          <w:color w:val="000000"/>
          <w:sz w:val="26"/>
        </w:rPr>
      </w:pPr>
    </w:p>
    <w:p>
      <w:pPr>
        <w:snapToGrid w:val="false"/>
        <w:spacing w:line="240" w:lineRule="auto"/>
        <w:jc w:val="both"/>
        <w:rPr>
          <w:rFonts w:ascii="幼圆" w:hAnsi="幼圆" w:eastAsia="幼圆" w:cs="幼圆"/>
          <w:color w:val="000000"/>
          <w:sz w:val="26"/>
        </w:rPr>
      </w:pPr>
      <w:r>
        <w:rPr>
          <w:rFonts w:ascii="幼圆" w:hAnsi="幼圆" w:eastAsia="幼圆" w:cs="幼圆"/>
          <w:color w:val="000000"/>
          <w:sz w:val="26"/>
        </w:rPr>
        <w:t>3. 你能就这件事提出什么建议，接受或拒绝你的建议有什么影响？</w:t>
      </w:r>
    </w:p>
    <w:p>
      <w:pPr>
        <w:snapToGrid w:val="false"/>
        <w:rPr>
          <w:i w:val="false"/>
          <w:color w:val="7B7B7B"/>
          <w:sz w:val="20"/>
        </w:rPr>
      </w:pPr>
      <w:r>
        <w:rPr>
          <w:rFonts w:ascii="幼圆" w:hAnsi="幼圆" w:eastAsia="幼圆" w:cs="幼圆"/>
          <w:color w:val="000000"/>
          <w:sz w:val="26"/>
        </w:rPr>
        <w:t>——————————————————————————————————</w:t>
      </w:r>
      <w:r>
        <w:rPr>
          <w:i w:val="false"/>
          <w:color w:val="7B7B7B"/>
          <w:sz w:val="20"/>
        </w:rPr>
        <w:t>1</w:t>
      </w:r>
      <w:r>
        <w:rPr>
          <w:i/>
          <w:color w:val="7B7B7B"/>
          <w:sz w:val="20"/>
        </w:rPr>
        <w:t>图片翻译</w:t>
      </w:r>
    </w:p>
    <w:p>
      <w:pPr>
        <w:snapToGrid w:val="false"/>
        <w:rPr>
          <w:i w:val="false"/>
          <w:color w:val="7B7B7B"/>
          <w:sz w:val="20"/>
        </w:rPr>
      </w:pPr>
      <w:r>
        <w:rPr>
          <w:i w:val="false"/>
          <w:color w:val="7B7B7B"/>
          <w:sz w:val="20"/>
        </w:rPr>
        <w:t>项政策建议</w:t>
      </w:r>
    </w:p>
    <w:p>
      <w:pPr>
        <w:snapToGrid w:val="false"/>
        <w:rPr>
          <w:i w:val="false"/>
          <w:color w:val="7B7B7B"/>
          <w:sz w:val="20"/>
        </w:rPr>
      </w:pPr>
      <w:r>
        <w:rPr>
          <w:i w:val="false"/>
          <w:color w:val="7B7B7B"/>
          <w:sz w:val="20"/>
        </w:rPr>
        <w:t>尊敬的生活总监，</w:t>
      </w:r>
    </w:p>
    <w:p>
      <w:pPr>
        <w:snapToGrid w:val="false"/>
        <w:rPr>
          <w:i w:val="false"/>
          <w:color w:val="7B7B7B"/>
          <w:sz w:val="20"/>
        </w:rPr>
      </w:pPr>
    </w:p>
    <w:p>
      <w:pPr>
        <w:snapToGrid w:val="false"/>
        <w:rPr>
          <w:i w:val="false"/>
          <w:color w:val="7B7B7B"/>
          <w:sz w:val="20"/>
        </w:rPr>
      </w:pPr>
      <w:r>
        <w:rPr>
          <w:i w:val="false"/>
          <w:color w:val="7B7B7B"/>
          <w:sz w:val="20"/>
        </w:rPr>
        <w:t>谢谢你雇用和信任我们。我们看到了在地球上建立的有计划的社区的巨大成功。然而，经过详细的调查和深思熟虑，我们发现现有试验区的劳动管理和社会规划可以进一步优化，因此，我们有义务向人们推荐最优的生活策略，以确保“乌托邦”项目2100的成功启动。我们的建议基于精确的建模和基于真实世界数据的计算机模拟，因此我们对我们的建议很有信心。</w:t>
      </w:r>
    </w:p>
    <w:p>
      <w:pPr>
        <w:snapToGrid w:val="false"/>
        <w:rPr>
          <w:i w:val="false"/>
          <w:color w:val="7B7B7B"/>
          <w:sz w:val="20"/>
        </w:rPr>
      </w:pPr>
    </w:p>
    <w:p>
      <w:pPr>
        <w:snapToGrid w:val="false"/>
        <w:rPr>
          <w:i w:val="false"/>
          <w:color w:val="7B7B7B"/>
          <w:sz w:val="20"/>
        </w:rPr>
      </w:pPr>
      <w:r>
        <w:rPr>
          <w:i w:val="false"/>
          <w:color w:val="7B7B7B"/>
          <w:sz w:val="20"/>
        </w:rPr>
        <w:t>我们从微观和宏观两个层面对这一问题进行了研究。我们考虑了三个重要的平衡因素：经济、教育和可持续发展愿景中的平等。我们进行了2000年的仿真，验证了模型的鲁棒性.在这里，我们提出了一系列的策略。</w:t>
      </w:r>
    </w:p>
    <w:p>
      <w:pPr>
        <w:snapToGrid w:val="false"/>
        <w:rPr>
          <w:i w:val="false"/>
          <w:color w:val="7B7B7B"/>
          <w:sz w:val="20"/>
        </w:rPr>
      </w:pPr>
    </w:p>
    <w:p>
      <w:pPr>
        <w:snapToGrid w:val="false"/>
        <w:rPr>
          <w:i w:val="false"/>
          <w:color w:val="7B7B7B"/>
          <w:sz w:val="20"/>
        </w:rPr>
      </w:pPr>
      <w:r>
        <w:rPr>
          <w:i w:val="false"/>
          <w:color w:val="7B7B7B"/>
          <w:sz w:val="20"/>
        </w:rPr>
        <w:t>从经济发展的角度选择受过教育的移民，建议生活中招收更多拥有学士以上学历的移民，提高40岁以下公民的比例。具有较强创新能力的个体在选拔过程中应被赋予特权。我们的模型显示，创新者比率越高，平均教育水平越高，GDP增长越快。</w:t>
      </w:r>
    </w:p>
    <w:p>
      <w:pPr>
        <w:snapToGrid w:val="false"/>
        <w:rPr>
          <w:i w:val="false"/>
          <w:color w:val="7B7B7B"/>
          <w:sz w:val="20"/>
        </w:rPr>
      </w:pPr>
    </w:p>
    <w:p>
      <w:pPr>
        <w:snapToGrid w:val="false"/>
        <w:rPr>
          <w:i w:val="false"/>
          <w:color w:val="7B7B7B"/>
          <w:sz w:val="20"/>
        </w:rPr>
      </w:pPr>
      <w:r>
        <w:rPr>
          <w:i w:val="false"/>
          <w:color w:val="7B7B7B"/>
          <w:sz w:val="20"/>
        </w:rPr>
        <w:t>最低工资最大化，最低工资越高，收入标准差越低，平均收入越低。然而，没有必要担心高最低工资对国内生产总值的负面影响。虽然平均收入随着最低工资的增加而下降，但变化是负值的，也可以通过从地球上招募技术工人来弥补轻微的负面影响。</w:t>
      </w:r>
    </w:p>
    <w:p>
      <w:pPr>
        <w:snapToGrid w:val="false"/>
        <w:rPr>
          <w:i w:val="false"/>
          <w:color w:val="7B7B7B"/>
          <w:sz w:val="20"/>
        </w:rPr>
      </w:pPr>
    </w:p>
    <w:p>
      <w:pPr>
        <w:snapToGrid w:val="false"/>
        <w:rPr>
          <w:i w:val="false"/>
          <w:color w:val="7B7B7B"/>
          <w:sz w:val="20"/>
        </w:rPr>
      </w:pPr>
      <w:r>
        <w:rPr>
          <w:i w:val="false"/>
          <w:color w:val="7B7B7B"/>
          <w:sz w:val="20"/>
        </w:rPr>
        <w:t>我们定义了一个幸福指数来评估公民对火星生活的态度。家庭收入差异越小，幸福指数越高，而国内生产总值却越低。我们平衡这两个因素，并找到平衡点，在这个平衡点上，最低工资比平均个人收入少31708美元左右。我们建议最低工资应在33526美元左右，并随着经济增长而增加。</w:t>
      </w:r>
    </w:p>
    <w:p>
      <w:pPr>
        <w:snapToGrid w:val="false"/>
        <w:rPr>
          <w:i w:val="false"/>
          <w:color w:val="7B7B7B"/>
          <w:sz w:val="20"/>
        </w:rPr>
      </w:pPr>
    </w:p>
    <w:p>
      <w:pPr>
        <w:snapToGrid w:val="false"/>
        <w:rPr>
          <w:i w:val="false"/>
          <w:color w:val="7B7B7B"/>
          <w:sz w:val="20"/>
        </w:rPr>
      </w:pPr>
      <w:r>
        <w:rPr>
          <w:i w:val="false"/>
          <w:color w:val="7B7B7B"/>
          <w:sz w:val="20"/>
        </w:rPr>
        <w:t>强调教育的重要性因其与经济发展的相关性而被放大。由于高等教育水平带来了更高的收入和更好的儿童教育，强调人口零的教育产生了一个良性循环。如果第一代教育不足，连锁反应就会导致人口零数的下降。</w:t>
      </w:r>
    </w:p>
    <w:p>
      <w:pPr>
        <w:snapToGrid w:val="false"/>
        <w:rPr>
          <w:i w:val="false"/>
          <w:color w:val="7B7B7B"/>
          <w:sz w:val="20"/>
        </w:rPr>
      </w:pPr>
    </w:p>
    <w:p>
      <w:pPr>
        <w:snapToGrid w:val="false"/>
        <w:rPr>
          <w:i w:val="false"/>
          <w:color w:val="7B7B7B"/>
          <w:sz w:val="20"/>
        </w:rPr>
      </w:pPr>
      <w:r>
        <w:rPr>
          <w:i w:val="false"/>
          <w:color w:val="7B7B7B"/>
          <w:sz w:val="20"/>
        </w:rPr>
        <w:t>提高育儿假工资我们建议为父亲和母亲提供育儿假，以保持平等和最大限度地提高出生率。由于火星上的人口需要扩大，以创造更活跃的劳动力，通过实行高育儿假工资鼓励生育有利于火星的长期发展。</w:t>
      </w:r>
    </w:p>
    <w:p>
      <w:pPr>
        <w:snapToGrid w:val="false"/>
        <w:rPr>
          <w:i w:val="false"/>
          <w:color w:val="7B7B7B"/>
          <w:sz w:val="20"/>
        </w:rPr>
      </w:pPr>
    </w:p>
    <w:p>
      <w:pPr>
        <w:snapToGrid w:val="false"/>
        <w:rPr>
          <w:i w:val="false"/>
          <w:color w:val="7B7B7B"/>
          <w:sz w:val="20"/>
        </w:rPr>
      </w:pPr>
      <w:r>
        <w:rPr>
          <w:i w:val="false"/>
          <w:color w:val="7B7B7B"/>
          <w:sz w:val="20"/>
        </w:rPr>
        <w:t>在我们的复杂网络模型中消除了歧视，我们发现更大的人口规模和更紧密的个人关系有助于更高的经济增长速度。应该消除火星当地居民和来自地球的新移民之间的区别，因为这两个群体中的个人结婚是人口稳定的根本。</w:t>
      </w:r>
    </w:p>
    <w:p>
      <w:pPr>
        <w:snapToGrid w:val="false"/>
        <w:rPr>
          <w:i w:val="false"/>
          <w:color w:val="7B7B7B"/>
          <w:sz w:val="20"/>
        </w:rPr>
      </w:pPr>
    </w:p>
    <w:p>
      <w:pPr>
        <w:snapToGrid w:val="false"/>
        <w:rPr>
          <w:i w:val="false"/>
          <w:color w:val="7B7B7B"/>
          <w:sz w:val="20"/>
        </w:rPr>
      </w:pPr>
      <w:r>
        <w:rPr>
          <w:i w:val="false"/>
          <w:color w:val="7B7B7B"/>
          <w:sz w:val="20"/>
        </w:rPr>
        <w:t>该模型具有鲁棒性，我们在数据库中比较了种群零样本和随机添加的噪声。结果表明，最优策略是不变的，由于我们不考虑火星上自然资源的限制，我们的模型在大规模人口建模中可能不太有效。医疗保健不被考虑，这意味着更多的模型应该集成到我们的模拟中。</w:t>
      </w:r>
    </w:p>
    <w:p>
      <w:pPr>
        <w:snapToGrid w:val="false"/>
        <w:rPr>
          <w:i w:val="false"/>
          <w:color w:val="7B7B7B"/>
          <w:sz w:val="20"/>
        </w:rPr>
      </w:pPr>
    </w:p>
    <w:p>
      <w:pPr>
        <w:snapToGrid w:val="false"/>
        <w:rPr>
          <w:i w:val="false"/>
          <w:color w:val="7B7B7B"/>
          <w:sz w:val="20"/>
        </w:rPr>
      </w:pPr>
      <w:r>
        <w:rPr>
          <w:i w:val="false"/>
          <w:color w:val="7B7B7B"/>
          <w:sz w:val="20"/>
        </w:rPr>
        <w:t>我们希望我们的建议对生命和乌托邦有用：2100年将是向火星迁移的成功开端。</w:t>
      </w:r>
    </w:p>
    <w:p>
      <w:pPr>
        <w:snapToGrid w:val="false"/>
        <w:rPr>
          <w:i w:val="false"/>
          <w:color w:val="7B7B7B"/>
          <w:sz w:val="20"/>
        </w:rPr>
      </w:pPr>
    </w:p>
    <w:p>
      <w:pPr>
        <w:snapToGrid w:val="false"/>
        <w:rPr>
          <w:i w:val="false"/>
          <w:color w:val="7B7B7B"/>
          <w:sz w:val="20"/>
        </w:rPr>
      </w:pPr>
      <w:r>
        <w:rPr>
          <w:i w:val="false"/>
          <w:color w:val="7B7B7B"/>
          <w:sz w:val="20"/>
        </w:rPr>
        <w:t>真诚地，</w:t>
      </w:r>
    </w:p>
    <w:p>
      <w:pPr>
        <w:snapToGrid w:val="false"/>
        <w:rPr>
          <w:i w:val="false"/>
          <w:color w:val="7B7B7B"/>
          <w:sz w:val="20"/>
        </w:rPr>
      </w:pPr>
    </w:p>
    <w:p>
      <w:pPr>
        <w:snapToGrid w:val="false"/>
        <w:rPr>
          <w:i w:val="false"/>
          <w:color w:val="7B7B7B"/>
          <w:sz w:val="20"/>
        </w:rPr>
      </w:pPr>
      <w:r>
        <w:rPr>
          <w:i w:val="false"/>
          <w:color w:val="7B7B7B"/>
          <w:sz w:val="20"/>
        </w:rPr>
        <w:t>64486队</w:t>
      </w:r>
    </w:p>
    <w:p>
      <w:pPr>
        <w:snapToGrid w:val="false"/>
        <w:rPr/>
      </w:pPr>
      <w:r>
        <w:rPr/>
        <w:t>————————————————————————————————————</w:t>
      </w:r>
    </w:p>
    <w:p>
      <w:pPr>
        <w:snapToGrid w:val="false"/>
        <w:spacing w:line="240" w:lineRule="auto"/>
        <w:jc w:val="both"/>
        <w:rPr/>
      </w:pPr>
    </w:p>
    <w:p>
      <w:pPr>
        <w:snapToGrid w:val="false"/>
        <w:rPr/>
      </w:pPr>
      <w:r>
        <w:rPr/>
        <w:t>细节：</w:t>
      </w:r>
    </w:p>
    <w:p>
      <w:pPr>
        <w:numPr>
          <w:ilvl w:val="0"/>
          <w:numId w:val="15"/>
        </w:numPr>
        <w:snapToGrid w:val="false"/>
        <w:rPr>
          <w:rFonts w:ascii="" w:hAnsi="" w:eastAsia="" w:cs=""/>
        </w:rPr>
      </w:pPr>
      <w:r>
        <w:rPr/>
        <w:t>表示矩阵或数列的符号要加粗</w:t>
      </w:r>
    </w:p>
    <w:p>
      <w:pPr>
        <w:numPr>
          <w:ilvl w:val="0"/>
          <w:numId w:val="15"/>
        </w:numPr>
        <w:snapToGrid w:val="false"/>
        <w:rPr>
          <w:rFonts w:ascii="" w:hAnsi="" w:eastAsia="" w:cs=""/>
        </w:rPr>
      </w:pPr>
      <w:r>
        <w:rPr/>
        <w:t>灰色预测模型的理论简介（看篇幅决定）</w:t>
      </w:r>
    </w:p>
    <w:p>
      <w:pPr>
        <w:snapToGrid w:val="false"/>
        <w:ind w:leftChars="213"/>
        <w:rPr>
          <w:rFonts w:ascii="幼圆" w:hAnsi="幼圆" w:eastAsia="幼圆" w:cs="幼圆"/>
          <w:color w:val="000000"/>
          <w:sz w:val="26"/>
        </w:rPr>
      </w:pPr>
    </w:p>
    <w:p>
      <w:pPr>
        <w:snapToGrid w:val="false"/>
        <w:ind w:leftChars="213"/>
        <w:rPr>
          <w:rFonts w:ascii="幼圆" w:hAnsi="幼圆" w:eastAsia="幼圆" w:cs="幼圆"/>
          <w:color w:val="000000"/>
          <w:sz w:val="26"/>
        </w:rPr>
      </w:pPr>
    </w:p>
    <w:p>
      <w:pPr>
        <w:snapToGrid w:val="false"/>
        <w:rPr>
          <w:rFonts w:ascii="幼圆" w:hAnsi="幼圆" w:eastAsia="幼圆" w:cs="幼圆"/>
          <w:color w:val="000000"/>
          <w:sz w:val="26"/>
        </w:rPr>
      </w:pPr>
    </w:p>
    <w:p>
      <w:pPr>
        <w:ind w:firstLineChars="200"/>
        <w:rPr/>
      </w:pPr>
    </w:p>
    <w:p>
      <w:pPr>
        <w:rPr/>
      </w:pPr>
    </w:p>
    <w:p>
      <w:pPr>
        <w:rPr/>
      </w:pPr>
    </w:p>
    <w:p>
      <w:pPr>
        <w:rPr/>
      </w:pPr>
    </w:p>
    <w:sectPr>
      <w:pgSz w:w="11906" w:h="16838"/>
      <w:pgMar w:top="1500" w:right="1200" w:bottom="1500" w:left="1200" w:header="851" w:footer="992"/>
    </w:sectPr>
  </w:body>
</w:document>
</file>

<file path=word/comments.xml><?xml version="1.0" encoding="utf-8"?>
<w:comments xmlns:w="http://schemas.openxmlformats.org/wordprocessingml/2006/main">
  <w:comment w:id="0" w:author="Chailey" w:date="2020-03-07T00:29:17Z" w:initials=""/>
  <w:comment w:id="1" w:author="Chailey" w:date="2020-03-07T01:04:01Z" w:initials=""/>
  <w:comment w:id="2" w:author="Chailey" w:date="2020-03-07T01:06:59Z" w:initials=""/>
  <w:comment w:id="3" w:author="Chailey" w:date="2020-03-07T20:32:37Z" w:initials=""/>
  <w:comment w:id="6" w:author="Chailey" w:date="2020-03-07T20:33:04Z" w:initials=""/>
  <w:comment w:id="4" w:author="路漾" w:date="2020-03-07T16:58:51Z" w:initials=""/>
  <w:comment w:id="5" w:author="Chailey" w:date="2020-03-07T20:33:57Z" w:initials=""/>
  <w:comment w:id="7" w:author="Chailey" w:date="2020-03-07T00:39:10Z" w:initials=""/>
  <w:comment w:id="8" w:author="Chailey" w:date="2020-03-07T00:44:37Z" w:initials=""/>
  <w:comment w:id="9" w:author="Chailey" w:date="2020-03-08T11:44:46Z" w:initials=""/>
  <w:comment w:id="10" w:author="Chailey" w:date="2020-03-08T11:05:45Z" w:initials=""/>
  <w:comment w:id="11" w:author="Chailey" w:date="2020-03-08T10:28:45Z" w:initials=""/>
  <w:comment w:id="12" w:author="Chailey" w:date="2020-03-08T10:27:37Z" w:initials=""/>
  <w:comment w:id="13" w:author="路漾" w:date="2020-03-08T18:01:59Z" w:initials=""/>
</w:comments>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7">
      <w:start w:val="1"/>
      <w:numFmt w:val="lowerLetter"/>
      <w:lvlText w:val="%8."/>
      <w:lvlJc w:val="left"/>
      <w:pPr>
        <w:ind w:left="4260" w:hanging="420"/>
      </w:pPr>
    </w:lvl>
    <w:lvl w:ilvl="0">
      <w:start w:val="1"/>
      <w:numFmt w:val="chineseCountingThousand"/>
      <w:lvlText w:val="(%1)"/>
      <w:lvlJc w:val="left"/>
      <w:pPr>
        <w:ind w:left="900" w:hanging="420"/>
      </w:pPr>
      <w:rPr/>
    </w:lvl>
    <w:lvl w:ilvl="2">
      <w:start w:val="1"/>
      <w:numFmt w:val="lowerRoman"/>
      <w:lvlText w:val="%3."/>
      <w:lvlJc w:val="left"/>
      <w:pPr>
        <w:ind w:left="1860" w:hanging="420"/>
      </w:pPr>
    </w:lvl>
    <w:lvl w:ilvl="4">
      <w:start w:val="1"/>
      <w:numFmt w:val="lowerLetter"/>
      <w:lvlText w:val="%5."/>
      <w:lvlJc w:val="left"/>
      <w:pPr>
        <w:ind w:left="2820" w:hanging="420"/>
      </w:pPr>
    </w:lvl>
    <w:lvl w:ilvl="6">
      <w:start w:val="1"/>
      <w:numFmt w:val="decimal"/>
      <w:lvlText w:val="%7."/>
      <w:lvlJc w:val="left"/>
      <w:pPr>
        <w:ind w:left="3780" w:hanging="420"/>
      </w:pPr>
    </w:lvl>
    <w:lvl w:ilvl="5">
      <w:start w:val="1"/>
      <w:numFmt w:val="lowerRoman"/>
      <w:lvlText w:val="%6."/>
      <w:lvlJc w:val="left"/>
      <w:pPr>
        <w:ind w:left="3300" w:hanging="420"/>
      </w:pPr>
    </w:lvl>
    <w:lvl w:ilvl="3">
      <w:start w:val="1"/>
      <w:numFmt w:val="decimal"/>
      <w:lvlText w:val="%4."/>
      <w:lvlJc w:val="left"/>
      <w:pPr>
        <w:ind w:left="2340" w:hanging="420"/>
      </w:pPr>
    </w:lvl>
    <w:lvl w:ilvl="1">
      <w:start w:val="1"/>
      <w:numFmt w:val="lowerLetter"/>
      <w:lvlText w:val="%2."/>
      <w:lvlJc w:val="left"/>
      <w:pPr>
        <w:ind w:left="1380" w:hanging="420"/>
      </w:pPr>
    </w:lvl>
  </w:abstractNum>
  <w:abstractNum w:abstractNumId="2">
    <w:lvl w:ilvl="2">
      <w:start w:val="1"/>
      <w:numFmt w:val="lowerRoman"/>
      <w:lvlText w:val="%3."/>
      <w:lvlJc w:val="left"/>
      <w:pPr>
        <w:ind w:left="1890" w:hanging="420"/>
      </w:pPr>
    </w:lvl>
    <w:lvl w:ilvl="6">
      <w:start w:val="1"/>
      <w:numFmt w:val="decimal"/>
      <w:lvlText w:val="%7."/>
      <w:lvlJc w:val="left"/>
      <w:pPr>
        <w:ind w:left="3810" w:hanging="420"/>
      </w:pPr>
    </w:lvl>
    <w:lvl w:ilvl="7">
      <w:start w:val="1"/>
      <w:numFmt w:val="lowerLetter"/>
      <w:lvlText w:val="%8."/>
      <w:lvlJc w:val="left"/>
      <w:pPr>
        <w:ind w:left="4290" w:hanging="420"/>
      </w:pPr>
    </w:lvl>
    <w:lvl w:ilvl="0">
      <w:start w:val="1"/>
      <w:numFmt w:val="decimal"/>
      <w:lvlText w:val="%1."/>
      <w:lvlJc w:val="left"/>
      <w:pPr>
        <w:ind w:left="930" w:hanging="420"/>
      </w:pPr>
      <w:rPr/>
    </w:lvl>
    <w:lvl w:ilvl="1">
      <w:start w:val="1"/>
      <w:numFmt w:val="lowerLetter"/>
      <w:lvlText w:val="%2."/>
      <w:lvlJc w:val="left"/>
      <w:pPr>
        <w:ind w:left="1410" w:hanging="420"/>
      </w:pPr>
    </w:lvl>
    <w:lvl w:ilvl="5">
      <w:start w:val="1"/>
      <w:numFmt w:val="lowerRoman"/>
      <w:lvlText w:val="%6."/>
      <w:lvlJc w:val="left"/>
      <w:pPr>
        <w:ind w:left="3330" w:hanging="420"/>
      </w:pPr>
    </w:lvl>
    <w:lvl w:ilvl="3">
      <w:start w:val="1"/>
      <w:numFmt w:val="decimal"/>
      <w:lvlText w:val="%4."/>
      <w:lvlJc w:val="left"/>
      <w:pPr>
        <w:ind w:left="2370" w:hanging="420"/>
      </w:pPr>
    </w:lvl>
    <w:lvl w:ilvl="4">
      <w:start w:val="1"/>
      <w:numFmt w:val="lowerLetter"/>
      <w:lvlText w:val="%5."/>
      <w:lvlJc w:val="left"/>
      <w:pPr>
        <w:ind w:left="2850" w:hanging="420"/>
      </w:pPr>
    </w:lvl>
  </w:abstractNum>
  <w:abstractNum w:abstractNumId="3">
    <w:lvl w:ilvl="1">
      <w:start w:val="1"/>
      <w:numFmt w:val="bullet"/>
      <w:lvlText w:val="¡"/>
      <w:lvlJc w:val="left"/>
      <w:pPr>
        <w:ind w:left="900" w:hanging="420"/>
      </w:pPr>
      <w:rPr>
        <w:rFonts w:hint="default" w:ascii="wingdings" w:hAnsi="wingdings" w:eastAsia="wingdings" w:cs="wingdings"/>
      </w:rPr>
    </w:lvl>
    <w:lvl w:ilvl="4">
      <w:start w:val="1"/>
      <w:numFmt w:val="bullet"/>
      <w:lvlText w:val="¡"/>
      <w:lvlJc w:val="left"/>
      <w:pPr>
        <w:ind w:left="2340" w:hanging="420"/>
      </w:pPr>
      <w:rPr>
        <w:rFonts w:hint="default" w:ascii="wingdings" w:hAnsi="wingdings" w:eastAsia="wingdings" w:cs="wingdings"/>
      </w:rPr>
    </w:lvl>
    <w:lvl w:ilvl="5">
      <w:start w:val="1"/>
      <w:numFmt w:val="bullet"/>
      <w:lvlText w:val=""/>
      <w:lvlJc w:val="left"/>
      <w:pPr>
        <w:ind w:left="2820" w:hanging="420"/>
      </w:pPr>
      <w:rPr>
        <w:rFonts w:hint="default" w:ascii="wingdings" w:hAnsi="wingdings" w:eastAsia="wingdings" w:cs="wingdings"/>
      </w:rPr>
    </w:lvl>
    <w:lvl w:ilvl="7">
      <w:start w:val="1"/>
      <w:numFmt w:val="bullet"/>
      <w:lvlText w:val="¡"/>
      <w:lvlJc w:val="left"/>
      <w:pPr>
        <w:ind w:left="3780" w:hanging="420"/>
      </w:pPr>
      <w:rPr>
        <w:rFonts w:hint="default" w:ascii="wingdings" w:hAnsi="wingdings" w:eastAsia="wingdings" w:cs="wingdings"/>
      </w:rPr>
    </w:lvl>
    <w:lvl w:ilvl="2">
      <w:start w:val="1"/>
      <w:numFmt w:val="bullet"/>
      <w:lvlText w:val=""/>
      <w:lvlJc w:val="left"/>
      <w:pPr>
        <w:ind w:left="1380" w:hanging="420"/>
      </w:pPr>
      <w:rPr>
        <w:rFonts w:hint="default" w:ascii="wingdings" w:hAnsi="wingdings" w:eastAsia="wingdings" w:cs="wingdings"/>
      </w:rPr>
    </w:lvl>
    <w:lvl w:ilvl="6">
      <w:start w:val="1"/>
      <w:numFmt w:val="bullet"/>
      <w:lvlText w:val=""/>
      <w:lvlJc w:val="left"/>
      <w:pPr>
        <w:ind w:left="3300" w:hanging="420"/>
      </w:pPr>
      <w:rPr>
        <w:rFonts w:hint="default" w:ascii="wingdings" w:hAnsi="wingdings" w:eastAsia="wingdings" w:cs="wingdings"/>
      </w:rPr>
    </w:lvl>
    <w:lvl w:ilvl="0">
      <w:start w:val="1"/>
      <w:numFmt w:val="bullet"/>
      <w:lvlText w:val=""/>
      <w:lvlJc w:val="left"/>
      <w:pPr>
        <w:ind w:left="420" w:hanging="420"/>
      </w:pPr>
      <w:rPr>
        <w:rFonts w:hint="default" w:ascii="wingdings" w:hAnsi="wingdings" w:eastAsia="wingdings" w:cs="wingdings"/>
      </w:rPr>
    </w:lvl>
    <w:lvl w:ilvl="3">
      <w:start w:val="1"/>
      <w:numFmt w:val="bullet"/>
      <w:lvlText w:val=""/>
      <w:lvlJc w:val="left"/>
      <w:pPr>
        <w:ind w:left="1860" w:hanging="420"/>
      </w:pPr>
      <w:rPr>
        <w:rFonts w:hint="default" w:ascii="wingdings" w:hAnsi="wingdings" w:eastAsia="wingdings" w:cs="wingdings"/>
      </w:rPr>
    </w:lvl>
  </w:abstractNum>
  <w:abstractNum w:abstractNumId="4">
    <w:lvl w:ilvl="4">
      <w:start w:val="1"/>
      <w:numFmt w:val="lowerLetter"/>
      <w:lvlText w:val="%5."/>
      <w:lvlJc w:val="left"/>
      <w:pPr>
        <w:ind w:left="2340" w:hanging="420"/>
      </w:pPr>
    </w:lvl>
    <w:lvl w:ilvl="1">
      <w:start w:val="1"/>
      <w:numFmt w:val="lowerLetter"/>
      <w:lvlText w:val="%2."/>
      <w:lvlJc w:val="left"/>
      <w:pPr>
        <w:ind w:left="900" w:hanging="420"/>
      </w:pPr>
    </w:lvl>
    <w:lvl w:ilvl="3">
      <w:start w:val="1"/>
      <w:numFmt w:val="decimal"/>
      <w:lvlText w:val="%4."/>
      <w:lvlJc w:val="left"/>
      <w:pPr>
        <w:ind w:left="1860" w:hanging="420"/>
      </w:pPr>
    </w:lvl>
    <w:lvl w:ilvl="5">
      <w:start w:val="1"/>
      <w:numFmt w:val="lowerRoman"/>
      <w:lvlText w:val="%6."/>
      <w:lvlJc w:val="left"/>
      <w:pPr>
        <w:ind w:left="2820" w:hanging="420"/>
      </w:pPr>
    </w:lvl>
    <w:lvl w:ilvl="7">
      <w:start w:val="1"/>
      <w:numFmt w:val="lowerLetter"/>
      <w:lvlText w:val="%8."/>
      <w:lvlJc w:val="left"/>
      <w:pPr>
        <w:ind w:left="3780" w:hanging="420"/>
      </w:pPr>
    </w:lvl>
    <w:lvl w:ilvl="6">
      <w:start w:val="1"/>
      <w:numFmt w:val="decimal"/>
      <w:lvlText w:val="%7."/>
      <w:lvlJc w:val="left"/>
      <w:pPr>
        <w:ind w:left="3300" w:hanging="420"/>
      </w:pPr>
    </w:lvl>
    <w:lvl w:ilvl="2">
      <w:start w:val="1"/>
      <w:numFmt w:val="lowerRoman"/>
      <w:lvlText w:val="%3."/>
      <w:lvlJc w:val="left"/>
      <w:pPr>
        <w:ind w:left="1380" w:hanging="420"/>
      </w:pPr>
    </w:lvl>
    <w:lvl w:ilvl="0">
      <w:start w:val="1"/>
      <w:numFmt w:val="decimal"/>
      <w:lvlText w:val="%1."/>
      <w:lvlJc w:val="left"/>
      <w:pPr>
        <w:ind w:left="420" w:hanging="420"/>
      </w:pPr>
      <w:rPr/>
    </w:lvl>
  </w:abstractNum>
  <w:abstractNum w:abstractNumId="5">
    <w:lvl w:ilvl="2">
      <w:start w:val="1"/>
      <w:numFmt w:val="bullet"/>
      <w:lvlText w:val=""/>
      <w:lvlJc w:val="left"/>
      <w:pPr>
        <w:ind w:left="1380" w:hanging="420"/>
      </w:pPr>
      <w:rPr>
        <w:rFonts w:hint="default" w:ascii="wingdings" w:hAnsi="wingdings" w:eastAsia="wingdings" w:cs="wingdings"/>
      </w:rPr>
    </w:lvl>
    <w:lvl w:ilvl="7">
      <w:start w:val="1"/>
      <w:numFmt w:val="bullet"/>
      <w:lvlText w:val="¡"/>
      <w:lvlJc w:val="left"/>
      <w:pPr>
        <w:ind w:left="3780" w:hanging="420"/>
      </w:pPr>
      <w:rPr>
        <w:rFonts w:hint="default" w:ascii="wingdings" w:hAnsi="wingdings" w:eastAsia="wingdings" w:cs="wingdings"/>
      </w:rPr>
    </w:lvl>
    <w:lvl w:ilvl="6">
      <w:start w:val="1"/>
      <w:numFmt w:val="bullet"/>
      <w:lvlText w:val=""/>
      <w:lvlJc w:val="left"/>
      <w:pPr>
        <w:ind w:left="3300" w:hanging="420"/>
      </w:pPr>
      <w:rPr>
        <w:rFonts w:hint="default" w:ascii="wingdings" w:hAnsi="wingdings" w:eastAsia="wingdings" w:cs="wingdings"/>
      </w:rPr>
    </w:lvl>
    <w:lvl w:ilvl="3">
      <w:start w:val="1"/>
      <w:numFmt w:val="bullet"/>
      <w:lvlText w:val=""/>
      <w:lvlJc w:val="left"/>
      <w:pPr>
        <w:ind w:left="1860" w:hanging="420"/>
      </w:pPr>
      <w:rPr>
        <w:rFonts w:hint="default" w:ascii="wingdings" w:hAnsi="wingdings" w:eastAsia="wingdings" w:cs="wingdings"/>
      </w:rPr>
    </w:lvl>
    <w:lvl w:ilvl="0">
      <w:start w:val="1"/>
      <w:numFmt w:val="bullet"/>
      <w:lvlText w:val=""/>
      <w:lvlJc w:val="left"/>
      <w:pPr>
        <w:ind w:left="420" w:hanging="420"/>
      </w:pPr>
      <w:rPr>
        <w:rFonts w:hint="default" w:ascii="wingdings" w:hAnsi="wingdings" w:eastAsia="wingdings" w:cs="wingdings"/>
      </w:rPr>
    </w:lvl>
    <w:lvl w:ilvl="1">
      <w:start w:val="1"/>
      <w:numFmt w:val="bullet"/>
      <w:lvlText w:val="¡"/>
      <w:lvlJc w:val="left"/>
      <w:pPr>
        <w:ind w:left="900" w:hanging="420"/>
      </w:pPr>
      <w:rPr>
        <w:rFonts w:hint="default" w:ascii="wingdings" w:hAnsi="wingdings" w:eastAsia="wingdings" w:cs="wingdings"/>
      </w:rPr>
    </w:lvl>
    <w:lvl w:ilvl="5">
      <w:start w:val="1"/>
      <w:numFmt w:val="bullet"/>
      <w:lvlText w:val=""/>
      <w:lvlJc w:val="left"/>
      <w:pPr>
        <w:ind w:left="2820" w:hanging="420"/>
      </w:pPr>
      <w:rPr>
        <w:rFonts w:hint="default" w:ascii="wingdings" w:hAnsi="wingdings" w:eastAsia="wingdings" w:cs="wingdings"/>
      </w:rPr>
    </w:lvl>
    <w:lvl w:ilvl="4">
      <w:start w:val="1"/>
      <w:numFmt w:val="bullet"/>
      <w:lvlText w:val="¡"/>
      <w:lvlJc w:val="left"/>
      <w:pPr>
        <w:ind w:left="2340" w:hanging="420"/>
      </w:pPr>
      <w:rPr>
        <w:rFonts w:hint="default" w:ascii="wingdings" w:hAnsi="wingdings" w:eastAsia="wingdings" w:cs="wingdings"/>
      </w:rPr>
    </w:lvl>
  </w:abstractNum>
  <w:abstractNum w:abstractNumId="6">
    <w:lvl w:ilvl="3">
      <w:start w:val="1"/>
      <w:numFmt w:val="decimal"/>
      <w:lvlText w:val="%4."/>
      <w:lvlJc w:val="left"/>
      <w:pPr>
        <w:ind w:left="1860" w:hanging="420"/>
      </w:pPr>
    </w:lvl>
    <w:lvl w:ilvl="7">
      <w:start w:val="1"/>
      <w:numFmt w:val="lowerLetter"/>
      <w:lvlText w:val="%8."/>
      <w:lvlJc w:val="left"/>
      <w:pPr>
        <w:ind w:left="3780" w:hanging="420"/>
      </w:pPr>
    </w:lvl>
    <w:lvl w:ilvl="1">
      <w:start w:val="1"/>
      <w:numFmt w:val="lowerLetter"/>
      <w:lvlText w:val="%2."/>
      <w:lvlJc w:val="left"/>
      <w:pPr>
        <w:ind w:left="900" w:hanging="420"/>
      </w:pPr>
    </w:lvl>
    <w:lvl w:ilvl="5">
      <w:start w:val="1"/>
      <w:numFmt w:val="lowerRoman"/>
      <w:lvlText w:val="%6."/>
      <w:lvlJc w:val="left"/>
      <w:pPr>
        <w:ind w:left="2820" w:hanging="420"/>
      </w:pPr>
    </w:lvl>
    <w:lvl w:ilvl="4">
      <w:start w:val="1"/>
      <w:numFmt w:val="lowerLetter"/>
      <w:lvlText w:val="%5."/>
      <w:lvlJc w:val="left"/>
      <w:pPr>
        <w:ind w:left="2340" w:hanging="420"/>
      </w:pPr>
    </w:lvl>
    <w:lvl w:ilvl="0">
      <w:start w:val="1"/>
      <w:numFmt w:val="decimal"/>
      <w:lvlText w:val="%1."/>
      <w:lvlJc w:val="left"/>
      <w:pPr>
        <w:ind w:left="420" w:hanging="420"/>
      </w:pPr>
      <w:rPr/>
    </w:lvl>
    <w:lvl w:ilvl="2">
      <w:start w:val="1"/>
      <w:numFmt w:val="lowerRoman"/>
      <w:lvlText w:val="%3."/>
      <w:lvlJc w:val="left"/>
      <w:pPr>
        <w:ind w:left="1380" w:hanging="420"/>
      </w:pPr>
    </w:lvl>
    <w:lvl w:ilvl="6">
      <w:start w:val="1"/>
      <w:numFmt w:val="decimal"/>
      <w:lvlText w:val="%7."/>
      <w:lvlJc w:val="left"/>
      <w:pPr>
        <w:ind w:left="3300" w:hanging="420"/>
      </w:pPr>
    </w:lvl>
  </w:abstractNum>
  <w:abstractNum w:abstractNumId="7">
    <w:lvl w:ilvl="5">
      <w:start w:val="1"/>
      <w:numFmt w:val="lowerRoman"/>
      <w:lvlText w:val="%6."/>
      <w:lvlJc w:val="left"/>
      <w:pPr>
        <w:ind w:left="2820" w:hanging="420"/>
      </w:pPr>
    </w:lvl>
    <w:lvl w:ilvl="7">
      <w:start w:val="1"/>
      <w:numFmt w:val="lowerLetter"/>
      <w:lvlText w:val="%8."/>
      <w:lvlJc w:val="left"/>
      <w:pPr>
        <w:ind w:left="3780" w:hanging="420"/>
      </w:pPr>
    </w:lvl>
    <w:lvl w:ilvl="2">
      <w:start w:val="1"/>
      <w:numFmt w:val="lowerRoman"/>
      <w:lvlText w:val="%3."/>
      <w:lvlJc w:val="left"/>
      <w:pPr>
        <w:ind w:left="1380" w:hanging="420"/>
      </w:pPr>
    </w:lvl>
    <w:lvl w:ilvl="1">
      <w:start w:val="1"/>
      <w:numFmt w:val="lowerLetter"/>
      <w:lvlText w:val="%2."/>
      <w:lvlJc w:val="left"/>
      <w:pPr>
        <w:ind w:left="900" w:hanging="420"/>
      </w:pPr>
    </w:lvl>
    <w:lvl w:ilvl="3">
      <w:start w:val="1"/>
      <w:numFmt w:val="decimal"/>
      <w:lvlText w:val="%4."/>
      <w:lvlJc w:val="left"/>
      <w:pPr>
        <w:ind w:left="1860" w:hanging="420"/>
      </w:pPr>
    </w:lvl>
    <w:lvl w:ilvl="4">
      <w:start w:val="1"/>
      <w:numFmt w:val="lowerLetter"/>
      <w:lvlText w:val="%5."/>
      <w:lvlJc w:val="left"/>
      <w:pPr>
        <w:ind w:left="2340" w:hanging="420"/>
      </w:pPr>
    </w:lvl>
    <w:lvl w:ilvl="0">
      <w:start w:val="1"/>
      <w:numFmt w:val="chineseCountingThousand"/>
      <w:lvlText w:val="（%1）"/>
      <w:lvlJc w:val="left"/>
      <w:pPr>
        <w:ind w:left="420" w:hanging="420"/>
      </w:pPr>
      <w:rPr/>
    </w:lvl>
    <w:lvl w:ilvl="6">
      <w:start w:val="1"/>
      <w:numFmt w:val="decimal"/>
      <w:lvlText w:val="%7."/>
      <w:lvlJc w:val="left"/>
      <w:pPr>
        <w:ind w:left="3300" w:hanging="420"/>
      </w:pPr>
    </w:lvl>
  </w:abstractNum>
  <w:abstractNum w:abstractNumId="8">
    <w:lvl w:ilvl="2">
      <w:start w:val="1"/>
      <w:numFmt w:val="lowerRoman"/>
      <w:lvlText w:val="%3."/>
      <w:lvlJc w:val="left"/>
      <w:pPr>
        <w:ind w:left="1860" w:hanging="420"/>
      </w:pPr>
    </w:lvl>
    <w:lvl w:ilvl="7">
      <w:start w:val="1"/>
      <w:numFmt w:val="lowerLetter"/>
      <w:lvlText w:val="%8."/>
      <w:lvlJc w:val="left"/>
      <w:pPr>
        <w:ind w:left="4260" w:hanging="420"/>
      </w:pPr>
    </w:lvl>
    <w:lvl w:ilvl="4">
      <w:start w:val="1"/>
      <w:numFmt w:val="lowerLetter"/>
      <w:lvlText w:val="%5."/>
      <w:lvlJc w:val="left"/>
      <w:pPr>
        <w:ind w:left="2820" w:hanging="420"/>
      </w:pPr>
    </w:lvl>
    <w:lvl w:ilvl="6">
      <w:start w:val="1"/>
      <w:numFmt w:val="decimal"/>
      <w:lvlText w:val="%7."/>
      <w:lvlJc w:val="left"/>
      <w:pPr>
        <w:ind w:left="3780" w:hanging="420"/>
      </w:pPr>
    </w:lvl>
    <w:lvl w:ilvl="1">
      <w:start w:val="1"/>
      <w:numFmt w:val="lowerLetter"/>
      <w:lvlText w:val="%2."/>
      <w:lvlJc w:val="left"/>
      <w:pPr>
        <w:ind w:left="1380" w:hanging="420"/>
      </w:pPr>
    </w:lvl>
    <w:lvl w:ilvl="5">
      <w:start w:val="1"/>
      <w:numFmt w:val="lowerRoman"/>
      <w:lvlText w:val="%6."/>
      <w:lvlJc w:val="left"/>
      <w:pPr>
        <w:ind w:left="3300" w:hanging="420"/>
      </w:pPr>
    </w:lvl>
    <w:lvl w:ilvl="0">
      <w:start w:val="1"/>
      <w:numFmt w:val="decimal"/>
      <w:lvlText w:val="%1."/>
      <w:lvlJc w:val="left"/>
      <w:pPr>
        <w:ind w:left="900" w:hanging="420"/>
      </w:pPr>
      <w:rPr/>
    </w:lvl>
    <w:lvl w:ilvl="3">
      <w:start w:val="1"/>
      <w:numFmt w:val="decimal"/>
      <w:lvlText w:val="%4."/>
      <w:lvlJc w:val="left"/>
      <w:pPr>
        <w:ind w:left="2340" w:hanging="420"/>
      </w:pPr>
    </w:lvl>
  </w:abstractNum>
  <w:abstractNum w:abstractNumId="9">
    <w:lvl w:ilvl="2">
      <w:start w:val="1"/>
      <w:numFmt w:val="lowerRoman"/>
      <w:lvlText w:val="%3."/>
      <w:lvlJc w:val="left"/>
      <w:pPr>
        <w:ind w:left="1380" w:hanging="420"/>
      </w:pPr>
    </w:lvl>
    <w:lvl w:ilvl="3">
      <w:start w:val="1"/>
      <w:numFmt w:val="decimal"/>
      <w:lvlText w:val="%4."/>
      <w:lvlJc w:val="left"/>
      <w:pPr>
        <w:ind w:left="1860" w:hanging="420"/>
      </w:pPr>
    </w:lvl>
    <w:lvl w:ilvl="6">
      <w:start w:val="1"/>
      <w:numFmt w:val="decimal"/>
      <w:lvlText w:val="%7."/>
      <w:lvlJc w:val="left"/>
      <w:pPr>
        <w:ind w:left="3300" w:hanging="420"/>
      </w:pPr>
    </w:lvl>
    <w:lvl w:ilvl="5">
      <w:start w:val="1"/>
      <w:numFmt w:val="lowerRoman"/>
      <w:lvlText w:val="%6."/>
      <w:lvlJc w:val="left"/>
      <w:pPr>
        <w:ind w:left="2820" w:hanging="420"/>
      </w:pPr>
    </w:lvl>
    <w:lvl w:ilvl="7">
      <w:start w:val="1"/>
      <w:numFmt w:val="lowerLetter"/>
      <w:lvlText w:val="%8."/>
      <w:lvlJc w:val="left"/>
      <w:pPr>
        <w:ind w:left="3780" w:hanging="420"/>
      </w:pPr>
    </w:lvl>
    <w:lvl w:ilvl="4">
      <w:start w:val="1"/>
      <w:numFmt w:val="lowerLetter"/>
      <w:lvlText w:val="%5."/>
      <w:lvlJc w:val="left"/>
      <w:pPr>
        <w:ind w:left="2340" w:hanging="420"/>
      </w:pPr>
    </w:lvl>
    <w:lvl w:ilvl="0">
      <w:start w:val="1"/>
      <w:numFmt w:val="chineseCountingThousand"/>
      <w:lvlText w:val="（%1）"/>
      <w:lvlJc w:val="left"/>
      <w:pPr>
        <w:ind w:left="420" w:hanging="420"/>
      </w:pPr>
      <w:rPr>
        <w:rFonts w:ascii="幼圆" w:hAnsi="幼圆" w:eastAsia="幼圆" w:cs="幼圆"/>
        <w:b w:val="false"/>
        <w:color w:val="000000"/>
        <w:sz w:val="26"/>
      </w:rPr>
    </w:lvl>
    <w:lvl w:ilvl="1">
      <w:start w:val="1"/>
      <w:numFmt w:val="lowerLetter"/>
      <w:lvlText w:val="%2."/>
      <w:lvlJc w:val="left"/>
      <w:pPr>
        <w:ind w:left="900" w:hanging="420"/>
      </w:pPr>
    </w:lvl>
  </w:abstractNum>
  <w:abstractNum w:abstractNumId="10">
    <w:lvl w:ilvl="5">
      <w:start w:val="1"/>
      <w:numFmt w:val="lowerRoman"/>
      <w:lvlText w:val="%6."/>
      <w:lvlJc w:val="left"/>
      <w:pPr>
        <w:ind w:left="2820" w:hanging="420"/>
      </w:pPr>
    </w:lvl>
    <w:lvl w:ilvl="2">
      <w:start w:val="1"/>
      <w:numFmt w:val="lowerRoman"/>
      <w:lvlText w:val="%3."/>
      <w:lvlJc w:val="left"/>
      <w:pPr>
        <w:ind w:left="1380" w:hanging="420"/>
      </w:pPr>
    </w:lvl>
    <w:lvl w:ilvl="4">
      <w:start w:val="1"/>
      <w:numFmt w:val="lowerLetter"/>
      <w:lvlText w:val="%5."/>
      <w:lvlJc w:val="left"/>
      <w:pPr>
        <w:ind w:left="2340" w:hanging="420"/>
      </w:pPr>
    </w:lvl>
    <w:lvl w:ilvl="0">
      <w:start w:val="1"/>
      <w:numFmt w:val="decimal"/>
      <w:lvlText w:val="[%1]"/>
      <w:lvlJc w:val="left"/>
      <w:pPr>
        <w:ind w:left="420" w:hanging="420"/>
      </w:pPr>
      <w:rPr/>
    </w:lvl>
    <w:lvl w:ilvl="3">
      <w:start w:val="1"/>
      <w:numFmt w:val="decimal"/>
      <w:lvlText w:val="%4."/>
      <w:lvlJc w:val="left"/>
      <w:pPr>
        <w:ind w:left="1860" w:hanging="420"/>
      </w:pPr>
    </w:lvl>
    <w:lvl w:ilvl="7">
      <w:start w:val="1"/>
      <w:numFmt w:val="lowerLetter"/>
      <w:lvlText w:val="%8."/>
      <w:lvlJc w:val="left"/>
      <w:pPr>
        <w:ind w:left="3780" w:hanging="420"/>
      </w:pPr>
    </w:lvl>
    <w:lvl w:ilvl="6">
      <w:start w:val="1"/>
      <w:numFmt w:val="decimal"/>
      <w:lvlText w:val="%7."/>
      <w:lvlJc w:val="left"/>
      <w:pPr>
        <w:ind w:left="3300" w:hanging="420"/>
      </w:pPr>
    </w:lvl>
    <w:lvl w:ilvl="1">
      <w:start w:val="1"/>
      <w:numFmt w:val="lowerLetter"/>
      <w:lvlText w:val="%2."/>
      <w:lvlJc w:val="left"/>
      <w:pPr>
        <w:ind w:left="900" w:hanging="420"/>
      </w:pPr>
    </w:lvl>
  </w:abstractNum>
  <w:abstractNum w:abstractNumId="11">
    <w:lvl w:ilvl="6">
      <w:start w:val="1"/>
      <w:numFmt w:val="decimal"/>
      <w:lvlText w:val="%7."/>
      <w:lvlJc w:val="left"/>
      <w:pPr>
        <w:ind w:left="3300" w:hanging="420"/>
      </w:pPr>
    </w:lvl>
    <w:lvl w:ilvl="4">
      <w:start w:val="1"/>
      <w:numFmt w:val="lowerLetter"/>
      <w:lvlText w:val="%5."/>
      <w:lvlJc w:val="left"/>
      <w:pPr>
        <w:ind w:left="2340" w:hanging="420"/>
      </w:pPr>
    </w:lvl>
    <w:lvl w:ilvl="2">
      <w:start w:val="1"/>
      <w:numFmt w:val="lowerRoman"/>
      <w:lvlText w:val="%3."/>
      <w:lvlJc w:val="left"/>
      <w:pPr>
        <w:ind w:left="1380" w:hanging="420"/>
      </w:pPr>
    </w:lvl>
    <w:lvl w:ilvl="5">
      <w:start w:val="1"/>
      <w:numFmt w:val="lowerRoman"/>
      <w:lvlText w:val="%6."/>
      <w:lvlJc w:val="left"/>
      <w:pPr>
        <w:ind w:left="2820" w:hanging="420"/>
      </w:pPr>
    </w:lvl>
    <w:lvl w:ilvl="0">
      <w:start w:val="1"/>
      <w:numFmt w:val="decimal"/>
      <w:lvlText w:val="%1."/>
      <w:lvlJc w:val="left"/>
      <w:pPr>
        <w:ind w:left="420" w:hanging="420"/>
      </w:pPr>
      <w:rPr/>
    </w:lvl>
    <w:lvl w:ilvl="3">
      <w:start w:val="1"/>
      <w:numFmt w:val="decimal"/>
      <w:lvlText w:val="%4."/>
      <w:lvlJc w:val="left"/>
      <w:pPr>
        <w:ind w:left="1860" w:hanging="420"/>
      </w:pPr>
    </w:lvl>
    <w:lvl w:ilvl="7">
      <w:start w:val="1"/>
      <w:numFmt w:val="lowerLetter"/>
      <w:lvlText w:val="%8."/>
      <w:lvlJc w:val="left"/>
      <w:pPr>
        <w:ind w:left="3780" w:hanging="420"/>
      </w:pPr>
    </w:lvl>
    <w:lvl w:ilvl="1">
      <w:start w:val="1"/>
      <w:numFmt w:val="lowerLetter"/>
      <w:lvlText w:val="%2."/>
      <w:lvlJc w:val="left"/>
      <w:pPr>
        <w:ind w:left="900" w:hanging="420"/>
      </w:pPr>
    </w:lvl>
  </w:abstractNum>
  <w:abstractNum w:abstractNumId="12">
    <w:lvl w:ilvl="1">
      <w:start w:val="1"/>
      <w:numFmt w:val="lowerLetter"/>
      <w:lvlText w:val="%2."/>
      <w:lvlJc w:val="left"/>
      <w:pPr>
        <w:ind w:left="1410" w:hanging="420"/>
      </w:pPr>
    </w:lvl>
    <w:lvl w:ilvl="6">
      <w:start w:val="1"/>
      <w:numFmt w:val="decimal"/>
      <w:lvlText w:val="%7."/>
      <w:lvlJc w:val="left"/>
      <w:pPr>
        <w:ind w:left="3810" w:hanging="420"/>
      </w:pPr>
    </w:lvl>
    <w:lvl w:ilvl="3">
      <w:start w:val="1"/>
      <w:numFmt w:val="decimal"/>
      <w:lvlText w:val="%4."/>
      <w:lvlJc w:val="left"/>
      <w:pPr>
        <w:ind w:left="2370" w:hanging="420"/>
      </w:pPr>
    </w:lvl>
    <w:lvl w:ilvl="7">
      <w:start w:val="1"/>
      <w:numFmt w:val="lowerLetter"/>
      <w:lvlText w:val="%8."/>
      <w:lvlJc w:val="left"/>
      <w:pPr>
        <w:ind w:left="4290" w:hanging="420"/>
      </w:pPr>
    </w:lvl>
    <w:lvl w:ilvl="4">
      <w:start w:val="1"/>
      <w:numFmt w:val="lowerLetter"/>
      <w:lvlText w:val="%5."/>
      <w:lvlJc w:val="left"/>
      <w:pPr>
        <w:ind w:left="2850" w:hanging="420"/>
      </w:pPr>
    </w:lvl>
    <w:lvl w:ilvl="2">
      <w:start w:val="1"/>
      <w:numFmt w:val="lowerRoman"/>
      <w:lvlText w:val="%3."/>
      <w:lvlJc w:val="left"/>
      <w:pPr>
        <w:ind w:left="1890" w:hanging="420"/>
      </w:pPr>
    </w:lvl>
    <w:lvl w:ilvl="5">
      <w:start w:val="1"/>
      <w:numFmt w:val="lowerRoman"/>
      <w:lvlText w:val="%6."/>
      <w:lvlJc w:val="left"/>
      <w:pPr>
        <w:ind w:left="3330" w:hanging="420"/>
      </w:pPr>
    </w:lvl>
    <w:lvl w:ilvl="0">
      <w:start w:val="1"/>
      <w:numFmt w:val="decimal"/>
      <w:lvlText w:val="%1."/>
      <w:lvlJc w:val="left"/>
      <w:pPr>
        <w:ind w:left="930" w:hanging="420"/>
      </w:pPr>
      <w:rPr/>
    </w:lvl>
  </w:abstractNum>
  <w:abstractNum w:abstractNumId="13">
    <w:lvl w:ilvl="5">
      <w:start w:val="1"/>
      <w:numFmt w:val="lowerRoman"/>
      <w:lvlText w:val="%6."/>
      <w:lvlJc w:val="left"/>
      <w:pPr>
        <w:ind w:left="3330" w:hanging="420"/>
      </w:pPr>
    </w:lvl>
    <w:lvl w:ilvl="2">
      <w:start w:val="1"/>
      <w:numFmt w:val="lowerRoman"/>
      <w:lvlText w:val="%3."/>
      <w:lvlJc w:val="left"/>
      <w:pPr>
        <w:ind w:left="1890" w:hanging="420"/>
      </w:pPr>
    </w:lvl>
    <w:lvl w:ilvl="4">
      <w:start w:val="1"/>
      <w:numFmt w:val="lowerLetter"/>
      <w:lvlText w:val="%5."/>
      <w:lvlJc w:val="left"/>
      <w:pPr>
        <w:ind w:left="2850" w:hanging="420"/>
      </w:pPr>
    </w:lvl>
    <w:lvl w:ilvl="7">
      <w:start w:val="1"/>
      <w:numFmt w:val="lowerLetter"/>
      <w:lvlText w:val="%8."/>
      <w:lvlJc w:val="left"/>
      <w:pPr>
        <w:ind w:left="4290" w:hanging="420"/>
      </w:pPr>
    </w:lvl>
    <w:lvl w:ilvl="1">
      <w:start w:val="1"/>
      <w:numFmt w:val="lowerLetter"/>
      <w:lvlText w:val="%2."/>
      <w:lvlJc w:val="left"/>
      <w:pPr>
        <w:ind w:left="1410" w:hanging="420"/>
      </w:pPr>
    </w:lvl>
    <w:lvl w:ilvl="0">
      <w:start w:val="1"/>
      <w:numFmt w:val="decimal"/>
      <w:lvlText w:val="[%1]"/>
      <w:lvlJc w:val="left"/>
      <w:pPr>
        <w:ind w:left="930" w:hanging="420"/>
      </w:pPr>
      <w:rPr/>
    </w:lvl>
    <w:lvl w:ilvl="3">
      <w:start w:val="1"/>
      <w:numFmt w:val="decimal"/>
      <w:lvlText w:val="%4."/>
      <w:lvlJc w:val="left"/>
      <w:pPr>
        <w:ind w:left="2370" w:hanging="420"/>
      </w:pPr>
    </w:lvl>
    <w:lvl w:ilvl="6">
      <w:start w:val="1"/>
      <w:numFmt w:val="decimal"/>
      <w:lvlText w:val="%7."/>
      <w:lvlJc w:val="left"/>
      <w:pPr>
        <w:ind w:left="3810" w:hanging="420"/>
      </w:pPr>
    </w:lvl>
  </w:abstractNum>
  <w:abstractNum w:abstractNumId="14">
    <w:lvl w:ilvl="0">
      <w:start w:val="1"/>
      <w:numFmt w:val="bullet"/>
      <w:lvlText w:val=""/>
      <w:lvlJc w:val="left"/>
      <w:pPr>
        <w:ind w:left="420" w:hanging="420"/>
      </w:pPr>
      <w:rPr>
        <w:rFonts w:hint="default" w:ascii="wingdings" w:hAnsi="wingdings" w:eastAsia="wingdings" w:cs="wingdings"/>
      </w:rPr>
    </w:lvl>
    <w:lvl w:ilvl="6">
      <w:start w:val="1"/>
      <w:numFmt w:val="bullet"/>
      <w:lvlText w:val=""/>
      <w:lvlJc w:val="left"/>
      <w:pPr>
        <w:ind w:left="3300" w:hanging="420"/>
      </w:pPr>
      <w:rPr>
        <w:rFonts w:hint="default" w:ascii="wingdings" w:hAnsi="wingdings" w:eastAsia="wingdings" w:cs="wingdings"/>
      </w:rPr>
    </w:lvl>
    <w:lvl w:ilvl="2">
      <w:start w:val="1"/>
      <w:numFmt w:val="bullet"/>
      <w:lvlText w:val=""/>
      <w:lvlJc w:val="left"/>
      <w:pPr>
        <w:ind w:left="1380" w:hanging="420"/>
      </w:pPr>
      <w:rPr>
        <w:rFonts w:hint="default" w:ascii="wingdings" w:hAnsi="wingdings" w:eastAsia="wingdings" w:cs="wingdings"/>
      </w:rPr>
    </w:lvl>
    <w:lvl w:ilvl="3">
      <w:start w:val="1"/>
      <w:numFmt w:val="bullet"/>
      <w:lvlText w:val=""/>
      <w:lvlJc w:val="left"/>
      <w:pPr>
        <w:ind w:left="1860" w:hanging="420"/>
      </w:pPr>
      <w:rPr>
        <w:rFonts w:hint="default" w:ascii="wingdings" w:hAnsi="wingdings" w:eastAsia="wingdings" w:cs="wingdings"/>
      </w:rPr>
    </w:lvl>
    <w:lvl w:ilvl="7">
      <w:start w:val="1"/>
      <w:numFmt w:val="bullet"/>
      <w:lvlText w:val="¡"/>
      <w:lvlJc w:val="left"/>
      <w:pPr>
        <w:ind w:left="3780" w:hanging="420"/>
      </w:pPr>
      <w:rPr>
        <w:rFonts w:hint="default" w:ascii="wingdings" w:hAnsi="wingdings" w:eastAsia="wingdings" w:cs="wingdings"/>
      </w:rPr>
    </w:lvl>
    <w:lvl w:ilvl="4">
      <w:start w:val="1"/>
      <w:numFmt w:val="bullet"/>
      <w:lvlText w:val="¡"/>
      <w:lvlJc w:val="left"/>
      <w:pPr>
        <w:ind w:left="2340" w:hanging="420"/>
      </w:pPr>
      <w:rPr>
        <w:rFonts w:hint="default" w:ascii="wingdings" w:hAnsi="wingdings" w:eastAsia="wingdings" w:cs="wingdings"/>
      </w:rPr>
    </w:lvl>
    <w:lvl w:ilvl="1">
      <w:start w:val="1"/>
      <w:numFmt w:val="bullet"/>
      <w:lvlText w:val="¡"/>
      <w:lvlJc w:val="left"/>
      <w:pPr>
        <w:ind w:left="900" w:hanging="420"/>
      </w:pPr>
      <w:rPr>
        <w:rFonts w:hint="default" w:ascii="wingdings" w:hAnsi="wingdings" w:eastAsia="wingdings" w:cs="wingdings"/>
      </w:rPr>
    </w:lvl>
    <w:lvl w:ilvl="5">
      <w:start w:val="1"/>
      <w:numFmt w:val="bullet"/>
      <w:lvlText w:val=""/>
      <w:lvlJc w:val="left"/>
      <w:pPr>
        <w:ind w:left="2820" w:hanging="420"/>
      </w:pPr>
      <w:rPr>
        <w:rFonts w:hint="default" w:ascii="wingdings" w:hAnsi="wingdings" w:eastAsia="wingdings" w:cs="wingdings"/>
      </w:rPr>
    </w:lvl>
  </w:abstractNum>
  <w:abstractNum w:abstractNumId="15">
    <w:lvl w:ilvl="3">
      <w:start w:val="1"/>
      <w:numFmt w:val="decimal"/>
      <w:lvlText w:val="%4."/>
      <w:lvlJc w:val="left"/>
      <w:pPr>
        <w:ind w:left="1860" w:hanging="420"/>
      </w:pPr>
    </w:lvl>
    <w:lvl w:ilvl="6">
      <w:start w:val="1"/>
      <w:numFmt w:val="decimal"/>
      <w:lvlText w:val="%7."/>
      <w:lvlJc w:val="left"/>
      <w:pPr>
        <w:ind w:left="3300" w:hanging="420"/>
      </w:pPr>
    </w:lvl>
    <w:lvl w:ilvl="4">
      <w:start w:val="1"/>
      <w:numFmt w:val="lowerLetter"/>
      <w:lvlText w:val="%5."/>
      <w:lvlJc w:val="left"/>
      <w:pPr>
        <w:ind w:left="2340" w:hanging="420"/>
      </w:pPr>
    </w:lvl>
    <w:lvl w:ilvl="7">
      <w:start w:val="1"/>
      <w:numFmt w:val="lowerLetter"/>
      <w:lvlText w:val="%8."/>
      <w:lvlJc w:val="left"/>
      <w:pPr>
        <w:ind w:left="3780" w:hanging="420"/>
      </w:pPr>
    </w:lvl>
    <w:lvl w:ilvl="0">
      <w:start w:val="1"/>
      <w:numFmt w:val="decimal"/>
      <w:lvlText w:val="%1."/>
      <w:lvlJc w:val="left"/>
      <w:pPr>
        <w:ind w:left="420" w:hanging="420"/>
      </w:pPr>
      <w:rPr/>
    </w:lvl>
    <w:lvl w:ilvl="5">
      <w:start w:val="1"/>
      <w:numFmt w:val="lowerRoman"/>
      <w:lvlText w:val="%6."/>
      <w:lvlJc w:val="left"/>
      <w:pPr>
        <w:ind w:left="2820" w:hanging="420"/>
      </w:pPr>
    </w:lvl>
    <w:lvl w:ilvl="2">
      <w:start w:val="1"/>
      <w:numFmt w:val="lowerRoman"/>
      <w:lvlText w:val="%3."/>
      <w:lvlJc w:val="left"/>
      <w:pPr>
        <w:ind w:left="1380" w:hanging="420"/>
      </w:pPr>
    </w:lvl>
    <w:lvl w:ilvl="1">
      <w:start w:val="1"/>
      <w:numFmt w:val="lowerLetter"/>
      <w:lvlText w:val="%2."/>
      <w:lvlJc w:val="left"/>
      <w:pPr>
        <w:ind w:left="900" w:hanging="420"/>
      </w:pPr>
    </w:lvl>
  </w:abstractNum>
  <w:num w:numId="9">
    <w:abstractNumId w:val="6"/>
  </w:num>
  <w:num w:numId="7">
    <w:abstractNumId w:val="9"/>
  </w:num>
  <w:num w:numId="11">
    <w:abstractNumId w:val="1"/>
  </w:num>
  <w:num w:numId="5">
    <w:abstractNumId w:val="3"/>
  </w:num>
  <w:num w:numId="6">
    <w:abstractNumId w:val="4"/>
  </w:num>
  <w:num w:numId="1">
    <w:abstractNumId w:val="5"/>
  </w:num>
  <w:num w:numId="4">
    <w:abstractNumId w:val="13"/>
  </w:num>
  <w:num w:numId="8">
    <w:abstractNumId w:val="12"/>
  </w:num>
  <w:num w:numId="15">
    <w:abstractNumId w:val="11"/>
  </w:num>
  <w:num w:numId="3">
    <w:abstractNumId w:val="2"/>
  </w:num>
  <w:num w:numId="10">
    <w:abstractNumId w:val="10"/>
  </w:num>
  <w:num w:numId="13">
    <w:abstractNumId w:val="14"/>
  </w:num>
  <w:num w:numId="14">
    <w:abstractNumId w:val="15"/>
  </w:num>
  <w:num w:numId="12">
    <w:abstractNumId w:val="8"/>
  </w:num>
  <w:num w:numId="2">
    <w:abstractNumId w:val="7"/>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000000"/>
        <w:kern w:val="2"/>
        <w:sz w:val="24"/>
        <w:szCs w:val="24"/>
      </w:rPr>
    </w:rPrDefault>
    <w:pPrDefault>
      <w:pPr>
        <w:snapToGrid w:val="false"/>
        <w:spacing w:before="0" w:after="0" w:line="312" w:lineRule="auto"/>
      </w:pPr>
    </w:pPrDefault>
  </w:docDefaults>
</w:styles>
</file>

<file path=word/_rels/document.xml.rels><?xml version="1.0" encoding="UTF-8" standalone="yes"?><Relationships xmlns="http://schemas.openxmlformats.org/package/2006/relationships"><Relationship Id="rId9" Type="http://schemas.openxmlformats.org/officeDocument/2006/relationships/image" Target="media/image5.jpg" /><Relationship Id="rId5" Type="http://schemas.openxmlformats.org/officeDocument/2006/relationships/image" Target="media/image1.jpg" /><Relationship Id="rId3" Type="http://schemas.openxmlformats.org/officeDocument/2006/relationships/numbering" Target="numbering.xml" /><Relationship Id="rId2" Type="http://schemas.openxmlformats.org/officeDocument/2006/relationships/fontTable" Target="fontTable.xml" /><Relationship Id="rId15" Type="http://schemas.openxmlformats.org/officeDocument/2006/relationships/image" Target="media/image11.png" /><Relationship Id="rId7" Type="http://schemas.openxmlformats.org/officeDocument/2006/relationships/image" Target="media/image3.jpg" /><Relationship Id="rId4" Type="http://schemas.openxmlformats.org/officeDocument/2006/relationships/comments" Target="comments.xml" /><Relationship Id="rId1" Type="http://schemas.openxmlformats.org/officeDocument/2006/relationships/settings" Target="settings.xml" /><Relationship Id="rId0" Type="http://schemas.openxmlformats.org/officeDocument/2006/relationships/styles" Target="styles.xml" /><Relationship Id="rId11" Type="http://schemas.openxmlformats.org/officeDocument/2006/relationships/image" Target="media/image7.jpg" /><Relationship Id="rId8" Type="http://schemas.openxmlformats.org/officeDocument/2006/relationships/image" Target="media/image4.jpg" /><Relationship Id="rId13" Type="http://schemas.openxmlformats.org/officeDocument/2006/relationships/image" Target="media/image9.png" /><Relationship Id="rId14" Type="http://schemas.openxmlformats.org/officeDocument/2006/relationships/image" Target="media/image10.png" /><Relationship Id="rId10" Type="http://schemas.openxmlformats.org/officeDocument/2006/relationships/image" Target="media/image6.jpg" /><Relationship Id="rId6" Type="http://schemas.openxmlformats.org/officeDocument/2006/relationships/image" Target="media/image2.jpg" /><Relationship Id="rId12" Type="http://schemas.openxmlformats.org/officeDocument/2006/relationships/image" Target="media/image8.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2025-02-09T23:51:24Z</dcterms:created>
  <dcterms:modified xsi:type="dcterms:W3CDTF">2025-02-09T23:51:24Z</dcterms:modified>
</cp:coreProperties>
</file>