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891D3" w14:textId="77777777" w:rsidR="000808AE" w:rsidRPr="000808AE" w:rsidRDefault="000808AE" w:rsidP="00DA5D89">
      <w:pPr>
        <w:jc w:val="center"/>
        <w:rPr>
          <w:rFonts w:cs="Poppins"/>
          <w:b/>
          <w:bCs/>
          <w:color w:val="0F4754"/>
          <w:sz w:val="28"/>
          <w:szCs w:val="28"/>
          <w:lang w:val="fr-FR"/>
        </w:rPr>
      </w:pPr>
      <w:r w:rsidRPr="000808AE">
        <w:rPr>
          <w:rFonts w:cs="Poppins"/>
          <w:b/>
          <w:bCs/>
          <w:color w:val="0F4754"/>
          <w:sz w:val="28"/>
          <w:szCs w:val="28"/>
          <w:lang w:val="fr-FR"/>
        </w:rPr>
        <w:t>République Tunisienne</w:t>
      </w:r>
    </w:p>
    <w:p w14:paraId="21BF4DCE" w14:textId="77777777" w:rsidR="000808AE" w:rsidRPr="000808AE" w:rsidRDefault="000808AE" w:rsidP="00DA5D89">
      <w:pPr>
        <w:jc w:val="center"/>
        <w:rPr>
          <w:rFonts w:cs="Poppins"/>
          <w:b/>
          <w:bCs/>
          <w:color w:val="0F4754"/>
          <w:sz w:val="28"/>
          <w:szCs w:val="28"/>
          <w:lang w:val="fr-FR"/>
        </w:rPr>
      </w:pPr>
    </w:p>
    <w:p w14:paraId="43189EF1" w14:textId="77777777" w:rsidR="000808AE" w:rsidRPr="000808AE" w:rsidRDefault="000808AE" w:rsidP="00DA5D89">
      <w:pPr>
        <w:jc w:val="center"/>
        <w:rPr>
          <w:rFonts w:cs="Poppins"/>
          <w:b/>
          <w:bCs/>
          <w:color w:val="0F4754"/>
          <w:sz w:val="28"/>
          <w:szCs w:val="28"/>
          <w:lang w:val="fr-FR"/>
        </w:rPr>
      </w:pPr>
      <w:r w:rsidRPr="000808AE">
        <w:rPr>
          <w:rFonts w:cs="Poppins"/>
          <w:b/>
          <w:bCs/>
          <w:color w:val="0F4754"/>
          <w:sz w:val="28"/>
          <w:szCs w:val="28"/>
          <w:lang w:val="fr-FR"/>
        </w:rPr>
        <w:t>Ministère de l’Enseignement Supérieur et de la la Recherche Scientifique</w:t>
      </w:r>
    </w:p>
    <w:p w14:paraId="22966BDA" w14:textId="1CE1659E" w:rsidR="000808AE" w:rsidRPr="000808AE" w:rsidRDefault="000808AE" w:rsidP="00DA5D89">
      <w:pPr>
        <w:jc w:val="center"/>
        <w:rPr>
          <w:rFonts w:cs="Poppins"/>
          <w:b/>
          <w:bCs/>
          <w:color w:val="0F4754"/>
          <w:sz w:val="36"/>
          <w:szCs w:val="36"/>
        </w:rPr>
      </w:pPr>
      <w:r w:rsidRPr="000808AE">
        <w:rPr>
          <w:rFonts w:cs="Poppins"/>
          <w:b/>
          <w:bCs/>
          <w:color w:val="0F4754"/>
          <w:sz w:val="28"/>
          <w:szCs w:val="28"/>
          <w:lang w:val="fr-FR"/>
        </w:rPr>
        <w:br/>
      </w:r>
      <w:r w:rsidRPr="000808AE">
        <w:rPr>
          <w:rFonts w:cs="Poppins"/>
          <w:b/>
          <w:bCs/>
          <w:color w:val="0F4754"/>
          <w:sz w:val="28"/>
          <w:szCs w:val="28"/>
          <w:lang w:val="fr-FR"/>
        </w:rPr>
        <w:br/>
      </w:r>
      <w:r w:rsidRPr="00FC580F">
        <w:rPr>
          <w:rFonts w:cs="Poppins"/>
          <w:b/>
          <w:bCs/>
          <w:color w:val="0F4754"/>
          <w:sz w:val="28"/>
          <w:szCs w:val="28"/>
          <w:lang w:val="fr-FR"/>
        </w:rPr>
        <w:br/>
      </w:r>
      <w:r w:rsidRPr="000808AE">
        <w:rPr>
          <w:rFonts w:cs="Poppins"/>
          <w:b/>
          <w:bCs/>
          <w:noProof/>
          <w:color w:val="0F4754"/>
          <w:sz w:val="28"/>
          <w:szCs w:val="28"/>
        </w:rPr>
        <w:drawing>
          <wp:inline distT="0" distB="0" distL="0" distR="0" wp14:anchorId="5175446F" wp14:editId="1ACF46F2">
            <wp:extent cx="1242060" cy="975360"/>
            <wp:effectExtent l="0" t="0" r="0" b="0"/>
            <wp:docPr id="7728151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42060" cy="975360"/>
                    </a:xfrm>
                    <a:prstGeom prst="rect">
                      <a:avLst/>
                    </a:prstGeom>
                    <a:noFill/>
                    <a:ln>
                      <a:noFill/>
                    </a:ln>
                  </pic:spPr>
                </pic:pic>
              </a:graphicData>
            </a:graphic>
          </wp:inline>
        </w:drawing>
      </w:r>
      <w:r w:rsidRPr="000808AE">
        <w:rPr>
          <w:rFonts w:cs="Poppins"/>
          <w:b/>
          <w:bCs/>
          <w:color w:val="0F4754"/>
          <w:sz w:val="28"/>
          <w:szCs w:val="28"/>
        </w:rPr>
        <w:br/>
      </w:r>
      <w:r w:rsidRPr="000808AE">
        <w:rPr>
          <w:rFonts w:cs="Poppins"/>
          <w:b/>
          <w:bCs/>
          <w:color w:val="0F4754"/>
          <w:sz w:val="28"/>
          <w:szCs w:val="28"/>
        </w:rPr>
        <w:br/>
      </w:r>
      <w:r w:rsidRPr="000808AE">
        <w:rPr>
          <w:rFonts w:cs="Poppins"/>
          <w:b/>
          <w:bCs/>
          <w:color w:val="0F4754"/>
          <w:sz w:val="28"/>
          <w:szCs w:val="28"/>
        </w:rPr>
        <w:br/>
      </w:r>
    </w:p>
    <w:p w14:paraId="7FB45E09" w14:textId="77777777" w:rsidR="000808AE" w:rsidRPr="000808AE" w:rsidRDefault="000808AE" w:rsidP="00DA5D89">
      <w:pPr>
        <w:jc w:val="center"/>
        <w:rPr>
          <w:rFonts w:cs="Poppins"/>
          <w:b/>
          <w:bCs/>
          <w:color w:val="0F4754"/>
          <w:sz w:val="36"/>
          <w:szCs w:val="36"/>
          <w:lang w:val="fr-FR"/>
        </w:rPr>
      </w:pPr>
      <w:r w:rsidRPr="000808AE">
        <w:rPr>
          <w:rFonts w:cs="Poppins"/>
          <w:b/>
          <w:bCs/>
          <w:color w:val="0F4754"/>
          <w:sz w:val="36"/>
          <w:szCs w:val="36"/>
          <w:lang w:val="fr-FR"/>
        </w:rPr>
        <w:t>Rapport du Mini-Projet</w:t>
      </w:r>
    </w:p>
    <w:p w14:paraId="4588894A" w14:textId="77777777" w:rsidR="000808AE" w:rsidRPr="000808AE" w:rsidRDefault="000808AE" w:rsidP="00DA5D89">
      <w:pPr>
        <w:jc w:val="center"/>
        <w:rPr>
          <w:rFonts w:cs="Poppins"/>
          <w:b/>
          <w:bCs/>
          <w:color w:val="0F4754"/>
          <w:sz w:val="36"/>
          <w:szCs w:val="36"/>
          <w:lang w:val="fr-FR"/>
        </w:rPr>
      </w:pPr>
    </w:p>
    <w:p w14:paraId="2207A5D7" w14:textId="7D72CB0E" w:rsidR="000808AE" w:rsidRPr="000808AE" w:rsidRDefault="000808AE" w:rsidP="00DA5D89">
      <w:pPr>
        <w:jc w:val="center"/>
        <w:rPr>
          <w:rFonts w:cs="Poppins"/>
          <w:b/>
          <w:bCs/>
          <w:color w:val="0F4754"/>
          <w:sz w:val="36"/>
          <w:szCs w:val="36"/>
          <w:lang w:val="fr-FR"/>
        </w:rPr>
      </w:pPr>
      <w:r w:rsidRPr="000808AE">
        <w:rPr>
          <w:rFonts w:cs="Poppins"/>
          <w:b/>
          <w:bCs/>
          <w:color w:val="0F4754"/>
          <w:sz w:val="36"/>
          <w:szCs w:val="36"/>
          <w:lang w:val="fr-FR"/>
        </w:rPr>
        <w:t>Sujet :</w:t>
      </w:r>
    </w:p>
    <w:p w14:paraId="78B345FA" w14:textId="37E4DBF6" w:rsidR="000808AE" w:rsidRPr="000808AE" w:rsidRDefault="000808AE" w:rsidP="00DA5D89">
      <w:pPr>
        <w:jc w:val="center"/>
        <w:rPr>
          <w:rFonts w:cs="Poppins"/>
          <w:b/>
          <w:bCs/>
          <w:color w:val="0F4754"/>
          <w:sz w:val="28"/>
          <w:szCs w:val="28"/>
          <w:lang w:val="fr-FR"/>
        </w:rPr>
      </w:pPr>
      <w:r>
        <w:rPr>
          <w:rFonts w:cs="Poppins"/>
          <w:b/>
          <w:bCs/>
          <w:noProof/>
          <w:color w:val="0F4754"/>
          <w:sz w:val="28"/>
          <w:szCs w:val="28"/>
          <w:lang w:val="fr-FR"/>
        </w:rPr>
        <mc:AlternateContent>
          <mc:Choice Requires="wps">
            <w:drawing>
              <wp:anchor distT="0" distB="0" distL="114300" distR="114300" simplePos="0" relativeHeight="251659264" behindDoc="0" locked="0" layoutInCell="1" allowOverlap="1" wp14:anchorId="441F52CE" wp14:editId="02407A03">
                <wp:simplePos x="0" y="0"/>
                <wp:positionH relativeFrom="margin">
                  <wp:align>center</wp:align>
                </wp:positionH>
                <wp:positionV relativeFrom="paragraph">
                  <wp:posOffset>6350</wp:posOffset>
                </wp:positionV>
                <wp:extent cx="3733800" cy="1607820"/>
                <wp:effectExtent l="0" t="0" r="19050" b="11430"/>
                <wp:wrapNone/>
                <wp:docPr id="1242767133" name="Organigramme : Alternative 14"/>
                <wp:cNvGraphicFramePr/>
                <a:graphic xmlns:a="http://schemas.openxmlformats.org/drawingml/2006/main">
                  <a:graphicData uri="http://schemas.microsoft.com/office/word/2010/wordprocessingShape">
                    <wps:wsp>
                      <wps:cNvSpPr/>
                      <wps:spPr>
                        <a:xfrm>
                          <a:off x="0" y="0"/>
                          <a:ext cx="3733800" cy="1607820"/>
                        </a:xfrm>
                        <a:prstGeom prst="flowChartAlternateProcess">
                          <a:avLst/>
                        </a:prstGeom>
                      </wps:spPr>
                      <wps:style>
                        <a:lnRef idx="2">
                          <a:schemeClr val="dk1"/>
                        </a:lnRef>
                        <a:fillRef idx="1">
                          <a:schemeClr val="lt1"/>
                        </a:fillRef>
                        <a:effectRef idx="0">
                          <a:schemeClr val="dk1"/>
                        </a:effectRef>
                        <a:fontRef idx="minor">
                          <a:schemeClr val="dk1"/>
                        </a:fontRef>
                      </wps:style>
                      <wps:txbx>
                        <w:txbxContent>
                          <w:p w14:paraId="2EC1E584" w14:textId="0A274D66" w:rsidR="000808AE" w:rsidRPr="000808AE" w:rsidRDefault="000808AE" w:rsidP="000808AE">
                            <w:pPr>
                              <w:jc w:val="center"/>
                              <w:rPr>
                                <w:b/>
                                <w:bCs/>
                                <w:sz w:val="24"/>
                                <w:szCs w:val="24"/>
                                <w:lang w:val="fr-FR"/>
                              </w:rPr>
                            </w:pPr>
                            <w:r w:rsidRPr="000808AE">
                              <w:rPr>
                                <w:b/>
                                <w:bCs/>
                                <w:sz w:val="24"/>
                                <w:szCs w:val="24"/>
                                <w:lang w:val="fr-FR"/>
                              </w:rPr>
                              <w:t>Système basé sur l’Intelligence Artificielle pour la détection des transactions frauduleuses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1F52C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4" o:spid="_x0000_s1026" type="#_x0000_t176" style="position:absolute;left:0;text-align:left;margin-left:0;margin-top:.5pt;width:294pt;height:126.6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4rXQIAAAUFAAAOAAAAZHJzL2Uyb0RvYy54bWysVMFu2zAMvQ/YPwi6r7bTru2COkWQosOA&#10;ogvWDj0rslQbkyWNYmJnXz9KdpyiK3YYdpElkY8iHx99dd23hu0UhMbZkhcnOWfKSlc19rnk3x9v&#10;P1xyFlDYShhnVcn3KvDrxft3V52fq5mrnakUMApiw7zzJa8R/TzLgqxVK8KJ88qSUTtoBdIRnrMK&#10;REfRW5PN8vw86xxUHpxUIdDtzWDkixRfayXxq9ZBITMlp9wwrZDWTVyzxZWYP4PwdSPHNMQ/ZNGK&#10;xtKjU6gbgYJtofkjVNtIcMFpPJGuzZzWjVSpBqqmyF9V81ALr1ItRE7wE03h/4WV97sHvwaiofNh&#10;Hmgbq+g1tPFL+bE+kbWfyFI9MkmXpxenp5c5cSrJVpznF5ezRGd2hHsI+Fm5lsVNybVx3aoWgEuD&#10;CqxAtR4al5gTu7uAlAfhDzg6HLNKO9wbFRMz9pvSrKkoj1lCJ8GolQG2E9Tq6kcRW0uxkmeE6MaY&#10;CVS8BTJ4AI2+EaaSiCZg/hbw+NrknV50Fidg21gHfwfrwf9Q9VBrLBv7TT92aOOq/RoYuEHJwcvb&#10;hsi9EwHXAki61BAaR/xKS+S75G7ccVY7+PXWffQnRZGVs45GoeTh51aA4sx8saS1T8XZWZyddDj7&#10;eEF9ZvDSsnlpsdt25agFBQ2+l2kb/dEcthpc+0RTu4yvkklYSW+XXCIcDiscRpTmXqrlMrnRvHiB&#10;d/bByxg8Ehx18tg/CfCjwpDEee8OYyPmrzQ1+EakdcstOt0kwUWKB15H6mnWknbG/0Ic5pfn5HX8&#10;ey1+AwAA//8DAFBLAwQUAAYACAAAACEAEZPxfdsAAAAGAQAADwAAAGRycy9kb3ducmV2LnhtbEyP&#10;3U6EMBCF7018h2ZMvHPLEjGIlM1qYrLRK1kfoEtHQOiU0LJb3t7xSq/m50zO+abcRTuKM86+d6Rg&#10;u0lAIDXO9NQq+Dy+3uUgfNBk9OgIFazoYVddX5W6MO5CH3iuQyvYhHyhFXQhTIWUvunQar9xExJr&#10;X262OvA4t9LM+sLmdpRpkjxIq3vihE5P+NJhM9SLVbCvj2/fjyZbD++HdVie07gdmqjU7U3cP4EI&#10;GMPfMfziMzpUzHRyCxkvRgX8SOAtFxazPOfmpCDN7lOQVSn/41c/AAAA//8DAFBLAQItABQABgAI&#10;AAAAIQC2gziS/gAAAOEBAAATAAAAAAAAAAAAAAAAAAAAAABbQ29udGVudF9UeXBlc10ueG1sUEsB&#10;Ai0AFAAGAAgAAAAhADj9If/WAAAAlAEAAAsAAAAAAAAAAAAAAAAALwEAAF9yZWxzLy5yZWxzUEsB&#10;Ai0AFAAGAAgAAAAhAHQn/itdAgAABQUAAA4AAAAAAAAAAAAAAAAALgIAAGRycy9lMm9Eb2MueG1s&#10;UEsBAi0AFAAGAAgAAAAhABGT8X3bAAAABgEAAA8AAAAAAAAAAAAAAAAAtwQAAGRycy9kb3ducmV2&#10;LnhtbFBLBQYAAAAABAAEAPMAAAC/BQAAAAA=&#10;" fillcolor="white [3201]" strokecolor="black [3200]" strokeweight="1pt">
                <v:textbox>
                  <w:txbxContent>
                    <w:p w14:paraId="2EC1E584" w14:textId="0A274D66" w:rsidR="000808AE" w:rsidRPr="000808AE" w:rsidRDefault="000808AE" w:rsidP="000808AE">
                      <w:pPr>
                        <w:jc w:val="center"/>
                        <w:rPr>
                          <w:b/>
                          <w:bCs/>
                          <w:sz w:val="24"/>
                          <w:szCs w:val="24"/>
                          <w:lang w:val="fr-FR"/>
                        </w:rPr>
                      </w:pPr>
                      <w:r w:rsidRPr="000808AE">
                        <w:rPr>
                          <w:b/>
                          <w:bCs/>
                          <w:sz w:val="24"/>
                          <w:szCs w:val="24"/>
                          <w:lang w:val="fr-FR"/>
                        </w:rPr>
                        <w:t>Système basé sur l’Intelligence Artificielle pour la détection des transactions frauduleuses</w:t>
                      </w:r>
                    </w:p>
                  </w:txbxContent>
                </v:textbox>
                <w10:wrap anchorx="margin"/>
              </v:shape>
            </w:pict>
          </mc:Fallback>
        </mc:AlternateContent>
      </w:r>
    </w:p>
    <w:p w14:paraId="1A71E74C" w14:textId="77777777" w:rsidR="000808AE" w:rsidRPr="000808AE" w:rsidRDefault="000808AE" w:rsidP="00DA5D89">
      <w:pPr>
        <w:jc w:val="center"/>
        <w:rPr>
          <w:rFonts w:cs="Poppins"/>
          <w:b/>
          <w:bCs/>
          <w:color w:val="0F4754"/>
          <w:sz w:val="28"/>
          <w:szCs w:val="28"/>
          <w:lang w:val="fr-FR"/>
        </w:rPr>
      </w:pPr>
    </w:p>
    <w:p w14:paraId="1EC31F4F" w14:textId="77777777" w:rsidR="000808AE" w:rsidRPr="000808AE" w:rsidRDefault="000808AE" w:rsidP="00DA5D89">
      <w:pPr>
        <w:jc w:val="center"/>
        <w:rPr>
          <w:rFonts w:cs="Poppins"/>
          <w:b/>
          <w:bCs/>
          <w:color w:val="0F4754"/>
          <w:sz w:val="28"/>
          <w:szCs w:val="28"/>
          <w:lang w:val="fr-FR"/>
        </w:rPr>
      </w:pPr>
    </w:p>
    <w:p w14:paraId="055A4524" w14:textId="77777777" w:rsidR="000808AE" w:rsidRDefault="000808AE" w:rsidP="00DA5D89">
      <w:pPr>
        <w:jc w:val="center"/>
        <w:rPr>
          <w:rFonts w:cs="Poppins"/>
          <w:b/>
          <w:bCs/>
          <w:color w:val="0F4754"/>
          <w:sz w:val="28"/>
          <w:szCs w:val="28"/>
          <w:lang w:val="fr-FR"/>
        </w:rPr>
      </w:pPr>
    </w:p>
    <w:p w14:paraId="72DCAC5A" w14:textId="77777777" w:rsidR="000808AE" w:rsidRDefault="000808AE" w:rsidP="00DA5D89">
      <w:pPr>
        <w:jc w:val="center"/>
        <w:rPr>
          <w:rFonts w:cs="Poppins"/>
          <w:b/>
          <w:bCs/>
          <w:color w:val="0F4754"/>
          <w:sz w:val="28"/>
          <w:szCs w:val="28"/>
          <w:lang w:val="fr-FR"/>
        </w:rPr>
      </w:pPr>
    </w:p>
    <w:p w14:paraId="175E7EF6" w14:textId="77777777" w:rsidR="000808AE" w:rsidRDefault="000808AE" w:rsidP="00DA5D89">
      <w:pPr>
        <w:jc w:val="center"/>
        <w:rPr>
          <w:rFonts w:cs="Poppins"/>
          <w:b/>
          <w:bCs/>
          <w:color w:val="0F4754"/>
          <w:sz w:val="28"/>
          <w:szCs w:val="28"/>
          <w:lang w:val="fr-FR"/>
        </w:rPr>
      </w:pPr>
    </w:p>
    <w:p w14:paraId="79BF005B" w14:textId="77777777" w:rsidR="000808AE" w:rsidRDefault="000808AE" w:rsidP="00DA5D89">
      <w:pPr>
        <w:jc w:val="center"/>
        <w:rPr>
          <w:rFonts w:cs="Poppins"/>
          <w:b/>
          <w:bCs/>
          <w:color w:val="0F4754"/>
          <w:sz w:val="28"/>
          <w:szCs w:val="28"/>
          <w:lang w:val="fr-FR"/>
        </w:rPr>
      </w:pPr>
    </w:p>
    <w:p w14:paraId="3E94E53A" w14:textId="1F39715F" w:rsidR="000808AE" w:rsidRPr="000808AE" w:rsidRDefault="000808AE" w:rsidP="00DA5D89">
      <w:pPr>
        <w:jc w:val="center"/>
        <w:rPr>
          <w:rFonts w:cs="Poppins"/>
          <w:b/>
          <w:bCs/>
          <w:color w:val="0F4754"/>
          <w:sz w:val="28"/>
          <w:szCs w:val="28"/>
          <w:lang w:val="fr-FR"/>
        </w:rPr>
      </w:pPr>
      <w:r w:rsidRPr="000808AE">
        <w:rPr>
          <w:rFonts w:cs="Poppins"/>
          <w:b/>
          <w:bCs/>
          <w:color w:val="0F4754"/>
          <w:sz w:val="28"/>
          <w:szCs w:val="28"/>
          <w:lang w:val="fr-FR"/>
        </w:rPr>
        <w:t>Réalisé par :</w:t>
      </w:r>
    </w:p>
    <w:p w14:paraId="7178BEE8" w14:textId="77777777" w:rsidR="000808AE" w:rsidRPr="00FC580F" w:rsidRDefault="000808AE" w:rsidP="00DA5D89">
      <w:pPr>
        <w:jc w:val="center"/>
        <w:rPr>
          <w:rFonts w:cs="Poppins"/>
          <w:b/>
          <w:bCs/>
          <w:color w:val="0F4754"/>
          <w:sz w:val="28"/>
          <w:szCs w:val="28"/>
          <w:lang w:val="fr-FR"/>
        </w:rPr>
      </w:pPr>
    </w:p>
    <w:p w14:paraId="425BF199" w14:textId="3CBBFAC4" w:rsidR="000808AE" w:rsidRPr="00FC580F" w:rsidRDefault="000808AE" w:rsidP="00DA5D89">
      <w:pPr>
        <w:jc w:val="center"/>
        <w:rPr>
          <w:rFonts w:cs="Poppins"/>
          <w:b/>
          <w:bCs/>
          <w:color w:val="0F4754"/>
          <w:sz w:val="28"/>
          <w:szCs w:val="28"/>
          <w:lang w:val="fr-FR"/>
        </w:rPr>
      </w:pPr>
      <w:r w:rsidRPr="00FC580F">
        <w:rPr>
          <w:rFonts w:cs="Poppins"/>
          <w:b/>
          <w:bCs/>
          <w:color w:val="0F4754"/>
          <w:sz w:val="28"/>
          <w:szCs w:val="28"/>
          <w:lang w:val="fr-FR"/>
        </w:rPr>
        <w:t>Chaima CHATTI</w:t>
      </w:r>
    </w:p>
    <w:p w14:paraId="6DD3E074" w14:textId="77777777" w:rsidR="000808AE" w:rsidRPr="00FC580F" w:rsidRDefault="000808AE" w:rsidP="00DA5D89">
      <w:pPr>
        <w:jc w:val="center"/>
        <w:rPr>
          <w:rFonts w:cs="Poppins"/>
          <w:b/>
          <w:bCs/>
          <w:color w:val="0F4754"/>
          <w:sz w:val="28"/>
          <w:szCs w:val="28"/>
          <w:lang w:val="fr-FR"/>
        </w:rPr>
      </w:pPr>
    </w:p>
    <w:p w14:paraId="39FC0291" w14:textId="77777777" w:rsidR="000808AE" w:rsidRPr="00FC580F" w:rsidRDefault="000808AE" w:rsidP="00DA5D89">
      <w:pPr>
        <w:jc w:val="center"/>
        <w:rPr>
          <w:rFonts w:cs="Poppins"/>
          <w:b/>
          <w:bCs/>
          <w:color w:val="0F4754"/>
          <w:sz w:val="28"/>
          <w:szCs w:val="28"/>
          <w:lang w:val="fr-FR"/>
        </w:rPr>
      </w:pPr>
    </w:p>
    <w:p w14:paraId="2A42382A" w14:textId="77777777" w:rsidR="000808AE" w:rsidRPr="00FC580F" w:rsidRDefault="000808AE" w:rsidP="00DA5D89">
      <w:pPr>
        <w:jc w:val="center"/>
        <w:rPr>
          <w:rFonts w:cs="Poppins"/>
          <w:b/>
          <w:bCs/>
          <w:color w:val="0F4754"/>
          <w:sz w:val="28"/>
          <w:szCs w:val="28"/>
          <w:lang w:val="fr-FR"/>
        </w:rPr>
      </w:pPr>
    </w:p>
    <w:p w14:paraId="22075563" w14:textId="77777777" w:rsidR="000808AE" w:rsidRPr="00FC580F" w:rsidRDefault="000808AE" w:rsidP="00DA5D89">
      <w:pPr>
        <w:jc w:val="center"/>
        <w:rPr>
          <w:rFonts w:cs="Poppins"/>
          <w:b/>
          <w:bCs/>
          <w:color w:val="0F4754"/>
          <w:sz w:val="28"/>
          <w:szCs w:val="28"/>
          <w:lang w:val="fr-FR"/>
        </w:rPr>
      </w:pPr>
    </w:p>
    <w:p w14:paraId="5A79D18F" w14:textId="5C562FE8" w:rsidR="000B5B8C" w:rsidRPr="00C13A0F" w:rsidRDefault="00000000" w:rsidP="00DA5D89">
      <w:pPr>
        <w:jc w:val="center"/>
        <w:rPr>
          <w:rFonts w:cs="Poppins"/>
          <w:lang w:val="fr-FR"/>
        </w:rPr>
      </w:pPr>
      <w:r w:rsidRPr="00C13A0F">
        <w:rPr>
          <w:rFonts w:cs="Poppins"/>
          <w:b/>
          <w:bCs/>
          <w:color w:val="1A1A1A"/>
          <w:sz w:val="22"/>
          <w:lang w:val="fr-FR"/>
        </w:rPr>
        <w:t>Année Scolaire : 2025-2026</w:t>
      </w:r>
    </w:p>
    <w:p w14:paraId="0E693C96" w14:textId="77777777" w:rsidR="000B5B8C" w:rsidRPr="00C13A0F" w:rsidRDefault="00000000" w:rsidP="00DA5D89">
      <w:pPr>
        <w:jc w:val="center"/>
        <w:rPr>
          <w:rFonts w:cs="Poppins"/>
          <w:lang w:val="fr-FR"/>
        </w:rPr>
      </w:pPr>
      <w:r w:rsidRPr="00C13A0F">
        <w:rPr>
          <w:rFonts w:cs="Poppins"/>
          <w:lang w:val="fr-FR"/>
        </w:rPr>
        <w:br w:type="page"/>
      </w:r>
    </w:p>
    <w:p w14:paraId="7645ED9A" w14:textId="184DF0EE" w:rsidR="000B5B8C" w:rsidRPr="00C13A0F" w:rsidRDefault="00000000" w:rsidP="007B5FE8">
      <w:pPr>
        <w:pStyle w:val="Titre1"/>
        <w:tabs>
          <w:tab w:val="left" w:pos="6132"/>
        </w:tabs>
        <w:jc w:val="both"/>
        <w:rPr>
          <w:rFonts w:cs="Poppins"/>
          <w:lang w:val="fr-FR"/>
        </w:rPr>
      </w:pPr>
      <w:r w:rsidRPr="00C13A0F">
        <w:rPr>
          <w:rFonts w:cs="Poppins"/>
          <w:lang w:val="fr-FR"/>
        </w:rPr>
        <w:lastRenderedPageBreak/>
        <w:t>Introduction Générale</w:t>
      </w:r>
      <w:r w:rsidR="00C13A0F" w:rsidRPr="00C13A0F">
        <w:rPr>
          <w:rFonts w:cs="Poppins"/>
          <w:lang w:val="fr-FR"/>
        </w:rPr>
        <w:tab/>
      </w:r>
    </w:p>
    <w:p w14:paraId="73B9261A"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fraude bancaire constitue l'une des menaces les plus sérieuses pour les institutions financières à l'échelle mondiale. Avec l'essor du commerce électronique et la multiplication des transactions dématérialisées, les tentatives de fraude ne cessent de croître en volume et en sophistication, causant des pertes annuelles estimées à plusieurs dizaines de milliards de dollars.</w:t>
      </w:r>
    </w:p>
    <w:p w14:paraId="20F7A8B6" w14:textId="77777777" w:rsidR="000B5B8C" w:rsidRPr="00C13A0F" w:rsidRDefault="000B5B8C" w:rsidP="007B5FE8">
      <w:pPr>
        <w:spacing w:before="60" w:after="60"/>
        <w:jc w:val="both"/>
        <w:rPr>
          <w:rFonts w:cs="Poppins"/>
          <w:lang w:val="fr-FR"/>
        </w:rPr>
      </w:pPr>
    </w:p>
    <w:p w14:paraId="58100BEF"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Face à l'insuffisance des approches traditionnelles basées sur des règles statiques, le recours à l'Intelligence Artificielle et au Machine Learning s'impose comme une réponse adaptée. Ces technologies permettent d'analyser en temps réel des volumes massifs de données transactionnelles et d'identifier des schémas frauduleux complexes, invisibles à l'analyse manuelle.</w:t>
      </w:r>
    </w:p>
    <w:p w14:paraId="7AA6A40A" w14:textId="77777777" w:rsidR="000B5B8C" w:rsidRPr="00C13A0F" w:rsidRDefault="000B5B8C" w:rsidP="007B5FE8">
      <w:pPr>
        <w:spacing w:before="60" w:after="60"/>
        <w:jc w:val="both"/>
        <w:rPr>
          <w:rFonts w:cs="Poppins"/>
          <w:lang w:val="fr-FR"/>
        </w:rPr>
      </w:pPr>
    </w:p>
    <w:p w14:paraId="65F01A21"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projet vise à concevoir et évaluer un pipeline complet de détection de fraude, intégrant une phase d'ingénierie des données (ETL), plusieurs algorithmes de Machine Learning classiques ainsi que des architectures de Deep Learning. Le système exploite un jeu de données réel de transactions bancaires afin de produire un classificateur robuste, capable de distinguer les transactions légitimes des opérations frauduleuses avec un niveau élevé de fiabilité.</w:t>
      </w:r>
    </w:p>
    <w:p w14:paraId="47273FA0" w14:textId="77777777" w:rsidR="000B5B8C" w:rsidRPr="00C13A0F" w:rsidRDefault="00000000" w:rsidP="007B5FE8">
      <w:pPr>
        <w:jc w:val="both"/>
        <w:rPr>
          <w:rFonts w:cs="Poppins"/>
          <w:lang w:val="fr-FR"/>
        </w:rPr>
      </w:pPr>
      <w:r w:rsidRPr="00C13A0F">
        <w:rPr>
          <w:rFonts w:cs="Poppins"/>
          <w:lang w:val="fr-FR"/>
        </w:rPr>
        <w:br w:type="page"/>
      </w:r>
    </w:p>
    <w:p w14:paraId="47C0BC95" w14:textId="77777777" w:rsidR="000B5B8C" w:rsidRPr="00C13A0F" w:rsidRDefault="00000000" w:rsidP="007B5FE8">
      <w:pPr>
        <w:pStyle w:val="Titre1"/>
        <w:jc w:val="both"/>
        <w:rPr>
          <w:rFonts w:cs="Poppins"/>
          <w:lang w:val="fr-FR"/>
        </w:rPr>
      </w:pPr>
      <w:r w:rsidRPr="00C13A0F">
        <w:rPr>
          <w:rFonts w:cs="Poppins"/>
          <w:lang w:val="fr-FR"/>
        </w:rPr>
        <w:lastRenderedPageBreak/>
        <w:t>Chapitre 1 — Cadre Général du Projet</w:t>
      </w:r>
    </w:p>
    <w:p w14:paraId="480F89B4" w14:textId="77777777" w:rsidR="000B5B8C" w:rsidRPr="00C13A0F" w:rsidRDefault="000B5B8C" w:rsidP="007B5FE8">
      <w:pPr>
        <w:spacing w:before="60" w:after="60"/>
        <w:jc w:val="both"/>
        <w:rPr>
          <w:rFonts w:cs="Poppins"/>
          <w:lang w:val="fr-FR"/>
        </w:rPr>
      </w:pPr>
    </w:p>
    <w:p w14:paraId="1722959C" w14:textId="77777777" w:rsidR="000B5B8C" w:rsidRPr="00C13A0F" w:rsidRDefault="00000000" w:rsidP="00502147">
      <w:pPr>
        <w:pStyle w:val="Titre3"/>
      </w:pPr>
      <w:r w:rsidRPr="00C13A0F">
        <w:t>1.1 Contexte du Projet</w:t>
      </w:r>
    </w:p>
    <w:p w14:paraId="24D245A2"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projet s'inscrit dans le cadre d'un mini-projet académique réalisé au sein du cursus universitaire, dans le domaine de l'Intelligence Artificielle appliquée à la finance. La fraude par carte bancaire représente un défi majeur pour les établissements financiers, les commerçants et les consommateurs. L'automatisation de sa détection par des systèmes intelligents constitue un enjeu technique et économique de premier ordre.</w:t>
      </w:r>
    </w:p>
    <w:p w14:paraId="31C62807" w14:textId="77777777" w:rsidR="000B5B8C" w:rsidRPr="00C13A0F" w:rsidRDefault="000B5B8C" w:rsidP="007B5FE8">
      <w:pPr>
        <w:spacing w:before="60" w:after="60"/>
        <w:jc w:val="both"/>
        <w:rPr>
          <w:rFonts w:cs="Poppins"/>
          <w:lang w:val="fr-FR"/>
        </w:rPr>
      </w:pPr>
    </w:p>
    <w:p w14:paraId="19FA55A9"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 xml:space="preserve">Dans ce contexte, le projet vise à exploiter un jeu de données réel de transactions bancaires pour concevoir un pipeline complet allant de la préparation des données jusqu'au déploiement d'un système de </w:t>
      </w:r>
      <w:r w:rsidRPr="007B5FE8">
        <w:rPr>
          <w:rFonts w:cs="Poppins"/>
          <w:color w:val="000000" w:themeColor="text1"/>
          <w:sz w:val="22"/>
          <w:lang w:val="fr-FR"/>
        </w:rPr>
        <w:t xml:space="preserve">prédiction </w:t>
      </w:r>
      <w:r w:rsidRPr="00C13A0F">
        <w:rPr>
          <w:rFonts w:cs="Poppins"/>
          <w:color w:val="1A1A1A"/>
          <w:sz w:val="22"/>
          <w:lang w:val="fr-FR"/>
        </w:rPr>
        <w:t>performant, combinant des approches classiques de Machine Learning et des architectures de Deep Learning.</w:t>
      </w:r>
    </w:p>
    <w:p w14:paraId="33B4E1F4" w14:textId="77777777" w:rsidR="000B5B8C" w:rsidRPr="00C13A0F" w:rsidRDefault="000B5B8C" w:rsidP="007B5FE8">
      <w:pPr>
        <w:spacing w:before="60" w:after="60"/>
        <w:jc w:val="both"/>
        <w:rPr>
          <w:rFonts w:cs="Poppins"/>
          <w:lang w:val="fr-FR"/>
        </w:rPr>
      </w:pPr>
    </w:p>
    <w:p w14:paraId="3D4D11E7" w14:textId="77777777" w:rsidR="000B5B8C" w:rsidRPr="00C13A0F" w:rsidRDefault="00000000" w:rsidP="00502147">
      <w:pPr>
        <w:pStyle w:val="Titre3"/>
      </w:pPr>
      <w:r w:rsidRPr="00C13A0F">
        <w:t>1.2 Problématique</w:t>
      </w:r>
    </w:p>
    <w:p w14:paraId="50B4909A"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Les systèmes de détection de fraude font face à plusieurs défis fondamentaux. D'une part, le déséquilibre extrême des classes (les transactions frauduleuses représentent moins de 1 % des transactions) rend l'apprentissage difficile pour les algorithmes classiques. D'autre part, la variabilité des comportements frauduleux et la nécessité de détecter les fraudes en temps réel imposent des contraintes fortes en matière de performance et de latence.</w:t>
      </w:r>
    </w:p>
    <w:p w14:paraId="3A1C3AF0" w14:textId="77777777" w:rsidR="000B5B8C" w:rsidRPr="00C13A0F" w:rsidRDefault="000B5B8C" w:rsidP="007B5FE8">
      <w:pPr>
        <w:spacing w:before="60" w:after="60"/>
        <w:jc w:val="both"/>
        <w:rPr>
          <w:rFonts w:cs="Poppins"/>
          <w:lang w:val="fr-FR"/>
        </w:rPr>
      </w:pPr>
    </w:p>
    <w:p w14:paraId="680DDE9B" w14:textId="77777777" w:rsidR="000B5B8C" w:rsidRPr="00C13A0F" w:rsidRDefault="00000000" w:rsidP="007B5FE8">
      <w:pPr>
        <w:pBdr>
          <w:left w:val="single" w:sz="12" w:space="0" w:color="0F4754"/>
        </w:pBdr>
        <w:spacing w:before="120" w:after="120"/>
        <w:ind w:left="360" w:right="360"/>
        <w:jc w:val="both"/>
        <w:rPr>
          <w:rFonts w:cs="Poppins"/>
          <w:lang w:val="fr-FR"/>
        </w:rPr>
      </w:pPr>
      <w:r w:rsidRPr="00C13A0F">
        <w:rPr>
          <w:rFonts w:cs="Poppins"/>
          <w:b/>
          <w:bCs/>
          <w:color w:val="0F4754"/>
          <w:sz w:val="22"/>
          <w:lang w:val="fr-FR"/>
        </w:rPr>
        <w:t xml:space="preserve">Problématique centrale : </w:t>
      </w:r>
      <w:r w:rsidRPr="00C13A0F">
        <w:rPr>
          <w:rFonts w:cs="Poppins"/>
          <w:i/>
          <w:iCs/>
          <w:color w:val="1A1A1A"/>
          <w:sz w:val="22"/>
          <w:lang w:val="fr-FR"/>
        </w:rPr>
        <w:t>Comment exploiter les données comportementales et temporelles des transactions bancaires afin de détecter automatiquement les opérations frauduleuses avec une précision et un rappel élevés, tout en minimisant les faux positifs impactant l'expérience client ?</w:t>
      </w:r>
    </w:p>
    <w:p w14:paraId="7721BCD8" w14:textId="77777777" w:rsidR="000B5B8C" w:rsidRPr="00C13A0F" w:rsidRDefault="000B5B8C" w:rsidP="007B5FE8">
      <w:pPr>
        <w:spacing w:before="60" w:after="60"/>
        <w:jc w:val="both"/>
        <w:rPr>
          <w:rFonts w:cs="Poppins"/>
          <w:lang w:val="fr-FR"/>
        </w:rPr>
      </w:pPr>
    </w:p>
    <w:p w14:paraId="645690D2" w14:textId="77777777" w:rsidR="000B5B8C" w:rsidRPr="00C13A0F" w:rsidRDefault="00000000" w:rsidP="00502147">
      <w:pPr>
        <w:pStyle w:val="Titre3"/>
      </w:pPr>
      <w:r w:rsidRPr="00C13A0F">
        <w:t>1.3 Étude de l'Existant</w:t>
      </w:r>
    </w:p>
    <w:p w14:paraId="150B8903" w14:textId="77777777" w:rsidR="007B5FE8" w:rsidRPr="009D4B1A" w:rsidRDefault="007B5FE8" w:rsidP="009D4B1A">
      <w:pPr>
        <w:spacing w:before="60" w:after="60"/>
        <w:jc w:val="both"/>
        <w:rPr>
          <w:rFonts w:cs="Poppins"/>
          <w:bCs/>
          <w:color w:val="000000" w:themeColor="text1"/>
          <w:sz w:val="22"/>
          <w:lang w:val="fr-FR"/>
        </w:rPr>
      </w:pPr>
      <w:r w:rsidRPr="009D4B1A">
        <w:rPr>
          <w:rFonts w:cs="Poppins"/>
          <w:bCs/>
          <w:color w:val="000000" w:themeColor="text1"/>
          <w:sz w:val="22"/>
          <w:lang w:val="fr-FR"/>
        </w:rPr>
        <w:t>L'étude de l'existant consiste à analyser les méthodes, outils et solutions actuellement utilisés pour la détection et la prévention de la fraude bancaire. Cette étape permet d'identifier les points forts et les limites des solutions déployées en production, afin de proposer une approche plus performante.</w:t>
      </w:r>
    </w:p>
    <w:p w14:paraId="769401AB" w14:textId="77777777" w:rsidR="007B5FE8" w:rsidRPr="007B5FE8" w:rsidRDefault="007B5FE8" w:rsidP="00502147">
      <w:pPr>
        <w:pStyle w:val="Titre2"/>
      </w:pPr>
      <w:r w:rsidRPr="007B5FE8">
        <w:t>1.3.1 Présentation des Solutions Industrie</w:t>
      </w:r>
    </w:p>
    <w:p w14:paraId="2710FC34" w14:textId="77777777" w:rsidR="007B5FE8" w:rsidRPr="009D4B1A" w:rsidRDefault="007B5FE8" w:rsidP="009D4B1A">
      <w:pPr>
        <w:spacing w:before="60" w:after="60"/>
        <w:jc w:val="both"/>
        <w:rPr>
          <w:rFonts w:cs="Poppins"/>
          <w:bCs/>
          <w:color w:val="000000" w:themeColor="text1"/>
          <w:sz w:val="22"/>
          <w:lang w:val="fr-FR"/>
        </w:rPr>
      </w:pPr>
      <w:r w:rsidRPr="009D4B1A">
        <w:rPr>
          <w:rFonts w:cs="Poppins"/>
          <w:bCs/>
          <w:color w:val="000000" w:themeColor="text1"/>
          <w:sz w:val="22"/>
          <w:lang w:val="fr-FR"/>
        </w:rPr>
        <w:lastRenderedPageBreak/>
        <w:t>Le marché actuel de la lutte contre la fraude est dominé par des plateformes matures intégrant de l'IA et du Machine Learning, déployées par des institutions financières de premier plan.</w:t>
      </w:r>
    </w:p>
    <w:tbl>
      <w:tblPr>
        <w:tblStyle w:val="Tableausimple1"/>
        <w:tblW w:w="11280" w:type="dxa"/>
        <w:tblInd w:w="-1132" w:type="dxa"/>
        <w:tblLook w:val="04A0" w:firstRow="1" w:lastRow="0" w:firstColumn="1" w:lastColumn="0" w:noHBand="0" w:noVBand="1"/>
      </w:tblPr>
      <w:tblGrid>
        <w:gridCol w:w="2368"/>
        <w:gridCol w:w="4756"/>
        <w:gridCol w:w="4156"/>
      </w:tblGrid>
      <w:tr w:rsidR="007B5FE8" w:rsidRPr="007B5FE8" w14:paraId="1392E5ED" w14:textId="77777777" w:rsidTr="005021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51A80CC3" w14:textId="2A44D23D" w:rsidR="007B5FE8" w:rsidRPr="00502147" w:rsidRDefault="007B5FE8" w:rsidP="00502147">
            <w:pPr>
              <w:pStyle w:val="Titre3"/>
              <w:rPr>
                <w:b/>
              </w:rPr>
            </w:pPr>
            <w:r w:rsidRPr="00502147">
              <w:rPr>
                <w:b/>
              </w:rPr>
              <w:t>Solution/ Technologie</w:t>
            </w:r>
          </w:p>
        </w:tc>
        <w:tc>
          <w:tcPr>
            <w:tcW w:w="0" w:type="auto"/>
            <w:shd w:val="clear" w:color="auto" w:fill="0F4754"/>
            <w:hideMark/>
          </w:tcPr>
          <w:p w14:paraId="36FE85AF" w14:textId="77777777" w:rsidR="007B5FE8" w:rsidRPr="00502147" w:rsidRDefault="007B5FE8" w:rsidP="00502147">
            <w:pPr>
              <w:pStyle w:val="Titre3"/>
              <w:cnfStyle w:val="100000000000" w:firstRow="1" w:lastRow="0" w:firstColumn="0" w:lastColumn="0" w:oddVBand="0" w:evenVBand="0" w:oddHBand="0" w:evenHBand="0" w:firstRowFirstColumn="0" w:firstRowLastColumn="0" w:lastRowFirstColumn="0" w:lastRowLastColumn="0"/>
              <w:rPr>
                <w:b/>
              </w:rPr>
            </w:pPr>
            <w:r w:rsidRPr="00502147">
              <w:rPr>
                <w:b/>
              </w:rPr>
              <w:t>Description &amp; Mécanisme</w:t>
            </w:r>
          </w:p>
        </w:tc>
        <w:tc>
          <w:tcPr>
            <w:tcW w:w="0" w:type="auto"/>
            <w:shd w:val="clear" w:color="auto" w:fill="0F4754"/>
            <w:hideMark/>
          </w:tcPr>
          <w:p w14:paraId="5D5B532E" w14:textId="77777777" w:rsidR="007B5FE8" w:rsidRPr="00502147" w:rsidRDefault="007B5FE8" w:rsidP="00502147">
            <w:pPr>
              <w:pStyle w:val="Titre3"/>
              <w:cnfStyle w:val="100000000000" w:firstRow="1" w:lastRow="0" w:firstColumn="0" w:lastColumn="0" w:oddVBand="0" w:evenVBand="0" w:oddHBand="0" w:evenHBand="0" w:firstRowFirstColumn="0" w:firstRowLastColumn="0" w:lastRowFirstColumn="0" w:lastRowLastColumn="0"/>
              <w:rPr>
                <w:b/>
              </w:rPr>
            </w:pPr>
            <w:r w:rsidRPr="00502147">
              <w:rPr>
                <w:b/>
              </w:rPr>
              <w:t>Exemple de Déploiement / Éditeur</w:t>
            </w:r>
          </w:p>
        </w:tc>
      </w:tr>
      <w:tr w:rsidR="007B5FE8" w:rsidRPr="007B5FE8" w14:paraId="06E1A6A9" w14:textId="77777777" w:rsidTr="0049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B8340" w14:textId="77777777" w:rsidR="007B5FE8" w:rsidRPr="00496F7E" w:rsidRDefault="007B5FE8" w:rsidP="007B5FE8">
            <w:pPr>
              <w:jc w:val="both"/>
              <w:rPr>
                <w:sz w:val="22"/>
              </w:rPr>
            </w:pPr>
            <w:r w:rsidRPr="00496F7E">
              <w:rPr>
                <w:sz w:val="22"/>
              </w:rPr>
              <w:t>FICO Falcon Fraud Manager</w:t>
            </w:r>
          </w:p>
        </w:tc>
        <w:tc>
          <w:tcPr>
            <w:tcW w:w="0" w:type="auto"/>
            <w:hideMark/>
          </w:tcPr>
          <w:p w14:paraId="5436F309" w14:textId="77777777" w:rsidR="007B5FE8" w:rsidRPr="00496F7E" w:rsidRDefault="007B5FE8" w:rsidP="007B5FE8">
            <w:pPr>
              <w:jc w:val="both"/>
              <w:cnfStyle w:val="000000100000" w:firstRow="0" w:lastRow="0" w:firstColumn="0" w:lastColumn="0" w:oddVBand="0" w:evenVBand="0" w:oddHBand="1" w:evenHBand="0" w:firstRowFirstColumn="0" w:firstRowLastColumn="0" w:lastRowFirstColumn="0" w:lastRowLastColumn="0"/>
              <w:rPr>
                <w:sz w:val="22"/>
                <w:lang w:val="fr-FR"/>
              </w:rPr>
            </w:pPr>
            <w:r w:rsidRPr="00496F7E">
              <w:rPr>
                <w:sz w:val="22"/>
                <w:lang w:val="fr-FR"/>
              </w:rPr>
              <w:t>Plateforme de détection basée sur l'IA qui analyse des milliards de transactions en temps réel. Elle utilise des profils comportementaux uniques pour noter le risque de fraude .</w:t>
            </w:r>
          </w:p>
        </w:tc>
        <w:tc>
          <w:tcPr>
            <w:tcW w:w="0" w:type="auto"/>
            <w:hideMark/>
          </w:tcPr>
          <w:p w14:paraId="5B16705E" w14:textId="77777777" w:rsidR="007B5FE8" w:rsidRPr="00496F7E" w:rsidRDefault="007B5FE8" w:rsidP="007B5FE8">
            <w:pPr>
              <w:jc w:val="both"/>
              <w:cnfStyle w:val="000000100000" w:firstRow="0" w:lastRow="0" w:firstColumn="0" w:lastColumn="0" w:oddVBand="0" w:evenVBand="0" w:oddHBand="1" w:evenHBand="0" w:firstRowFirstColumn="0" w:firstRowLastColumn="0" w:lastRowFirstColumn="0" w:lastRowLastColumn="0"/>
              <w:rPr>
                <w:sz w:val="22"/>
                <w:lang w:val="fr-FR"/>
              </w:rPr>
            </w:pPr>
            <w:r w:rsidRPr="00496F7E">
              <w:rPr>
                <w:sz w:val="22"/>
                <w:lang w:val="fr-FR"/>
              </w:rPr>
              <w:t>Protège plus de 4 milliards de cartes mondialement. Utilisé par ADCB Egypt et PostFinance .</w:t>
            </w:r>
          </w:p>
        </w:tc>
      </w:tr>
      <w:tr w:rsidR="007B5FE8" w:rsidRPr="007B5FE8" w14:paraId="09F1972B" w14:textId="77777777" w:rsidTr="00496F7E">
        <w:tc>
          <w:tcPr>
            <w:cnfStyle w:val="001000000000" w:firstRow="0" w:lastRow="0" w:firstColumn="1" w:lastColumn="0" w:oddVBand="0" w:evenVBand="0" w:oddHBand="0" w:evenHBand="0" w:firstRowFirstColumn="0" w:firstRowLastColumn="0" w:lastRowFirstColumn="0" w:lastRowLastColumn="0"/>
            <w:tcW w:w="0" w:type="auto"/>
            <w:hideMark/>
          </w:tcPr>
          <w:p w14:paraId="19C35313" w14:textId="2D42368B" w:rsidR="007B5FE8" w:rsidRPr="00496F7E" w:rsidRDefault="007B5FE8" w:rsidP="007B5FE8">
            <w:pPr>
              <w:jc w:val="both"/>
              <w:rPr>
                <w:sz w:val="22"/>
              </w:rPr>
            </w:pPr>
            <w:r w:rsidRPr="00496F7E">
              <w:rPr>
                <w:sz w:val="22"/>
              </w:rPr>
              <w:t>AgenticAI (Commonwealth Bank)</w:t>
            </w:r>
          </w:p>
        </w:tc>
        <w:tc>
          <w:tcPr>
            <w:tcW w:w="0" w:type="auto"/>
            <w:hideMark/>
          </w:tcPr>
          <w:p w14:paraId="7556C3C9" w14:textId="77777777" w:rsidR="007B5FE8" w:rsidRPr="00496F7E" w:rsidRDefault="007B5FE8" w:rsidP="007B5FE8">
            <w:pPr>
              <w:jc w:val="both"/>
              <w:cnfStyle w:val="000000000000" w:firstRow="0" w:lastRow="0" w:firstColumn="0" w:lastColumn="0" w:oddVBand="0" w:evenVBand="0" w:oddHBand="0" w:evenHBand="0" w:firstRowFirstColumn="0" w:firstRowLastColumn="0" w:lastRowFirstColumn="0" w:lastRowLastColumn="0"/>
              <w:rPr>
                <w:sz w:val="22"/>
                <w:lang w:val="fr-FR"/>
              </w:rPr>
            </w:pPr>
            <w:r w:rsidRPr="00496F7E">
              <w:rPr>
                <w:sz w:val="22"/>
                <w:lang w:val="fr-FR"/>
              </w:rPr>
              <w:t>Système agentique analysant plus de 80 millions de signaux quotidiens. Détecte les anomalies et génère automatiquement de nouvelles règles de détection, validées par des experts (human-in-the-loop) .</w:t>
            </w:r>
          </w:p>
        </w:tc>
        <w:tc>
          <w:tcPr>
            <w:tcW w:w="0" w:type="auto"/>
            <w:hideMark/>
          </w:tcPr>
          <w:p w14:paraId="1CA1E597" w14:textId="77777777" w:rsidR="007B5FE8" w:rsidRPr="00496F7E" w:rsidRDefault="007B5FE8" w:rsidP="007B5FE8">
            <w:pPr>
              <w:jc w:val="both"/>
              <w:cnfStyle w:val="000000000000" w:firstRow="0" w:lastRow="0" w:firstColumn="0" w:lastColumn="0" w:oddVBand="0" w:evenVBand="0" w:oddHBand="0" w:evenHBand="0" w:firstRowFirstColumn="0" w:firstRowLastColumn="0" w:lastRowFirstColumn="0" w:lastRowLastColumn="0"/>
              <w:rPr>
                <w:sz w:val="22"/>
                <w:lang w:val="fr-FR"/>
              </w:rPr>
            </w:pPr>
            <w:r w:rsidRPr="00496F7E">
              <w:rPr>
                <w:sz w:val="22"/>
                <w:lang w:val="fr-FR"/>
              </w:rPr>
              <w:t>Commonwealth Bank of Australia. A contribué à réduire les pertes liées à la fraude de plus de 20% et à générer 75% des règles de lutte contre la fraude .</w:t>
            </w:r>
          </w:p>
        </w:tc>
      </w:tr>
      <w:tr w:rsidR="007B5FE8" w:rsidRPr="007B5FE8" w14:paraId="61CF95E9" w14:textId="77777777" w:rsidTr="00496F7E">
        <w:trPr>
          <w:cnfStyle w:val="000000100000" w:firstRow="0" w:lastRow="0" w:firstColumn="0" w:lastColumn="0" w:oddVBand="0" w:evenVBand="0" w:oddHBand="1" w:evenHBand="0" w:firstRowFirstColumn="0" w:firstRowLastColumn="0" w:lastRowFirstColumn="0" w:lastRowLastColumn="0"/>
          <w:trHeight w:val="2020"/>
        </w:trPr>
        <w:tc>
          <w:tcPr>
            <w:cnfStyle w:val="001000000000" w:firstRow="0" w:lastRow="0" w:firstColumn="1" w:lastColumn="0" w:oddVBand="0" w:evenVBand="0" w:oddHBand="0" w:evenHBand="0" w:firstRowFirstColumn="0" w:firstRowLastColumn="0" w:lastRowFirstColumn="0" w:lastRowLastColumn="0"/>
            <w:tcW w:w="0" w:type="auto"/>
            <w:hideMark/>
          </w:tcPr>
          <w:p w14:paraId="144100C6" w14:textId="77777777" w:rsidR="007B5FE8" w:rsidRPr="00496F7E" w:rsidRDefault="007B5FE8" w:rsidP="007B5FE8">
            <w:pPr>
              <w:jc w:val="both"/>
              <w:rPr>
                <w:sz w:val="22"/>
              </w:rPr>
            </w:pPr>
            <w:r w:rsidRPr="00496F7E">
              <w:rPr>
                <w:sz w:val="22"/>
              </w:rPr>
              <w:t>Federated Learning (Swift)</w:t>
            </w:r>
          </w:p>
        </w:tc>
        <w:tc>
          <w:tcPr>
            <w:tcW w:w="0" w:type="auto"/>
            <w:hideMark/>
          </w:tcPr>
          <w:p w14:paraId="1CC76F98" w14:textId="77777777" w:rsidR="007B5FE8" w:rsidRPr="00496F7E" w:rsidRDefault="007B5FE8" w:rsidP="007B5FE8">
            <w:pPr>
              <w:jc w:val="both"/>
              <w:cnfStyle w:val="000000100000" w:firstRow="0" w:lastRow="0" w:firstColumn="0" w:lastColumn="0" w:oddVBand="0" w:evenVBand="0" w:oddHBand="1" w:evenHBand="0" w:firstRowFirstColumn="0" w:firstRowLastColumn="0" w:lastRowFirstColumn="0" w:lastRowLastColumn="0"/>
              <w:rPr>
                <w:sz w:val="22"/>
                <w:lang w:val="fr-FR"/>
              </w:rPr>
            </w:pPr>
            <w:r w:rsidRPr="00496F7E">
              <w:rPr>
                <w:sz w:val="22"/>
                <w:lang w:val="fr-FR"/>
              </w:rPr>
              <w:t>Modèle IA collaboratif utilisant l'apprentissage fédéré pour s'entraîner sur les données de 13 banques mondiales sans partager les informations sensibles des clients, afin de détecter les flux financiers criminels transfrontaliers .</w:t>
            </w:r>
          </w:p>
        </w:tc>
        <w:tc>
          <w:tcPr>
            <w:tcW w:w="0" w:type="auto"/>
            <w:hideMark/>
          </w:tcPr>
          <w:p w14:paraId="2A10CE85" w14:textId="77777777" w:rsidR="007B5FE8" w:rsidRPr="00496F7E" w:rsidRDefault="007B5FE8" w:rsidP="007B5FE8">
            <w:pPr>
              <w:jc w:val="both"/>
              <w:cnfStyle w:val="000000100000" w:firstRow="0" w:lastRow="0" w:firstColumn="0" w:lastColumn="0" w:oddVBand="0" w:evenVBand="0" w:oddHBand="1" w:evenHBand="0" w:firstRowFirstColumn="0" w:firstRowLastColumn="0" w:lastRowFirstColumn="0" w:lastRowLastColumn="0"/>
              <w:rPr>
                <w:sz w:val="22"/>
                <w:lang w:val="fr-FR"/>
              </w:rPr>
            </w:pPr>
            <w:r w:rsidRPr="00496F7E">
              <w:rPr>
                <w:sz w:val="22"/>
                <w:lang w:val="fr-FR"/>
              </w:rPr>
              <w:t>Projet pilote mené par Swift avec ANZ, BNY, Intesa Sanpaolo. A permis de doubler l'efficacité de la détection par rapport à un modèle isolé .</w:t>
            </w:r>
          </w:p>
        </w:tc>
      </w:tr>
      <w:tr w:rsidR="007B5FE8" w:rsidRPr="007B5FE8" w14:paraId="435CDAA3" w14:textId="77777777" w:rsidTr="00496F7E">
        <w:trPr>
          <w:trHeight w:val="3786"/>
        </w:trPr>
        <w:tc>
          <w:tcPr>
            <w:cnfStyle w:val="001000000000" w:firstRow="0" w:lastRow="0" w:firstColumn="1" w:lastColumn="0" w:oddVBand="0" w:evenVBand="0" w:oddHBand="0" w:evenHBand="0" w:firstRowFirstColumn="0" w:firstRowLastColumn="0" w:lastRowFirstColumn="0" w:lastRowLastColumn="0"/>
            <w:tcW w:w="0" w:type="auto"/>
            <w:hideMark/>
          </w:tcPr>
          <w:p w14:paraId="73B7046D" w14:textId="77777777" w:rsidR="007B5FE8" w:rsidRPr="00496F7E" w:rsidRDefault="007B5FE8" w:rsidP="007B5FE8">
            <w:pPr>
              <w:jc w:val="both"/>
              <w:rPr>
                <w:sz w:val="22"/>
              </w:rPr>
            </w:pPr>
            <w:r w:rsidRPr="00496F7E">
              <w:rPr>
                <w:sz w:val="22"/>
              </w:rPr>
              <w:t>SAS Viya (DKB)</w:t>
            </w:r>
          </w:p>
        </w:tc>
        <w:tc>
          <w:tcPr>
            <w:tcW w:w="0" w:type="auto"/>
            <w:hideMark/>
          </w:tcPr>
          <w:p w14:paraId="4F31C24E" w14:textId="77777777" w:rsidR="007B5FE8" w:rsidRPr="00496F7E" w:rsidRDefault="007B5FE8" w:rsidP="007B5FE8">
            <w:pPr>
              <w:jc w:val="both"/>
              <w:cnfStyle w:val="000000000000" w:firstRow="0" w:lastRow="0" w:firstColumn="0" w:lastColumn="0" w:oddVBand="0" w:evenVBand="0" w:oddHBand="0" w:evenHBand="0" w:firstRowFirstColumn="0" w:firstRowLastColumn="0" w:lastRowFirstColumn="0" w:lastRowLastColumn="0"/>
              <w:rPr>
                <w:sz w:val="22"/>
                <w:lang w:val="fr-FR"/>
              </w:rPr>
            </w:pPr>
            <w:r w:rsidRPr="00496F7E">
              <w:rPr>
                <w:sz w:val="22"/>
                <w:lang w:val="fr-FR"/>
              </w:rPr>
              <w:t>Solution cloud de decisioning combinant Machine Learning, gestion d'alertes et règles métier. Permet l'intégration de modèles Python et une scalabilité élevée pour l'instant payment .</w:t>
            </w:r>
          </w:p>
        </w:tc>
        <w:tc>
          <w:tcPr>
            <w:tcW w:w="0" w:type="auto"/>
            <w:hideMark/>
          </w:tcPr>
          <w:p w14:paraId="42F81C27" w14:textId="77777777" w:rsidR="007B5FE8" w:rsidRPr="00496F7E" w:rsidRDefault="007B5FE8" w:rsidP="007B5FE8">
            <w:pPr>
              <w:jc w:val="both"/>
              <w:cnfStyle w:val="000000000000" w:firstRow="0" w:lastRow="0" w:firstColumn="0" w:lastColumn="0" w:oddVBand="0" w:evenVBand="0" w:oddHBand="0" w:evenHBand="0" w:firstRowFirstColumn="0" w:firstRowLastColumn="0" w:lastRowFirstColumn="0" w:lastRowLastColumn="0"/>
              <w:rPr>
                <w:sz w:val="22"/>
                <w:lang w:val="fr-FR"/>
              </w:rPr>
            </w:pPr>
            <w:r w:rsidRPr="00496F7E">
              <w:rPr>
                <w:sz w:val="22"/>
                <w:lang w:val="fr-FR"/>
              </w:rPr>
              <w:t>Deutsche Kreditbank (DKB). Atteint une latence de 50 millisecondes pour traiter jusqu'à 500 000 transactions quotidiennes et réduire les faux positifs .</w:t>
            </w:r>
          </w:p>
        </w:tc>
      </w:tr>
    </w:tbl>
    <w:p w14:paraId="3874C2D2" w14:textId="77777777" w:rsidR="00A54FFC" w:rsidRPr="00C13A0F" w:rsidRDefault="00A54FFC" w:rsidP="00A54FFC">
      <w:pPr>
        <w:spacing w:before="60" w:after="60"/>
        <w:jc w:val="both"/>
        <w:rPr>
          <w:rFonts w:cs="Poppins"/>
        </w:rPr>
      </w:pPr>
    </w:p>
    <w:p w14:paraId="442C1D64" w14:textId="1036C7D3" w:rsidR="007B5FE8" w:rsidRPr="00496F7E" w:rsidRDefault="00A54FFC" w:rsidP="00496F7E">
      <w:pPr>
        <w:spacing w:before="40" w:after="200"/>
        <w:jc w:val="center"/>
        <w:rPr>
          <w:i/>
          <w:iCs/>
          <w:lang w:val="fr-FR"/>
        </w:rPr>
      </w:pPr>
      <w:r w:rsidRPr="00496F7E">
        <w:rPr>
          <w:rFonts w:cs="Poppins"/>
          <w:i/>
          <w:iCs/>
          <w:color w:val="555555"/>
          <w:sz w:val="20"/>
          <w:szCs w:val="20"/>
          <w:lang w:val="fr-FR"/>
        </w:rPr>
        <w:t xml:space="preserve">Tableau 1 </w:t>
      </w:r>
      <w:r w:rsidR="00496F7E" w:rsidRPr="00496F7E">
        <w:rPr>
          <w:rFonts w:cs="Poppins"/>
          <w:i/>
          <w:iCs/>
          <w:color w:val="555555"/>
          <w:sz w:val="20"/>
          <w:szCs w:val="20"/>
          <w:lang w:val="fr-FR"/>
        </w:rPr>
        <w:t>Solutions industrielles de détection de fraude bancaire (2025-2026)</w:t>
      </w:r>
    </w:p>
    <w:p w14:paraId="29D2B735" w14:textId="77777777" w:rsidR="00502147" w:rsidRDefault="00502147" w:rsidP="00502147">
      <w:pPr>
        <w:pStyle w:val="Titre3"/>
      </w:pPr>
    </w:p>
    <w:p w14:paraId="783019AE" w14:textId="77777777" w:rsidR="00502147" w:rsidRDefault="00502147" w:rsidP="00502147">
      <w:pPr>
        <w:pStyle w:val="Titre3"/>
      </w:pPr>
    </w:p>
    <w:p w14:paraId="31538795" w14:textId="7A6BD2CF" w:rsidR="007B5FE8" w:rsidRPr="007B5FE8" w:rsidRDefault="007B5FE8" w:rsidP="00502147">
      <w:pPr>
        <w:pStyle w:val="Titre2"/>
      </w:pPr>
      <w:r w:rsidRPr="007B5FE8">
        <w:t>1.3.2 Analyse Comparative des Approches (Cas clients)</w:t>
      </w:r>
    </w:p>
    <w:p w14:paraId="00AA8F7F" w14:textId="77777777" w:rsidR="007B5FE8" w:rsidRDefault="007B5FE8" w:rsidP="007B5FE8">
      <w:pPr>
        <w:jc w:val="both"/>
        <w:rPr>
          <w:sz w:val="22"/>
          <w:lang w:val="fr-FR"/>
        </w:rPr>
      </w:pPr>
      <w:r w:rsidRPr="007B5FE8">
        <w:rPr>
          <w:sz w:val="22"/>
          <w:lang w:val="fr-FR"/>
        </w:rPr>
        <w:lastRenderedPageBreak/>
        <w:t>L'analyse des cas récents (2025-2026) montre une évolution des architectures :</w:t>
      </w:r>
    </w:p>
    <w:p w14:paraId="1A031625" w14:textId="77777777" w:rsidR="009D4B1A" w:rsidRPr="007B5FE8" w:rsidRDefault="009D4B1A" w:rsidP="007B5FE8">
      <w:pPr>
        <w:jc w:val="both"/>
        <w:rPr>
          <w:sz w:val="22"/>
          <w:lang w:val="fr-FR"/>
        </w:rPr>
      </w:pPr>
    </w:p>
    <w:p w14:paraId="2A4F9C08" w14:textId="77777777" w:rsidR="007B5FE8" w:rsidRPr="007B5FE8" w:rsidRDefault="007B5FE8" w:rsidP="007B5FE8">
      <w:pPr>
        <w:jc w:val="both"/>
        <w:rPr>
          <w:sz w:val="22"/>
          <w:lang w:val="fr-FR"/>
        </w:rPr>
      </w:pPr>
      <w:r w:rsidRPr="009D4B1A">
        <w:rPr>
          <w:b/>
          <w:bCs/>
          <w:sz w:val="22"/>
          <w:lang w:val="fr-FR"/>
        </w:rPr>
        <w:t>N26 (Allemagne) :</w:t>
      </w:r>
      <w:r w:rsidRPr="007B5FE8">
        <w:rPr>
          <w:sz w:val="22"/>
          <w:lang w:val="fr-FR"/>
        </w:rPr>
        <w:t xml:space="preserve"> A migré vers une solution stream-native utilisant Amazon EMR et Flink pour analyser chaque transaction en 500 millisecondes, permettant une réduction de 80% du volume de fraude en 2023 .</w:t>
      </w:r>
    </w:p>
    <w:p w14:paraId="4B21AEC8" w14:textId="77777777" w:rsidR="007B5FE8" w:rsidRPr="007B5FE8" w:rsidRDefault="007B5FE8" w:rsidP="007B5FE8">
      <w:pPr>
        <w:jc w:val="both"/>
        <w:rPr>
          <w:sz w:val="22"/>
          <w:lang w:val="fr-FR"/>
        </w:rPr>
      </w:pPr>
      <w:r w:rsidRPr="009D4B1A">
        <w:rPr>
          <w:b/>
          <w:bCs/>
          <w:sz w:val="22"/>
          <w:lang w:val="fr-FR"/>
        </w:rPr>
        <w:t>Experian &amp; Resistant AI :</w:t>
      </w:r>
      <w:r w:rsidRPr="007B5FE8">
        <w:rPr>
          <w:sz w:val="22"/>
          <w:lang w:val="fr-FR"/>
        </w:rPr>
        <w:t xml:space="preserve"> Lancement de "Transaction Forensics" utilisant plus de 80 modèles IA pour enrichir les paiements en temps réel, augmentant la détection des fraudes APP (Authorised Push Payment) de 200% tout en réduisant les faux positifs de 80% .</w:t>
      </w:r>
    </w:p>
    <w:p w14:paraId="1C5A97CB" w14:textId="3EC46260" w:rsidR="007B5FE8" w:rsidRDefault="007B5FE8" w:rsidP="00502147">
      <w:pPr>
        <w:jc w:val="both"/>
        <w:rPr>
          <w:sz w:val="22"/>
          <w:lang w:val="fr-FR"/>
        </w:rPr>
      </w:pPr>
      <w:r w:rsidRPr="009D4B1A">
        <w:rPr>
          <w:b/>
          <w:bCs/>
          <w:sz w:val="22"/>
          <w:lang w:val="fr-FR"/>
        </w:rPr>
        <w:t>SAS &amp; LLM (Projet Hackathon) :</w:t>
      </w:r>
      <w:r w:rsidRPr="007B5FE8">
        <w:rPr>
          <w:sz w:val="22"/>
          <w:lang w:val="fr-FR"/>
        </w:rPr>
        <w:t xml:space="preserve"> Création d'un "agent vocal IA" nommé Agatha, déclenché automatiquement pour appeler le client après une détection suspecte, démontrant le passage de la détection à la résolution conversationnelle de la fraude .</w:t>
      </w:r>
    </w:p>
    <w:p w14:paraId="634627B8" w14:textId="77777777" w:rsidR="00502147" w:rsidRPr="007B5FE8" w:rsidRDefault="00502147" w:rsidP="00502147">
      <w:pPr>
        <w:jc w:val="both"/>
        <w:rPr>
          <w:sz w:val="22"/>
          <w:lang w:val="fr-FR"/>
        </w:rPr>
      </w:pPr>
    </w:p>
    <w:p w14:paraId="4C88A38B" w14:textId="64DAF3B5" w:rsidR="007B5FE8" w:rsidRPr="007B5FE8" w:rsidRDefault="007B5FE8" w:rsidP="00502147">
      <w:pPr>
        <w:pStyle w:val="Titre2"/>
      </w:pPr>
      <w:r w:rsidRPr="00502147">
        <w:t>1.3.3 Limites identifiées et Verrous Scientifiques</w:t>
      </w:r>
    </w:p>
    <w:p w14:paraId="482C5284" w14:textId="77777777" w:rsidR="007B5FE8" w:rsidRPr="007B5FE8" w:rsidRDefault="007B5FE8" w:rsidP="007B5FE8">
      <w:pPr>
        <w:jc w:val="both"/>
        <w:rPr>
          <w:sz w:val="22"/>
          <w:lang w:val="fr-FR"/>
        </w:rPr>
      </w:pPr>
      <w:r w:rsidRPr="007B5FE8">
        <w:rPr>
          <w:sz w:val="22"/>
          <w:lang w:val="fr-FR"/>
        </w:rPr>
        <w:t>Malgré l'efficacité opérationnelle de ces géants technologiques (FICO, SAS, AWS), plusieurs verrous persistent, notamment pour des projets académiques ou des structures de taille plus modeste :</w:t>
      </w:r>
    </w:p>
    <w:p w14:paraId="236BE917" w14:textId="77777777" w:rsidR="007B5FE8" w:rsidRPr="007B5FE8" w:rsidRDefault="007B5FE8" w:rsidP="007B5FE8">
      <w:pPr>
        <w:jc w:val="both"/>
        <w:rPr>
          <w:sz w:val="22"/>
          <w:lang w:val="fr-FR"/>
        </w:rPr>
      </w:pPr>
    </w:p>
    <w:p w14:paraId="676663A0" w14:textId="77777777" w:rsidR="007B5FE8" w:rsidRPr="007B5FE8" w:rsidRDefault="007B5FE8" w:rsidP="007B5FE8">
      <w:pPr>
        <w:jc w:val="both"/>
        <w:rPr>
          <w:sz w:val="22"/>
          <w:lang w:val="fr-FR"/>
        </w:rPr>
      </w:pPr>
      <w:r w:rsidRPr="007B5FE8">
        <w:rPr>
          <w:b/>
          <w:bCs/>
          <w:sz w:val="22"/>
          <w:lang w:val="fr-FR"/>
        </w:rPr>
        <w:t>Blocage des données ("Data Silos") :</w:t>
      </w:r>
      <w:r w:rsidRPr="007B5FE8">
        <w:rPr>
          <w:sz w:val="22"/>
          <w:lang w:val="fr-FR"/>
        </w:rPr>
        <w:t xml:space="preserve"> Même avec le Federated Learning, la collaboration entre banques concurrentes reste complexe à orchestrer à grande échelle .</w:t>
      </w:r>
    </w:p>
    <w:p w14:paraId="5E08D5FA" w14:textId="77777777" w:rsidR="007B5FE8" w:rsidRPr="007B5FE8" w:rsidRDefault="007B5FE8" w:rsidP="007B5FE8">
      <w:pPr>
        <w:jc w:val="both"/>
        <w:rPr>
          <w:sz w:val="22"/>
          <w:lang w:val="fr-FR"/>
        </w:rPr>
      </w:pPr>
      <w:r w:rsidRPr="007B5FE8">
        <w:rPr>
          <w:b/>
          <w:bCs/>
          <w:sz w:val="22"/>
          <w:lang w:val="fr-FR"/>
        </w:rPr>
        <w:t>Dépendance aux écosystèmes Cloud :</w:t>
      </w:r>
      <w:r w:rsidRPr="007B5FE8">
        <w:rPr>
          <w:sz w:val="22"/>
          <w:lang w:val="fr-FR"/>
        </w:rPr>
        <w:t xml:space="preserve"> Les solutions très performantes (comme celle de N26 ou DKB) sont souvent inféodées à des fournisseurs spécifiques (AWS) ou à des contrats SaaS lourds (SAS, FICO), impliquant des coûts et une expertise technique spécifique .</w:t>
      </w:r>
    </w:p>
    <w:p w14:paraId="1405C465" w14:textId="77777777" w:rsidR="007B5FE8" w:rsidRPr="007B5FE8" w:rsidRDefault="007B5FE8" w:rsidP="007B5FE8">
      <w:pPr>
        <w:jc w:val="both"/>
        <w:rPr>
          <w:sz w:val="22"/>
          <w:lang w:val="fr-FR"/>
        </w:rPr>
      </w:pPr>
      <w:r w:rsidRPr="007B5FE8">
        <w:rPr>
          <w:b/>
          <w:bCs/>
          <w:sz w:val="22"/>
          <w:lang w:val="fr-FR"/>
        </w:rPr>
        <w:t>Concept Drift (Dérive du concept) :</w:t>
      </w:r>
      <w:r w:rsidRPr="007B5FE8">
        <w:rPr>
          <w:sz w:val="22"/>
          <w:lang w:val="fr-FR"/>
        </w:rPr>
        <w:t xml:space="preserve"> Les fraudes évoluent constamment (ex : utilisation de l'agentic AI par les fraudeurs). Les systèmes "Agentic AI" de CBA tentent de résoudre cela par l'auto-génération de règles, mais cette approche nécessite une validation humaine stricte pour éviter la contamination de la base de règles .</w:t>
      </w:r>
    </w:p>
    <w:p w14:paraId="39AD9B1B" w14:textId="421F4DBF" w:rsidR="000B5B8C" w:rsidRPr="007B5FE8" w:rsidRDefault="007B5FE8" w:rsidP="007B5FE8">
      <w:pPr>
        <w:jc w:val="both"/>
        <w:rPr>
          <w:sz w:val="22"/>
          <w:lang w:val="fr-FR"/>
        </w:rPr>
      </w:pPr>
      <w:r w:rsidRPr="007B5FE8">
        <w:rPr>
          <w:b/>
          <w:bCs/>
          <w:sz w:val="22"/>
          <w:lang w:val="fr-FR"/>
        </w:rPr>
        <w:t>Explicabilité (XAI) :</w:t>
      </w:r>
      <w:r w:rsidRPr="007B5FE8">
        <w:rPr>
          <w:sz w:val="22"/>
          <w:lang w:val="fr-FR"/>
        </w:rPr>
        <w:t xml:space="preserve"> Avec la complexification des modèles (LLMs, Agentic AI), les régulateurs exigent de plus en plus une explicabilité des décisions de blocage, un point encore difficile à atteindre pour les modèles en boîte noire </w:t>
      </w:r>
    </w:p>
    <w:p w14:paraId="542437A5" w14:textId="77777777" w:rsidR="000B5B8C" w:rsidRPr="00C13A0F" w:rsidRDefault="000B5B8C" w:rsidP="007B5FE8">
      <w:pPr>
        <w:spacing w:before="60" w:after="60"/>
        <w:jc w:val="both"/>
        <w:rPr>
          <w:rFonts w:cs="Poppins"/>
          <w:lang w:val="fr-FR"/>
        </w:rPr>
      </w:pPr>
    </w:p>
    <w:p w14:paraId="0C7790CF" w14:textId="77777777" w:rsidR="000B5B8C" w:rsidRPr="00C13A0F" w:rsidRDefault="00000000" w:rsidP="00502147">
      <w:pPr>
        <w:pStyle w:val="Titre3"/>
      </w:pPr>
      <w:r w:rsidRPr="00C13A0F">
        <w:t>1.4 Solution Proposée</w:t>
      </w:r>
    </w:p>
    <w:p w14:paraId="61FAFCD6"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Face aux limites des solutions actuelles, nous proposons un pipeline complet de détection de fraude basé sur le Machine Learning et le Deep Learning. Notre approche intègre une phase d'ingénierie des features comportementales, temporelles et géographiques, un équilibrage des classes par sous-</w:t>
      </w:r>
      <w:r w:rsidRPr="00C13A0F">
        <w:rPr>
          <w:rFonts w:cs="Poppins"/>
          <w:color w:val="1A1A1A"/>
          <w:sz w:val="22"/>
          <w:lang w:val="fr-FR"/>
        </w:rPr>
        <w:lastRenderedPageBreak/>
        <w:t xml:space="preserve">échantillonnage, une robustification par ajout de bruit gaussien, et la comparaison de </w:t>
      </w:r>
      <w:r w:rsidRPr="007B5FE8">
        <w:rPr>
          <w:rFonts w:cs="Poppins"/>
          <w:color w:val="1A1A1A"/>
          <w:sz w:val="22"/>
          <w:lang w:val="fr-FR"/>
        </w:rPr>
        <w:t>six architectures de modèles (3 ML + 3 DL).</w:t>
      </w:r>
    </w:p>
    <w:p w14:paraId="74C27AF3" w14:textId="77777777" w:rsidR="000B5B8C" w:rsidRPr="00C13A0F" w:rsidRDefault="000B5B8C" w:rsidP="007B5FE8">
      <w:pPr>
        <w:spacing w:before="60" w:after="60"/>
        <w:jc w:val="both"/>
        <w:rPr>
          <w:rFonts w:cs="Poppins"/>
          <w:lang w:val="fr-FR"/>
        </w:rPr>
      </w:pPr>
    </w:p>
    <w:p w14:paraId="63F3BAFB" w14:textId="77777777" w:rsidR="000B5B8C" w:rsidRPr="00C13A0F" w:rsidRDefault="00000000" w:rsidP="00502147">
      <w:pPr>
        <w:pStyle w:val="Titre2"/>
      </w:pPr>
      <w:r w:rsidRPr="00C13A0F">
        <w:t>1.4.1 Objectifs</w:t>
      </w:r>
    </w:p>
    <w:p w14:paraId="18590F05"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Détecter automatiquement les transactions frauduleuses avec une haute précision</w:t>
      </w:r>
    </w:p>
    <w:p w14:paraId="2BA1F282"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Minimiser les faux négatifs tout en contrôlant les faux positifs</w:t>
      </w:r>
    </w:p>
    <w:p w14:paraId="7EE127D6"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Comparer les performances des approches ML classiques et Deep Learning</w:t>
      </w:r>
    </w:p>
    <w:p w14:paraId="1EC228F1"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Proposer un pipeline reproductible et déployable en production</w:t>
      </w:r>
    </w:p>
    <w:p w14:paraId="19A9641E"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Développer une application interactive pour la prédiction en temps réel</w:t>
      </w:r>
    </w:p>
    <w:p w14:paraId="1272A014" w14:textId="77777777" w:rsidR="000B5B8C" w:rsidRPr="00C13A0F" w:rsidRDefault="000B5B8C" w:rsidP="007B5FE8">
      <w:pPr>
        <w:spacing w:before="60" w:after="60"/>
        <w:jc w:val="both"/>
        <w:rPr>
          <w:rFonts w:cs="Poppins"/>
          <w:lang w:val="fr-FR"/>
        </w:rPr>
      </w:pPr>
    </w:p>
    <w:p w14:paraId="5273D630" w14:textId="77777777" w:rsidR="000B5B8C" w:rsidRPr="00C13A0F" w:rsidRDefault="00000000" w:rsidP="00502147">
      <w:pPr>
        <w:pStyle w:val="Titre3"/>
      </w:pPr>
      <w:r w:rsidRPr="00C13A0F">
        <w:t>1.5 Méthodologie : CRISP-DM</w:t>
      </w:r>
    </w:p>
    <w:p w14:paraId="40ECCEBF"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réalisation de ce projet suit la méthodologie CRISP-DM (Cross-Industry Standard Process for Data Mining) :</w:t>
      </w:r>
    </w:p>
    <w:p w14:paraId="57C45106" w14:textId="77777777" w:rsidR="000B5B8C" w:rsidRPr="00C13A0F" w:rsidRDefault="00000000" w:rsidP="007B5FE8">
      <w:pPr>
        <w:pStyle w:val="Paragraphedeliste"/>
        <w:numPr>
          <w:ilvl w:val="0"/>
          <w:numId w:val="3"/>
        </w:numPr>
        <w:spacing w:before="60" w:after="60"/>
        <w:jc w:val="both"/>
        <w:rPr>
          <w:rFonts w:ascii="Poppins" w:hAnsi="Poppins" w:cs="Poppins"/>
        </w:rPr>
      </w:pPr>
      <w:r w:rsidRPr="00C13A0F">
        <w:rPr>
          <w:rFonts w:ascii="Poppins" w:hAnsi="Poppins" w:cs="Poppins"/>
          <w:color w:val="1A1A1A"/>
        </w:rPr>
        <w:t>Compréhension du problème métier</w:t>
      </w:r>
    </w:p>
    <w:p w14:paraId="216532A4" w14:textId="77777777" w:rsidR="000B5B8C" w:rsidRPr="00C13A0F" w:rsidRDefault="00000000" w:rsidP="007B5FE8">
      <w:pPr>
        <w:pStyle w:val="Paragraphedeliste"/>
        <w:numPr>
          <w:ilvl w:val="0"/>
          <w:numId w:val="3"/>
        </w:numPr>
        <w:spacing w:before="60" w:after="60"/>
        <w:jc w:val="both"/>
        <w:rPr>
          <w:rFonts w:ascii="Poppins" w:hAnsi="Poppins" w:cs="Poppins"/>
        </w:rPr>
      </w:pPr>
      <w:r w:rsidRPr="00C13A0F">
        <w:rPr>
          <w:rFonts w:ascii="Poppins" w:hAnsi="Poppins" w:cs="Poppins"/>
          <w:color w:val="1A1A1A"/>
        </w:rPr>
        <w:t>Compréhension et exploration des données</w:t>
      </w:r>
    </w:p>
    <w:p w14:paraId="425480CA" w14:textId="77777777" w:rsidR="000B5B8C" w:rsidRPr="00C13A0F" w:rsidRDefault="00000000" w:rsidP="007B5FE8">
      <w:pPr>
        <w:pStyle w:val="Paragraphedeliste"/>
        <w:numPr>
          <w:ilvl w:val="0"/>
          <w:numId w:val="3"/>
        </w:numPr>
        <w:spacing w:before="60" w:after="60"/>
        <w:jc w:val="both"/>
        <w:rPr>
          <w:rFonts w:ascii="Poppins" w:hAnsi="Poppins" w:cs="Poppins"/>
          <w:lang w:val="fr-FR"/>
        </w:rPr>
      </w:pPr>
      <w:r w:rsidRPr="00C13A0F">
        <w:rPr>
          <w:rFonts w:ascii="Poppins" w:hAnsi="Poppins" w:cs="Poppins"/>
          <w:color w:val="1A1A1A"/>
          <w:lang w:val="fr-FR"/>
        </w:rPr>
        <w:t>Préparation et ingénierie des features (ETL)</w:t>
      </w:r>
    </w:p>
    <w:p w14:paraId="3EDD9C9A" w14:textId="77777777" w:rsidR="000B5B8C" w:rsidRPr="00C13A0F" w:rsidRDefault="00000000" w:rsidP="007B5FE8">
      <w:pPr>
        <w:pStyle w:val="Paragraphedeliste"/>
        <w:numPr>
          <w:ilvl w:val="0"/>
          <w:numId w:val="3"/>
        </w:numPr>
        <w:spacing w:before="60" w:after="60"/>
        <w:jc w:val="both"/>
        <w:rPr>
          <w:rFonts w:ascii="Poppins" w:hAnsi="Poppins" w:cs="Poppins"/>
          <w:lang w:val="fr-FR"/>
        </w:rPr>
      </w:pPr>
      <w:r w:rsidRPr="00C13A0F">
        <w:rPr>
          <w:rFonts w:ascii="Poppins" w:hAnsi="Poppins" w:cs="Poppins"/>
          <w:color w:val="1A1A1A"/>
          <w:lang w:val="fr-FR"/>
        </w:rPr>
        <w:t>Modélisation — entraînement des modèles ML et DL</w:t>
      </w:r>
    </w:p>
    <w:p w14:paraId="56CD83E7" w14:textId="77777777" w:rsidR="000B5B8C" w:rsidRPr="00C13A0F" w:rsidRDefault="00000000" w:rsidP="007B5FE8">
      <w:pPr>
        <w:pStyle w:val="Paragraphedeliste"/>
        <w:numPr>
          <w:ilvl w:val="0"/>
          <w:numId w:val="3"/>
        </w:numPr>
        <w:spacing w:before="60" w:after="60"/>
        <w:jc w:val="both"/>
        <w:rPr>
          <w:rFonts w:ascii="Poppins" w:hAnsi="Poppins" w:cs="Poppins"/>
        </w:rPr>
      </w:pPr>
      <w:r w:rsidRPr="00C13A0F">
        <w:rPr>
          <w:rFonts w:ascii="Poppins" w:hAnsi="Poppins" w:cs="Poppins"/>
          <w:color w:val="1A1A1A"/>
        </w:rPr>
        <w:t>Évaluation comparative des performances</w:t>
      </w:r>
    </w:p>
    <w:p w14:paraId="254A2B75" w14:textId="77777777" w:rsidR="000B5B8C" w:rsidRPr="00C13A0F" w:rsidRDefault="00000000" w:rsidP="007B5FE8">
      <w:pPr>
        <w:pStyle w:val="Paragraphedeliste"/>
        <w:numPr>
          <w:ilvl w:val="0"/>
          <w:numId w:val="3"/>
        </w:numPr>
        <w:spacing w:before="60" w:after="60"/>
        <w:jc w:val="both"/>
        <w:rPr>
          <w:rFonts w:ascii="Poppins" w:hAnsi="Poppins" w:cs="Poppins"/>
        </w:rPr>
      </w:pPr>
      <w:r w:rsidRPr="00C13A0F">
        <w:rPr>
          <w:rFonts w:ascii="Poppins" w:hAnsi="Poppins" w:cs="Poppins"/>
          <w:color w:val="1A1A1A"/>
        </w:rPr>
        <w:t>Déploiement sous forme d'application interactive</w:t>
      </w:r>
    </w:p>
    <w:p w14:paraId="2971E89E" w14:textId="77777777" w:rsidR="000B5B8C" w:rsidRPr="00C13A0F" w:rsidRDefault="000B5B8C" w:rsidP="007B5FE8">
      <w:pPr>
        <w:spacing w:before="60" w:after="60"/>
        <w:jc w:val="both"/>
        <w:rPr>
          <w:rFonts w:cs="Poppins"/>
        </w:rPr>
      </w:pPr>
    </w:p>
    <w:p w14:paraId="11F5C952" w14:textId="77777777" w:rsidR="000B5B8C" w:rsidRPr="00C13A0F" w:rsidRDefault="00000000" w:rsidP="00502147">
      <w:pPr>
        <w:pStyle w:val="Titre3"/>
      </w:pPr>
      <w:r w:rsidRPr="00C13A0F">
        <w:t>1.6 Conclusion</w:t>
      </w:r>
    </w:p>
    <w:p w14:paraId="1D39130D"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chapitre a présenté le cadre général du projet, la problématique centrale liée à la détection automatique de fraude bancaire, l'analyse des solutions existantes et leurs limites, ainsi que la solution proposée. L'approche combinant Machine Learning et Deep Learning vise à dépasser les limites des systèmes à base de règles en proposant un pipeline intelligent, robuste et adaptable.</w:t>
      </w:r>
    </w:p>
    <w:p w14:paraId="319C9F68" w14:textId="77777777" w:rsidR="000B5B8C" w:rsidRPr="00C13A0F" w:rsidRDefault="00000000" w:rsidP="007B5FE8">
      <w:pPr>
        <w:jc w:val="both"/>
        <w:rPr>
          <w:rFonts w:cs="Poppins"/>
          <w:lang w:val="fr-FR"/>
        </w:rPr>
      </w:pPr>
      <w:r w:rsidRPr="00C13A0F">
        <w:rPr>
          <w:rFonts w:cs="Poppins"/>
          <w:lang w:val="fr-FR"/>
        </w:rPr>
        <w:br w:type="page"/>
      </w:r>
    </w:p>
    <w:p w14:paraId="609C2FC5" w14:textId="77777777" w:rsidR="000B5B8C" w:rsidRPr="00C13A0F" w:rsidRDefault="00000000" w:rsidP="007B5FE8">
      <w:pPr>
        <w:pStyle w:val="Titre1"/>
        <w:jc w:val="both"/>
        <w:rPr>
          <w:rFonts w:cs="Poppins"/>
          <w:lang w:val="fr-FR"/>
        </w:rPr>
      </w:pPr>
      <w:r w:rsidRPr="00C13A0F">
        <w:rPr>
          <w:rFonts w:cs="Poppins"/>
          <w:lang w:val="fr-FR"/>
        </w:rPr>
        <w:lastRenderedPageBreak/>
        <w:t>Chapitre 2 — Exploration, Analyse et Préparation des Données</w:t>
      </w:r>
    </w:p>
    <w:p w14:paraId="62E19459" w14:textId="77777777" w:rsidR="000B5B8C" w:rsidRPr="00C13A0F" w:rsidRDefault="00000000" w:rsidP="007B5FE8">
      <w:pPr>
        <w:spacing w:before="200" w:after="120"/>
        <w:jc w:val="both"/>
        <w:rPr>
          <w:rFonts w:cs="Poppins"/>
          <w:lang w:val="fr-FR"/>
        </w:rPr>
      </w:pPr>
      <w:r w:rsidRPr="00C13A0F">
        <w:rPr>
          <w:rFonts w:cs="Poppins"/>
          <w:b/>
          <w:bCs/>
          <w:color w:val="0F4754"/>
          <w:sz w:val="26"/>
          <w:szCs w:val="26"/>
          <w:lang w:val="fr-FR"/>
        </w:rPr>
        <w:t>Introduction</w:t>
      </w:r>
    </w:p>
    <w:p w14:paraId="0304F6DF"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qualité d'un système intelligent repose avant tout sur la qualité des données qui l'alimentent. Ce chapitre détaille l'ensemble du processus de traitement des données, depuis l'acquisition du jeu de données jusqu'à sa préparation finale pour la modélisation. Nous présentons le dataset retenu, procédons à une analyse descriptive approfondie, identifions les problèmes de qualité et appliquons les transformations nécessaires pour garantir l'efficacité des algorithmes.</w:t>
      </w:r>
    </w:p>
    <w:p w14:paraId="707F88FF" w14:textId="77777777" w:rsidR="000B5B8C" w:rsidRPr="00C13A0F" w:rsidRDefault="000B5B8C" w:rsidP="007B5FE8">
      <w:pPr>
        <w:spacing w:before="60" w:after="60"/>
        <w:jc w:val="both"/>
        <w:rPr>
          <w:rFonts w:cs="Poppins"/>
          <w:lang w:val="fr-FR"/>
        </w:rPr>
      </w:pPr>
    </w:p>
    <w:p w14:paraId="67B7A37C" w14:textId="77777777" w:rsidR="000B5B8C" w:rsidRPr="00C13A0F" w:rsidRDefault="00000000" w:rsidP="00502147">
      <w:pPr>
        <w:pStyle w:val="Titre3"/>
      </w:pPr>
      <w:r w:rsidRPr="00C13A0F">
        <w:t>2.1 Présentation du Dataset</w:t>
      </w:r>
    </w:p>
    <w:p w14:paraId="0B07BEC4" w14:textId="77777777" w:rsidR="000B5B8C" w:rsidRPr="00C13A0F" w:rsidRDefault="00000000" w:rsidP="00502147">
      <w:pPr>
        <w:pStyle w:val="Titre2"/>
      </w:pPr>
      <w:r w:rsidRPr="00C13A0F">
        <w:t>2.1.1 Source et Acquisition</w:t>
      </w:r>
    </w:p>
    <w:p w14:paraId="1D374988" w14:textId="77777777" w:rsidR="00A20FF4" w:rsidRDefault="00000000" w:rsidP="007B5FE8">
      <w:pPr>
        <w:spacing w:before="100" w:after="100"/>
        <w:jc w:val="both"/>
        <w:rPr>
          <w:rFonts w:cs="Poppins"/>
          <w:lang w:val="fr-FR"/>
        </w:rPr>
      </w:pPr>
      <w:r w:rsidRPr="00C13A0F">
        <w:rPr>
          <w:rFonts w:cs="Poppins"/>
          <w:color w:val="1A1A1A"/>
          <w:sz w:val="22"/>
          <w:lang w:val="fr-FR"/>
        </w:rPr>
        <w:t>Le dataset utilisé est le Credit Card Fraud Detection Dataset, publié sur la plateforme Kaggle par l'utilisateur kartik2112. Ce jeu de données contient des transactions bancaires simulées par carte de crédit, couvrant une période représentative et incluant à la fois des transactions légitimes et des opérations frauduleuses. Il est particulièrement adapté aux travaux de recherche en détection d'anomalies et en classification binaire déséquilibrée.</w:t>
      </w:r>
    </w:p>
    <w:p w14:paraId="2BFDD45B" w14:textId="729A1C29" w:rsidR="000B5B8C" w:rsidRPr="00C13A0F" w:rsidRDefault="00000000" w:rsidP="007B5FE8">
      <w:pPr>
        <w:spacing w:before="100" w:after="100"/>
        <w:jc w:val="both"/>
        <w:rPr>
          <w:rFonts w:cs="Poppins"/>
          <w:lang w:val="fr-FR"/>
        </w:rPr>
      </w:pPr>
      <w:r w:rsidRPr="00C13A0F">
        <w:rPr>
          <w:rFonts w:cs="Poppins"/>
          <w:b/>
          <w:bCs/>
          <w:color w:val="0F4754"/>
          <w:sz w:val="22"/>
          <w:lang w:val="fr-FR"/>
        </w:rPr>
        <w:t>Description du Dataset</w:t>
      </w:r>
    </w:p>
    <w:p w14:paraId="43C86087" w14:textId="77777777" w:rsidR="000B5B8C" w:rsidRPr="00C13A0F" w:rsidRDefault="00000000" w:rsidP="007B5FE8">
      <w:pPr>
        <w:spacing w:before="60" w:after="60"/>
        <w:ind w:left="360"/>
        <w:jc w:val="both"/>
        <w:rPr>
          <w:rFonts w:cs="Poppins"/>
          <w:lang w:val="fr-FR"/>
        </w:rPr>
      </w:pPr>
      <w:r w:rsidRPr="00C13A0F">
        <w:rPr>
          <w:rFonts w:cs="Poppins"/>
          <w:b/>
          <w:bCs/>
          <w:sz w:val="22"/>
          <w:lang w:val="fr-FR"/>
        </w:rPr>
        <w:t xml:space="preserve">Nom : </w:t>
      </w:r>
      <w:r w:rsidRPr="00C13A0F">
        <w:rPr>
          <w:rFonts w:cs="Poppins"/>
          <w:sz w:val="22"/>
          <w:lang w:val="fr-FR"/>
        </w:rPr>
        <w:t>Credit Card Fraud Detection Dataset</w:t>
      </w:r>
    </w:p>
    <w:p w14:paraId="792C0118" w14:textId="77777777" w:rsidR="000B5B8C" w:rsidRPr="00C13A0F" w:rsidRDefault="00000000" w:rsidP="007B5FE8">
      <w:pPr>
        <w:spacing w:before="60" w:after="60"/>
        <w:ind w:left="360"/>
        <w:jc w:val="both"/>
        <w:rPr>
          <w:rFonts w:cs="Poppins"/>
        </w:rPr>
      </w:pPr>
      <w:r w:rsidRPr="00C13A0F">
        <w:rPr>
          <w:rFonts w:cs="Poppins"/>
          <w:b/>
          <w:bCs/>
          <w:sz w:val="22"/>
        </w:rPr>
        <w:t xml:space="preserve">Auteur : </w:t>
      </w:r>
      <w:r w:rsidRPr="00C13A0F">
        <w:rPr>
          <w:rFonts w:cs="Poppins"/>
          <w:sz w:val="22"/>
        </w:rPr>
        <w:t>kartik2112 (Kaggle)</w:t>
      </w:r>
    </w:p>
    <w:p w14:paraId="2832DEB2" w14:textId="77777777" w:rsidR="000B5B8C" w:rsidRPr="00C13A0F" w:rsidRDefault="00000000" w:rsidP="007B5FE8">
      <w:pPr>
        <w:spacing w:before="60" w:after="60"/>
        <w:ind w:left="360"/>
        <w:jc w:val="both"/>
        <w:rPr>
          <w:rFonts w:cs="Poppins"/>
        </w:rPr>
      </w:pPr>
      <w:r w:rsidRPr="00C13A0F">
        <w:rPr>
          <w:rFonts w:cs="Poppins"/>
          <w:b/>
          <w:bCs/>
          <w:sz w:val="22"/>
        </w:rPr>
        <w:t xml:space="preserve">Format : </w:t>
      </w:r>
      <w:r w:rsidRPr="00C13A0F">
        <w:rPr>
          <w:rFonts w:cs="Poppins"/>
          <w:sz w:val="22"/>
        </w:rPr>
        <w:t>CSV (fraudTrain.csv + fraudTest.csv)</w:t>
      </w:r>
    </w:p>
    <w:p w14:paraId="42961893" w14:textId="77777777" w:rsidR="000B5B8C" w:rsidRPr="00C13A0F" w:rsidRDefault="00000000" w:rsidP="007B5FE8">
      <w:pPr>
        <w:spacing w:before="60" w:after="60"/>
        <w:ind w:left="360"/>
        <w:jc w:val="both"/>
        <w:rPr>
          <w:rFonts w:cs="Poppins"/>
          <w:lang w:val="fr-FR"/>
        </w:rPr>
      </w:pPr>
      <w:r w:rsidRPr="00C13A0F">
        <w:rPr>
          <w:rFonts w:cs="Poppins"/>
          <w:b/>
          <w:bCs/>
          <w:sz w:val="22"/>
          <w:lang w:val="fr-FR"/>
        </w:rPr>
        <w:t xml:space="preserve">Taille utilisée : </w:t>
      </w:r>
      <w:r w:rsidRPr="00C13A0F">
        <w:rPr>
          <w:rFonts w:cs="Poppins"/>
          <w:sz w:val="22"/>
          <w:lang w:val="fr-FR"/>
        </w:rPr>
        <w:t>204 enregistrements équilibrés (102 fraudes / 102 légitimes)</w:t>
      </w:r>
    </w:p>
    <w:p w14:paraId="133984F0" w14:textId="77777777" w:rsidR="000B5B8C" w:rsidRPr="00C13A0F" w:rsidRDefault="00000000" w:rsidP="007B5FE8">
      <w:pPr>
        <w:spacing w:before="60" w:after="60"/>
        <w:ind w:left="360"/>
        <w:jc w:val="both"/>
        <w:rPr>
          <w:rFonts w:cs="Poppins"/>
          <w:lang w:val="fr-FR"/>
        </w:rPr>
      </w:pPr>
      <w:r w:rsidRPr="00C13A0F">
        <w:rPr>
          <w:rFonts w:cs="Poppins"/>
          <w:b/>
          <w:bCs/>
          <w:sz w:val="22"/>
          <w:lang w:val="fr-FR"/>
        </w:rPr>
        <w:t xml:space="preserve">Taux de fraude (original) : </w:t>
      </w:r>
      <w:r w:rsidRPr="00C13A0F">
        <w:rPr>
          <w:rFonts w:cs="Poppins"/>
          <w:sz w:val="22"/>
          <w:lang w:val="fr-FR"/>
        </w:rPr>
        <w:t>&lt; 1 % (dataset brut fortement déséquilibré)</w:t>
      </w:r>
    </w:p>
    <w:p w14:paraId="20ADB43F" w14:textId="77777777" w:rsidR="000B5B8C" w:rsidRPr="00C13A0F" w:rsidRDefault="00000000" w:rsidP="007B5FE8">
      <w:pPr>
        <w:spacing w:before="60" w:after="60"/>
        <w:ind w:left="360"/>
        <w:jc w:val="both"/>
        <w:rPr>
          <w:rFonts w:cs="Poppins"/>
          <w:lang w:val="fr-FR"/>
        </w:rPr>
      </w:pPr>
      <w:r w:rsidRPr="00C13A0F">
        <w:rPr>
          <w:rFonts w:cs="Poppins"/>
          <w:b/>
          <w:bCs/>
          <w:sz w:val="22"/>
          <w:lang w:val="fr-FR"/>
        </w:rPr>
        <w:t xml:space="preserve">Taux après équilibrage : </w:t>
      </w:r>
      <w:r w:rsidRPr="00C13A0F">
        <w:rPr>
          <w:rFonts w:cs="Poppins"/>
          <w:sz w:val="22"/>
          <w:lang w:val="fr-FR"/>
        </w:rPr>
        <w:t>50 % (ratio 1:1)</w:t>
      </w:r>
    </w:p>
    <w:p w14:paraId="42E88C2F" w14:textId="77777777" w:rsidR="000B5B8C" w:rsidRPr="00C13A0F" w:rsidRDefault="000B5B8C" w:rsidP="007B5FE8">
      <w:pPr>
        <w:spacing w:before="60" w:after="60"/>
        <w:jc w:val="both"/>
        <w:rPr>
          <w:rFonts w:cs="Poppins"/>
          <w:lang w:val="fr-FR"/>
        </w:rPr>
      </w:pPr>
    </w:p>
    <w:p w14:paraId="6E56C2DC" w14:textId="77777777" w:rsidR="000B5B8C" w:rsidRPr="00C13A0F" w:rsidRDefault="00000000" w:rsidP="00502147">
      <w:pPr>
        <w:pStyle w:val="Titre2"/>
      </w:pPr>
      <w:r w:rsidRPr="00C13A0F">
        <w:t>2.1.2 Objectif et Pertinence</w:t>
      </w:r>
    </w:p>
    <w:p w14:paraId="117E5F52"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dataset a été choisi pour sa représentativité des transactions bancaires réelles et sa compatibilité avec les problématiques de détection de fraude. Il intègre des informations temporelles (date et heure), géographiques (coordonnées GPS), comportementales (montant, catégorie marchande) ainsi que des données démographiques (âge, genre). La variable cible is_fraud (indicateur binaire 0/1) permet d'entraîner un classificateur supervisé.</w:t>
      </w:r>
    </w:p>
    <w:p w14:paraId="381B87C2" w14:textId="77777777" w:rsidR="000B5B8C" w:rsidRPr="00C13A0F" w:rsidRDefault="000B5B8C" w:rsidP="007B5FE8">
      <w:pPr>
        <w:spacing w:before="60" w:after="60"/>
        <w:jc w:val="both"/>
        <w:rPr>
          <w:rFonts w:cs="Poppins"/>
          <w:lang w:val="fr-FR"/>
        </w:rPr>
      </w:pPr>
    </w:p>
    <w:p w14:paraId="1333F572" w14:textId="77777777" w:rsidR="000B5B8C" w:rsidRPr="00C13A0F" w:rsidRDefault="00000000" w:rsidP="00502147">
      <w:pPr>
        <w:pStyle w:val="Titre2"/>
      </w:pPr>
      <w:r w:rsidRPr="00C13A0F">
        <w:t>2.1.3 Description des Variables Brutes</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4726"/>
      </w:tblGrid>
      <w:tr w:rsidR="000B5B8C" w:rsidRPr="00C13A0F" w14:paraId="3B2DC69A" w14:textId="77777777">
        <w:trPr>
          <w:tblHeader/>
        </w:trPr>
        <w:tc>
          <w:tcPr>
            <w:tcW w:w="30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4B5BD355" w14:textId="77777777" w:rsidR="000B5B8C" w:rsidRPr="00C13A0F" w:rsidRDefault="00000000" w:rsidP="007B5FE8">
            <w:pPr>
              <w:jc w:val="both"/>
              <w:rPr>
                <w:rFonts w:cs="Poppins"/>
              </w:rPr>
            </w:pPr>
            <w:r w:rsidRPr="00C13A0F">
              <w:rPr>
                <w:rFonts w:cs="Poppins"/>
                <w:b/>
                <w:bCs/>
                <w:color w:val="FFFFFF"/>
                <w:sz w:val="20"/>
                <w:szCs w:val="20"/>
              </w:rPr>
              <w:lastRenderedPageBreak/>
              <w:t>Variable</w:t>
            </w:r>
          </w:p>
        </w:tc>
        <w:tc>
          <w:tcPr>
            <w:tcW w:w="16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CC73135" w14:textId="77777777" w:rsidR="000B5B8C" w:rsidRPr="00C13A0F" w:rsidRDefault="00000000" w:rsidP="007B5FE8">
            <w:pPr>
              <w:jc w:val="both"/>
              <w:rPr>
                <w:rFonts w:cs="Poppins"/>
              </w:rPr>
            </w:pPr>
            <w:r w:rsidRPr="00C13A0F">
              <w:rPr>
                <w:rFonts w:cs="Poppins"/>
                <w:b/>
                <w:bCs/>
                <w:color w:val="FFFFFF"/>
                <w:sz w:val="20"/>
                <w:szCs w:val="20"/>
              </w:rPr>
              <w:t>Type</w:t>
            </w:r>
          </w:p>
        </w:tc>
        <w:tc>
          <w:tcPr>
            <w:tcW w:w="47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20B7831E" w14:textId="77777777" w:rsidR="000B5B8C" w:rsidRPr="00C13A0F" w:rsidRDefault="00000000" w:rsidP="007B5FE8">
            <w:pPr>
              <w:jc w:val="both"/>
              <w:rPr>
                <w:rFonts w:cs="Poppins"/>
              </w:rPr>
            </w:pPr>
            <w:r w:rsidRPr="00C13A0F">
              <w:rPr>
                <w:rFonts w:cs="Poppins"/>
                <w:b/>
                <w:bCs/>
                <w:color w:val="FFFFFF"/>
                <w:sz w:val="20"/>
                <w:szCs w:val="20"/>
              </w:rPr>
              <w:t>Description</w:t>
            </w:r>
          </w:p>
        </w:tc>
      </w:tr>
      <w:tr w:rsidR="000B5B8C" w:rsidRPr="007B5FE8" w14:paraId="437C356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8DE54" w14:textId="77777777" w:rsidR="000B5B8C" w:rsidRPr="00C13A0F" w:rsidRDefault="00000000" w:rsidP="007B5FE8">
            <w:pPr>
              <w:jc w:val="both"/>
              <w:rPr>
                <w:rFonts w:cs="Poppins"/>
              </w:rPr>
            </w:pPr>
            <w:r w:rsidRPr="00C13A0F">
              <w:rPr>
                <w:rFonts w:cs="Poppins"/>
                <w:color w:val="1A1A1A"/>
                <w:sz w:val="20"/>
                <w:szCs w:val="20"/>
              </w:rPr>
              <w:t>trans_date_trans_time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63B4B" w14:textId="77777777" w:rsidR="000B5B8C" w:rsidRPr="00C13A0F" w:rsidRDefault="00000000" w:rsidP="007B5FE8">
            <w:pPr>
              <w:jc w:val="both"/>
              <w:rPr>
                <w:rFonts w:cs="Poppins"/>
              </w:rPr>
            </w:pPr>
            <w:r w:rsidRPr="00C13A0F">
              <w:rPr>
                <w:rFonts w:cs="Poppins"/>
                <w:color w:val="1A1A1A"/>
                <w:sz w:val="20"/>
                <w:szCs w:val="20"/>
              </w:rPr>
              <w:t>DateTime</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D92F9" w14:textId="77777777" w:rsidR="000B5B8C" w:rsidRPr="00C13A0F" w:rsidRDefault="00000000" w:rsidP="007B5FE8">
            <w:pPr>
              <w:jc w:val="both"/>
              <w:rPr>
                <w:rFonts w:cs="Poppins"/>
                <w:lang w:val="fr-FR"/>
              </w:rPr>
            </w:pPr>
            <w:r w:rsidRPr="00C13A0F">
              <w:rPr>
                <w:rFonts w:cs="Poppins"/>
                <w:color w:val="1A1A1A"/>
                <w:sz w:val="20"/>
                <w:szCs w:val="20"/>
                <w:lang w:val="fr-FR"/>
              </w:rPr>
              <w:t>Date et heure de la transaction</w:t>
            </w:r>
          </w:p>
        </w:tc>
      </w:tr>
      <w:tr w:rsidR="000B5B8C" w:rsidRPr="007B5FE8" w14:paraId="64B2335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1A3758" w14:textId="77777777" w:rsidR="000B5B8C" w:rsidRPr="00C13A0F" w:rsidRDefault="00000000" w:rsidP="007B5FE8">
            <w:pPr>
              <w:jc w:val="both"/>
              <w:rPr>
                <w:rFonts w:cs="Poppins"/>
              </w:rPr>
            </w:pPr>
            <w:r w:rsidRPr="00C13A0F">
              <w:rPr>
                <w:rFonts w:cs="Poppins"/>
                <w:color w:val="1A1A1A"/>
                <w:sz w:val="20"/>
                <w:szCs w:val="20"/>
              </w:rPr>
              <w:t>amt</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C9ECE7" w14:textId="77777777" w:rsidR="000B5B8C" w:rsidRPr="00C13A0F" w:rsidRDefault="00000000" w:rsidP="007B5FE8">
            <w:pPr>
              <w:jc w:val="both"/>
              <w:rPr>
                <w:rFonts w:cs="Poppins"/>
              </w:rPr>
            </w:pPr>
            <w:r w:rsidRPr="00C13A0F">
              <w:rPr>
                <w:rFonts w:cs="Poppins"/>
                <w:color w:val="1A1A1A"/>
                <w:sz w:val="20"/>
                <w:szCs w:val="20"/>
              </w:rPr>
              <w:t>Continu</w:t>
            </w:r>
          </w:p>
        </w:tc>
        <w:tc>
          <w:tcPr>
            <w:tcW w:w="4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925421" w14:textId="77777777" w:rsidR="000B5B8C" w:rsidRPr="00C13A0F" w:rsidRDefault="00000000" w:rsidP="007B5FE8">
            <w:pPr>
              <w:jc w:val="both"/>
              <w:rPr>
                <w:rFonts w:cs="Poppins"/>
                <w:lang w:val="fr-FR"/>
              </w:rPr>
            </w:pPr>
            <w:r w:rsidRPr="00C13A0F">
              <w:rPr>
                <w:rFonts w:cs="Poppins"/>
                <w:color w:val="1A1A1A"/>
                <w:sz w:val="20"/>
                <w:szCs w:val="20"/>
                <w:lang w:val="fr-FR"/>
              </w:rPr>
              <w:t>Montant de la transaction (USD)</w:t>
            </w:r>
          </w:p>
        </w:tc>
      </w:tr>
      <w:tr w:rsidR="000B5B8C" w:rsidRPr="00C13A0F" w14:paraId="01C616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8FAD5" w14:textId="77777777" w:rsidR="000B5B8C" w:rsidRPr="00C13A0F" w:rsidRDefault="00000000" w:rsidP="007B5FE8">
            <w:pPr>
              <w:jc w:val="both"/>
              <w:rPr>
                <w:rFonts w:cs="Poppins"/>
              </w:rPr>
            </w:pPr>
            <w:r w:rsidRPr="00C13A0F">
              <w:rPr>
                <w:rFonts w:cs="Poppins"/>
                <w:color w:val="1A1A1A"/>
                <w:sz w:val="20"/>
                <w:szCs w:val="20"/>
              </w:rPr>
              <w:t>category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B8FE1" w14:textId="77777777" w:rsidR="000B5B8C" w:rsidRPr="00C13A0F" w:rsidRDefault="00000000" w:rsidP="007B5FE8">
            <w:pPr>
              <w:jc w:val="both"/>
              <w:rPr>
                <w:rFonts w:cs="Poppins"/>
              </w:rPr>
            </w:pPr>
            <w:r w:rsidRPr="00C13A0F">
              <w:rPr>
                <w:rFonts w:cs="Poppins"/>
                <w:color w:val="1A1A1A"/>
                <w:sz w:val="20"/>
                <w:szCs w:val="20"/>
              </w:rPr>
              <w:t>Catégoriel</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B5DB0" w14:textId="77777777" w:rsidR="000B5B8C" w:rsidRPr="00C13A0F" w:rsidRDefault="00000000" w:rsidP="007B5FE8">
            <w:pPr>
              <w:jc w:val="both"/>
              <w:rPr>
                <w:rFonts w:cs="Poppins"/>
              </w:rPr>
            </w:pPr>
            <w:r w:rsidRPr="00C13A0F">
              <w:rPr>
                <w:rFonts w:cs="Poppins"/>
                <w:color w:val="1A1A1A"/>
                <w:sz w:val="20"/>
                <w:szCs w:val="20"/>
              </w:rPr>
              <w:t>Catégorie du marchand</w:t>
            </w:r>
          </w:p>
        </w:tc>
      </w:tr>
      <w:tr w:rsidR="000B5B8C" w:rsidRPr="007B5FE8" w14:paraId="7F1786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5C3BE6" w14:textId="77777777" w:rsidR="000B5B8C" w:rsidRPr="00C13A0F" w:rsidRDefault="00000000" w:rsidP="007B5FE8">
            <w:pPr>
              <w:jc w:val="both"/>
              <w:rPr>
                <w:rFonts w:cs="Poppins"/>
              </w:rPr>
            </w:pPr>
            <w:r w:rsidRPr="00C13A0F">
              <w:rPr>
                <w:rFonts w:cs="Poppins"/>
                <w:color w:val="1A1A1A"/>
                <w:sz w:val="20"/>
                <w:szCs w:val="20"/>
              </w:rPr>
              <w:t>gender</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72B921" w14:textId="77777777" w:rsidR="000B5B8C" w:rsidRPr="00C13A0F" w:rsidRDefault="00000000" w:rsidP="007B5FE8">
            <w:pPr>
              <w:jc w:val="both"/>
              <w:rPr>
                <w:rFonts w:cs="Poppins"/>
              </w:rPr>
            </w:pPr>
            <w:r w:rsidRPr="00C13A0F">
              <w:rPr>
                <w:rFonts w:cs="Poppins"/>
                <w:color w:val="1A1A1A"/>
                <w:sz w:val="20"/>
                <w:szCs w:val="20"/>
              </w:rPr>
              <w:t>Catégoriel</w:t>
            </w:r>
          </w:p>
        </w:tc>
        <w:tc>
          <w:tcPr>
            <w:tcW w:w="4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4F7EA" w14:textId="77777777" w:rsidR="000B5B8C" w:rsidRPr="00C13A0F" w:rsidRDefault="00000000" w:rsidP="007B5FE8">
            <w:pPr>
              <w:jc w:val="both"/>
              <w:rPr>
                <w:rFonts w:cs="Poppins"/>
                <w:lang w:val="fr-FR"/>
              </w:rPr>
            </w:pPr>
            <w:r w:rsidRPr="00C13A0F">
              <w:rPr>
                <w:rFonts w:cs="Poppins"/>
                <w:color w:val="1A1A1A"/>
                <w:sz w:val="20"/>
                <w:szCs w:val="20"/>
                <w:lang w:val="fr-FR"/>
              </w:rPr>
              <w:t>Genre du titulaire (M/F)</w:t>
            </w:r>
          </w:p>
        </w:tc>
      </w:tr>
      <w:tr w:rsidR="000B5B8C" w:rsidRPr="00C13A0F" w14:paraId="482523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F7E57" w14:textId="77777777" w:rsidR="000B5B8C" w:rsidRPr="00C13A0F" w:rsidRDefault="00000000" w:rsidP="007B5FE8">
            <w:pPr>
              <w:jc w:val="both"/>
              <w:rPr>
                <w:rFonts w:cs="Poppins"/>
              </w:rPr>
            </w:pPr>
            <w:r w:rsidRPr="00C13A0F">
              <w:rPr>
                <w:rFonts w:cs="Poppins"/>
                <w:color w:val="1A1A1A"/>
                <w:sz w:val="20"/>
                <w:szCs w:val="20"/>
              </w:rPr>
              <w:t>lat / long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E97C2" w14:textId="77777777" w:rsidR="000B5B8C" w:rsidRPr="00C13A0F" w:rsidRDefault="00000000" w:rsidP="007B5FE8">
            <w:pPr>
              <w:jc w:val="both"/>
              <w:rPr>
                <w:rFonts w:cs="Poppins"/>
              </w:rPr>
            </w:pPr>
            <w:r w:rsidRPr="00C13A0F">
              <w:rPr>
                <w:rFonts w:cs="Poppins"/>
                <w:color w:val="1A1A1A"/>
                <w:sz w:val="20"/>
                <w:szCs w:val="20"/>
              </w:rPr>
              <w:t>Continu</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0EA9C" w14:textId="77777777" w:rsidR="000B5B8C" w:rsidRPr="00C13A0F" w:rsidRDefault="00000000" w:rsidP="007B5FE8">
            <w:pPr>
              <w:jc w:val="both"/>
              <w:rPr>
                <w:rFonts w:cs="Poppins"/>
              </w:rPr>
            </w:pPr>
            <w:r w:rsidRPr="00C13A0F">
              <w:rPr>
                <w:rFonts w:cs="Poppins"/>
                <w:color w:val="1A1A1A"/>
                <w:sz w:val="20"/>
                <w:szCs w:val="20"/>
              </w:rPr>
              <w:t>Coordonnées GPS du titulaire</w:t>
            </w:r>
          </w:p>
        </w:tc>
      </w:tr>
      <w:tr w:rsidR="000B5B8C" w:rsidRPr="00C13A0F" w14:paraId="5B970F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C3AAF9" w14:textId="77777777" w:rsidR="000B5B8C" w:rsidRPr="00C13A0F" w:rsidRDefault="00000000" w:rsidP="007B5FE8">
            <w:pPr>
              <w:jc w:val="both"/>
              <w:rPr>
                <w:rFonts w:cs="Poppins"/>
              </w:rPr>
            </w:pPr>
            <w:r w:rsidRPr="00C13A0F">
              <w:rPr>
                <w:rFonts w:cs="Poppins"/>
                <w:color w:val="1A1A1A"/>
                <w:sz w:val="20"/>
                <w:szCs w:val="20"/>
              </w:rPr>
              <w:t>merch_lat / merch_long</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82F7B0" w14:textId="77777777" w:rsidR="000B5B8C" w:rsidRPr="00C13A0F" w:rsidRDefault="00000000" w:rsidP="007B5FE8">
            <w:pPr>
              <w:jc w:val="both"/>
              <w:rPr>
                <w:rFonts w:cs="Poppins"/>
              </w:rPr>
            </w:pPr>
            <w:r w:rsidRPr="00C13A0F">
              <w:rPr>
                <w:rFonts w:cs="Poppins"/>
                <w:color w:val="1A1A1A"/>
                <w:sz w:val="20"/>
                <w:szCs w:val="20"/>
              </w:rPr>
              <w:t>Continu</w:t>
            </w:r>
          </w:p>
        </w:tc>
        <w:tc>
          <w:tcPr>
            <w:tcW w:w="4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64DD9F" w14:textId="77777777" w:rsidR="000B5B8C" w:rsidRPr="00C13A0F" w:rsidRDefault="00000000" w:rsidP="007B5FE8">
            <w:pPr>
              <w:jc w:val="both"/>
              <w:rPr>
                <w:rFonts w:cs="Poppins"/>
              </w:rPr>
            </w:pPr>
            <w:r w:rsidRPr="00C13A0F">
              <w:rPr>
                <w:rFonts w:cs="Poppins"/>
                <w:color w:val="1A1A1A"/>
                <w:sz w:val="20"/>
                <w:szCs w:val="20"/>
              </w:rPr>
              <w:t>Coordonnées GPS du marchand</w:t>
            </w:r>
          </w:p>
        </w:tc>
      </w:tr>
      <w:tr w:rsidR="000B5B8C" w:rsidRPr="00C13A0F" w14:paraId="77B4435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AD7FB" w14:textId="77777777" w:rsidR="000B5B8C" w:rsidRPr="00C13A0F" w:rsidRDefault="00000000" w:rsidP="007B5FE8">
            <w:pPr>
              <w:jc w:val="both"/>
              <w:rPr>
                <w:rFonts w:cs="Poppins"/>
              </w:rPr>
            </w:pPr>
            <w:r w:rsidRPr="00C13A0F">
              <w:rPr>
                <w:rFonts w:cs="Poppins"/>
                <w:color w:val="1A1A1A"/>
                <w:sz w:val="20"/>
                <w:szCs w:val="20"/>
              </w:rPr>
              <w:t>city_pop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C8CB4" w14:textId="77777777" w:rsidR="000B5B8C" w:rsidRPr="00C13A0F" w:rsidRDefault="00000000" w:rsidP="007B5FE8">
            <w:pPr>
              <w:jc w:val="both"/>
              <w:rPr>
                <w:rFonts w:cs="Poppins"/>
              </w:rPr>
            </w:pPr>
            <w:r w:rsidRPr="00C13A0F">
              <w:rPr>
                <w:rFonts w:cs="Poppins"/>
                <w:color w:val="1A1A1A"/>
                <w:sz w:val="20"/>
                <w:szCs w:val="20"/>
              </w:rPr>
              <w:t>Entier</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EAB08" w14:textId="77777777" w:rsidR="000B5B8C" w:rsidRPr="00C13A0F" w:rsidRDefault="00000000" w:rsidP="007B5FE8">
            <w:pPr>
              <w:jc w:val="both"/>
              <w:rPr>
                <w:rFonts w:cs="Poppins"/>
              </w:rPr>
            </w:pPr>
            <w:r w:rsidRPr="00C13A0F">
              <w:rPr>
                <w:rFonts w:cs="Poppins"/>
                <w:color w:val="1A1A1A"/>
                <w:sz w:val="20"/>
                <w:szCs w:val="20"/>
              </w:rPr>
              <w:t>Population de la ville</w:t>
            </w:r>
          </w:p>
        </w:tc>
      </w:tr>
      <w:tr w:rsidR="000B5B8C" w:rsidRPr="007B5FE8" w14:paraId="2D9549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888752" w14:textId="77777777" w:rsidR="000B5B8C" w:rsidRPr="00C13A0F" w:rsidRDefault="00000000" w:rsidP="007B5FE8">
            <w:pPr>
              <w:jc w:val="both"/>
              <w:rPr>
                <w:rFonts w:cs="Poppins"/>
              </w:rPr>
            </w:pPr>
            <w:r w:rsidRPr="00C13A0F">
              <w:rPr>
                <w:rFonts w:cs="Poppins"/>
                <w:color w:val="1A1A1A"/>
                <w:sz w:val="20"/>
                <w:szCs w:val="20"/>
              </w:rPr>
              <w:t>dob</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BC3478" w14:textId="77777777" w:rsidR="000B5B8C" w:rsidRPr="00C13A0F" w:rsidRDefault="00000000" w:rsidP="007B5FE8">
            <w:pPr>
              <w:jc w:val="both"/>
              <w:rPr>
                <w:rFonts w:cs="Poppins"/>
              </w:rPr>
            </w:pPr>
            <w:r w:rsidRPr="00C13A0F">
              <w:rPr>
                <w:rFonts w:cs="Poppins"/>
                <w:color w:val="1A1A1A"/>
                <w:sz w:val="20"/>
                <w:szCs w:val="20"/>
              </w:rPr>
              <w:t>Date</w:t>
            </w:r>
          </w:p>
        </w:tc>
        <w:tc>
          <w:tcPr>
            <w:tcW w:w="4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35DE14" w14:textId="77777777" w:rsidR="000B5B8C" w:rsidRPr="00C13A0F" w:rsidRDefault="00000000" w:rsidP="007B5FE8">
            <w:pPr>
              <w:jc w:val="both"/>
              <w:rPr>
                <w:rFonts w:cs="Poppins"/>
                <w:lang w:val="fr-FR"/>
              </w:rPr>
            </w:pPr>
            <w:r w:rsidRPr="00C13A0F">
              <w:rPr>
                <w:rFonts w:cs="Poppins"/>
                <w:color w:val="1A1A1A"/>
                <w:sz w:val="20"/>
                <w:szCs w:val="20"/>
                <w:lang w:val="fr-FR"/>
              </w:rPr>
              <w:t>Date de naissance du titulaire</w:t>
            </w:r>
          </w:p>
        </w:tc>
      </w:tr>
      <w:tr w:rsidR="000B5B8C" w:rsidRPr="007B5FE8" w14:paraId="3BDD5D0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B5C90" w14:textId="77777777" w:rsidR="000B5B8C" w:rsidRPr="00C13A0F" w:rsidRDefault="00000000" w:rsidP="007B5FE8">
            <w:pPr>
              <w:jc w:val="both"/>
              <w:rPr>
                <w:rFonts w:cs="Poppins"/>
              </w:rPr>
            </w:pPr>
            <w:r w:rsidRPr="00C13A0F">
              <w:rPr>
                <w:rFonts w:cs="Poppins"/>
                <w:color w:val="1A1A1A"/>
                <w:sz w:val="20"/>
                <w:szCs w:val="20"/>
              </w:rPr>
              <w:t>state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AD44F" w14:textId="77777777" w:rsidR="000B5B8C" w:rsidRPr="00C13A0F" w:rsidRDefault="00000000" w:rsidP="007B5FE8">
            <w:pPr>
              <w:jc w:val="both"/>
              <w:rPr>
                <w:rFonts w:cs="Poppins"/>
              </w:rPr>
            </w:pPr>
            <w:r w:rsidRPr="00C13A0F">
              <w:rPr>
                <w:rFonts w:cs="Poppins"/>
                <w:color w:val="1A1A1A"/>
                <w:sz w:val="20"/>
                <w:szCs w:val="20"/>
              </w:rPr>
              <w:t>Catégoriel</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FA5ED" w14:textId="77777777" w:rsidR="000B5B8C" w:rsidRPr="00C13A0F" w:rsidRDefault="00000000" w:rsidP="007B5FE8">
            <w:pPr>
              <w:jc w:val="both"/>
              <w:rPr>
                <w:rFonts w:cs="Poppins"/>
                <w:lang w:val="fr-FR"/>
              </w:rPr>
            </w:pPr>
            <w:r w:rsidRPr="00C13A0F">
              <w:rPr>
                <w:rFonts w:cs="Poppins"/>
                <w:color w:val="1A1A1A"/>
                <w:sz w:val="20"/>
                <w:szCs w:val="20"/>
                <w:lang w:val="fr-FR"/>
              </w:rPr>
              <w:t>Etat americain de la transaction</w:t>
            </w:r>
          </w:p>
        </w:tc>
      </w:tr>
      <w:tr w:rsidR="000B5B8C" w:rsidRPr="00C13A0F" w14:paraId="3EE27A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6868C" w14:textId="77777777" w:rsidR="000B5B8C" w:rsidRPr="00C13A0F" w:rsidRDefault="00000000" w:rsidP="007B5FE8">
            <w:pPr>
              <w:jc w:val="both"/>
              <w:rPr>
                <w:rFonts w:cs="Poppins"/>
              </w:rPr>
            </w:pPr>
            <w:r w:rsidRPr="00C13A0F">
              <w:rPr>
                <w:rFonts w:cs="Poppins"/>
                <w:color w:val="1A1A1A"/>
                <w:sz w:val="20"/>
                <w:szCs w:val="20"/>
              </w:rPr>
              <w:t>is_fraud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A47AC1" w14:textId="77777777" w:rsidR="000B5B8C" w:rsidRPr="00C13A0F" w:rsidRDefault="00000000" w:rsidP="007B5FE8">
            <w:pPr>
              <w:jc w:val="both"/>
              <w:rPr>
                <w:rFonts w:cs="Poppins"/>
              </w:rPr>
            </w:pPr>
            <w:r w:rsidRPr="00C13A0F">
              <w:rPr>
                <w:rFonts w:cs="Poppins"/>
                <w:color w:val="1A1A1A"/>
                <w:sz w:val="20"/>
                <w:szCs w:val="20"/>
              </w:rPr>
              <w:t>Binaire</w:t>
            </w:r>
          </w:p>
        </w:tc>
        <w:tc>
          <w:tcPr>
            <w:tcW w:w="4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062C69" w14:textId="77777777" w:rsidR="000B5B8C" w:rsidRPr="00C13A0F" w:rsidRDefault="00000000" w:rsidP="007B5FE8">
            <w:pPr>
              <w:jc w:val="both"/>
              <w:rPr>
                <w:rFonts w:cs="Poppins"/>
              </w:rPr>
            </w:pPr>
            <w:r w:rsidRPr="00C13A0F">
              <w:rPr>
                <w:rFonts w:cs="Poppins"/>
                <w:color w:val="1A1A1A"/>
                <w:sz w:val="20"/>
                <w:szCs w:val="20"/>
              </w:rPr>
              <w:t>VARIABLE CIBLE — 1=fraude, 0=légitime</w:t>
            </w:r>
          </w:p>
        </w:tc>
      </w:tr>
    </w:tbl>
    <w:p w14:paraId="116F6B9B" w14:textId="77777777" w:rsidR="000B5B8C" w:rsidRPr="00C13A0F" w:rsidRDefault="000B5B8C" w:rsidP="00DA5D89">
      <w:pPr>
        <w:spacing w:before="60" w:after="60"/>
        <w:jc w:val="center"/>
        <w:rPr>
          <w:rFonts w:cs="Poppins"/>
        </w:rPr>
      </w:pPr>
    </w:p>
    <w:p w14:paraId="7A7FDAB8" w14:textId="413D04DD" w:rsidR="000B5B8C" w:rsidRPr="00C13A0F" w:rsidRDefault="00000000" w:rsidP="00DA5D89">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2</w:t>
      </w:r>
      <w:r w:rsidRPr="00C13A0F">
        <w:rPr>
          <w:rFonts w:cs="Poppins"/>
          <w:i/>
          <w:iCs/>
          <w:color w:val="555555"/>
          <w:sz w:val="20"/>
          <w:szCs w:val="20"/>
          <w:lang w:val="fr-FR"/>
        </w:rPr>
        <w:t xml:space="preserve"> : Description des variables brutes du dataset</w:t>
      </w:r>
    </w:p>
    <w:p w14:paraId="15F6B4A4" w14:textId="77777777" w:rsidR="000B5B8C" w:rsidRPr="00C13A0F" w:rsidRDefault="00000000" w:rsidP="00502147">
      <w:pPr>
        <w:pStyle w:val="Titre3"/>
      </w:pPr>
      <w:r w:rsidRPr="00C13A0F">
        <w:t>2.2 Ingénierie des Features (ETL)</w:t>
      </w:r>
    </w:p>
    <w:p w14:paraId="347CAB5B"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Une étape d'ingénierie des features a été réalisée afin d'enrichir le dataset brut avec des variables comportementales, temporelles et géographiques plus informatives pour les algorithmes.</w:t>
      </w:r>
    </w:p>
    <w:p w14:paraId="2DC6893E" w14:textId="77777777" w:rsidR="000B5B8C" w:rsidRPr="00C13A0F" w:rsidRDefault="000B5B8C" w:rsidP="007B5FE8">
      <w:pPr>
        <w:spacing w:before="60" w:after="60"/>
        <w:jc w:val="both"/>
        <w:rPr>
          <w:rFonts w:cs="Poppins"/>
          <w:lang w:val="fr-FR"/>
        </w:rPr>
      </w:pPr>
    </w:p>
    <w:tbl>
      <w:tblPr>
        <w:tblW w:w="7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326"/>
      </w:tblGrid>
      <w:tr w:rsidR="000B5B8C" w:rsidRPr="00C13A0F" w14:paraId="7581A4AA" w14:textId="77777777">
        <w:trPr>
          <w:tblHeader/>
        </w:trPr>
        <w:tc>
          <w:tcPr>
            <w:tcW w:w="24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48BD86E" w14:textId="77777777" w:rsidR="000B5B8C" w:rsidRPr="00C13A0F" w:rsidRDefault="00000000" w:rsidP="007B5FE8">
            <w:pPr>
              <w:jc w:val="both"/>
              <w:rPr>
                <w:rFonts w:cs="Poppins"/>
              </w:rPr>
            </w:pPr>
            <w:r w:rsidRPr="00C13A0F">
              <w:rPr>
                <w:rFonts w:cs="Poppins"/>
                <w:b/>
                <w:bCs/>
                <w:color w:val="FFFFFF"/>
                <w:sz w:val="20"/>
                <w:szCs w:val="20"/>
              </w:rPr>
              <w:t>Feature créée</w:t>
            </w:r>
          </w:p>
        </w:tc>
        <w:tc>
          <w:tcPr>
            <w:tcW w:w="26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73FAC3AF" w14:textId="77777777" w:rsidR="000B5B8C" w:rsidRPr="00C13A0F" w:rsidRDefault="00000000" w:rsidP="007B5FE8">
            <w:pPr>
              <w:jc w:val="both"/>
              <w:rPr>
                <w:rFonts w:cs="Poppins"/>
              </w:rPr>
            </w:pPr>
            <w:r w:rsidRPr="00C13A0F">
              <w:rPr>
                <w:rFonts w:cs="Poppins"/>
                <w:b/>
                <w:bCs/>
                <w:color w:val="FFFFFF"/>
                <w:sz w:val="20"/>
                <w:szCs w:val="20"/>
              </w:rPr>
              <w:t>Description</w:t>
            </w:r>
          </w:p>
        </w:tc>
        <w:tc>
          <w:tcPr>
            <w:tcW w:w="23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7631F49A" w14:textId="77777777" w:rsidR="000B5B8C" w:rsidRPr="00C13A0F" w:rsidRDefault="00000000" w:rsidP="007B5FE8">
            <w:pPr>
              <w:jc w:val="both"/>
              <w:rPr>
                <w:rFonts w:cs="Poppins"/>
              </w:rPr>
            </w:pPr>
            <w:r w:rsidRPr="00C13A0F">
              <w:rPr>
                <w:rFonts w:cs="Poppins"/>
                <w:b/>
                <w:bCs/>
                <w:color w:val="FFFFFF"/>
                <w:sz w:val="20"/>
                <w:szCs w:val="20"/>
              </w:rPr>
              <w:t>Méthode</w:t>
            </w:r>
          </w:p>
        </w:tc>
      </w:tr>
      <w:tr w:rsidR="000B5B8C" w:rsidRPr="00C13A0F" w14:paraId="1E4AEDE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6FD2E" w14:textId="77777777" w:rsidR="000B5B8C" w:rsidRPr="00C13A0F" w:rsidRDefault="00000000" w:rsidP="007B5FE8">
            <w:pPr>
              <w:jc w:val="both"/>
              <w:rPr>
                <w:rFonts w:cs="Poppins"/>
              </w:rPr>
            </w:pPr>
            <w:r w:rsidRPr="00C13A0F">
              <w:rPr>
                <w:rFonts w:cs="Poppins"/>
                <w:color w:val="1A1A1A"/>
                <w:sz w:val="20"/>
                <w:szCs w:val="20"/>
              </w:rPr>
              <w:t>hour, day, month</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B8516" w14:textId="77777777" w:rsidR="000B5B8C" w:rsidRPr="00C13A0F" w:rsidRDefault="00000000" w:rsidP="007B5FE8">
            <w:pPr>
              <w:jc w:val="both"/>
              <w:rPr>
                <w:rFonts w:cs="Poppins"/>
              </w:rPr>
            </w:pPr>
            <w:r w:rsidRPr="00C13A0F">
              <w:rPr>
                <w:rFonts w:cs="Poppins"/>
                <w:color w:val="1A1A1A"/>
                <w:sz w:val="20"/>
                <w:szCs w:val="20"/>
              </w:rPr>
              <w:t>Composantes temporelles</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D5963" w14:textId="77777777" w:rsidR="000B5B8C" w:rsidRPr="00C13A0F" w:rsidRDefault="00000000" w:rsidP="007B5FE8">
            <w:pPr>
              <w:jc w:val="both"/>
              <w:rPr>
                <w:rFonts w:cs="Poppins"/>
              </w:rPr>
            </w:pPr>
            <w:r w:rsidRPr="00C13A0F">
              <w:rPr>
                <w:rFonts w:cs="Poppins"/>
                <w:color w:val="1A1A1A"/>
                <w:sz w:val="20"/>
                <w:szCs w:val="20"/>
              </w:rPr>
              <w:t>Extraction datetime</w:t>
            </w:r>
          </w:p>
        </w:tc>
      </w:tr>
      <w:tr w:rsidR="000B5B8C" w:rsidRPr="00C13A0F" w14:paraId="2944350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949795" w14:textId="77777777" w:rsidR="000B5B8C" w:rsidRPr="00C13A0F" w:rsidRDefault="00000000" w:rsidP="007B5FE8">
            <w:pPr>
              <w:jc w:val="both"/>
              <w:rPr>
                <w:rFonts w:cs="Poppins"/>
              </w:rPr>
            </w:pPr>
            <w:r w:rsidRPr="00C13A0F">
              <w:rPr>
                <w:rFonts w:cs="Poppins"/>
                <w:color w:val="1A1A1A"/>
                <w:sz w:val="20"/>
                <w:szCs w:val="20"/>
              </w:rPr>
              <w:t>is_weekend</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881239" w14:textId="77777777" w:rsidR="000B5B8C" w:rsidRPr="00C13A0F" w:rsidRDefault="00000000" w:rsidP="007B5FE8">
            <w:pPr>
              <w:jc w:val="both"/>
              <w:rPr>
                <w:rFonts w:cs="Poppins"/>
              </w:rPr>
            </w:pPr>
            <w:r w:rsidRPr="00C13A0F">
              <w:rPr>
                <w:rFonts w:cs="Poppins"/>
                <w:color w:val="1A1A1A"/>
                <w:sz w:val="20"/>
                <w:szCs w:val="20"/>
              </w:rPr>
              <w:t>Indicateur week-end (0/1)</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2FE3D5" w14:textId="77777777" w:rsidR="000B5B8C" w:rsidRPr="00C13A0F" w:rsidRDefault="00000000" w:rsidP="007B5FE8">
            <w:pPr>
              <w:jc w:val="both"/>
              <w:rPr>
                <w:rFonts w:cs="Poppins"/>
              </w:rPr>
            </w:pPr>
            <w:r w:rsidRPr="00C13A0F">
              <w:rPr>
                <w:rFonts w:cs="Poppins"/>
                <w:color w:val="1A1A1A"/>
                <w:sz w:val="20"/>
                <w:szCs w:val="20"/>
              </w:rPr>
              <w:t>day &gt;= 5</w:t>
            </w:r>
          </w:p>
        </w:tc>
      </w:tr>
      <w:tr w:rsidR="000B5B8C" w:rsidRPr="00C13A0F" w14:paraId="2BF33CF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0E6F" w14:textId="77777777" w:rsidR="000B5B8C" w:rsidRPr="00C13A0F" w:rsidRDefault="00000000" w:rsidP="007B5FE8">
            <w:pPr>
              <w:jc w:val="both"/>
              <w:rPr>
                <w:rFonts w:cs="Poppins"/>
              </w:rPr>
            </w:pPr>
            <w:r w:rsidRPr="00C13A0F">
              <w:rPr>
                <w:rFonts w:cs="Poppins"/>
                <w:color w:val="1A1A1A"/>
                <w:sz w:val="20"/>
                <w:szCs w:val="20"/>
              </w:rPr>
              <w:t>is_night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D7757" w14:textId="77777777" w:rsidR="000B5B8C" w:rsidRPr="00C13A0F" w:rsidRDefault="00000000" w:rsidP="007B5FE8">
            <w:pPr>
              <w:jc w:val="both"/>
              <w:rPr>
                <w:rFonts w:cs="Poppins"/>
              </w:rPr>
            </w:pPr>
            <w:r w:rsidRPr="00C13A0F">
              <w:rPr>
                <w:rFonts w:cs="Poppins"/>
                <w:color w:val="1A1A1A"/>
                <w:sz w:val="20"/>
                <w:szCs w:val="20"/>
              </w:rPr>
              <w:t>Transaction nocturne 22h-5h (0/1)</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8153A" w14:textId="77777777" w:rsidR="000B5B8C" w:rsidRPr="00C13A0F" w:rsidRDefault="00000000" w:rsidP="007B5FE8">
            <w:pPr>
              <w:jc w:val="both"/>
              <w:rPr>
                <w:rFonts w:cs="Poppins"/>
              </w:rPr>
            </w:pPr>
            <w:r w:rsidRPr="00C13A0F">
              <w:rPr>
                <w:rFonts w:cs="Poppins"/>
                <w:color w:val="1A1A1A"/>
                <w:sz w:val="20"/>
                <w:szCs w:val="20"/>
              </w:rPr>
              <w:t>Seuil horaire</w:t>
            </w:r>
          </w:p>
        </w:tc>
      </w:tr>
      <w:tr w:rsidR="000B5B8C" w:rsidRPr="00C13A0F" w14:paraId="0CB207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77BDE8" w14:textId="77777777" w:rsidR="000B5B8C" w:rsidRPr="00C13A0F" w:rsidRDefault="00000000" w:rsidP="007B5FE8">
            <w:pPr>
              <w:jc w:val="both"/>
              <w:rPr>
                <w:rFonts w:cs="Poppins"/>
              </w:rPr>
            </w:pPr>
            <w:r w:rsidRPr="00C13A0F">
              <w:rPr>
                <w:rFonts w:cs="Poppins"/>
                <w:color w:val="1A1A1A"/>
                <w:sz w:val="20"/>
                <w:szCs w:val="20"/>
              </w:rPr>
              <w:t>age</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BD3AC1" w14:textId="77777777" w:rsidR="000B5B8C" w:rsidRPr="00C13A0F" w:rsidRDefault="00000000" w:rsidP="007B5FE8">
            <w:pPr>
              <w:jc w:val="both"/>
              <w:rPr>
                <w:rFonts w:cs="Poppins"/>
                <w:lang w:val="fr-FR"/>
              </w:rPr>
            </w:pPr>
            <w:r w:rsidRPr="00C13A0F">
              <w:rPr>
                <w:rFonts w:cs="Poppins"/>
                <w:color w:val="1A1A1A"/>
                <w:sz w:val="20"/>
                <w:szCs w:val="20"/>
                <w:lang w:val="fr-FR"/>
              </w:rPr>
              <w:t>Âge au moment de la transaction</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83F746" w14:textId="77777777" w:rsidR="000B5B8C" w:rsidRPr="00C13A0F" w:rsidRDefault="00000000" w:rsidP="007B5FE8">
            <w:pPr>
              <w:jc w:val="both"/>
              <w:rPr>
                <w:rFonts w:cs="Poppins"/>
              </w:rPr>
            </w:pPr>
            <w:r w:rsidRPr="00C13A0F">
              <w:rPr>
                <w:rFonts w:cs="Poppins"/>
                <w:color w:val="1A1A1A"/>
                <w:sz w:val="20"/>
                <w:szCs w:val="20"/>
              </w:rPr>
              <w:t>Différence de dates</w:t>
            </w:r>
          </w:p>
        </w:tc>
      </w:tr>
      <w:tr w:rsidR="000B5B8C" w:rsidRPr="00C13A0F" w14:paraId="37D350D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D25C0" w14:textId="77777777" w:rsidR="000B5B8C" w:rsidRPr="00C13A0F" w:rsidRDefault="00000000" w:rsidP="007B5FE8">
            <w:pPr>
              <w:jc w:val="both"/>
              <w:rPr>
                <w:rFonts w:cs="Poppins"/>
              </w:rPr>
            </w:pPr>
            <w:r w:rsidRPr="00C13A0F">
              <w:rPr>
                <w:rFonts w:cs="Poppins"/>
                <w:color w:val="1A1A1A"/>
                <w:sz w:val="20"/>
                <w:szCs w:val="20"/>
              </w:rPr>
              <w:t>dist_km</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E081F" w14:textId="77777777" w:rsidR="000B5B8C" w:rsidRPr="00C13A0F" w:rsidRDefault="00000000" w:rsidP="007B5FE8">
            <w:pPr>
              <w:jc w:val="both"/>
              <w:rPr>
                <w:rFonts w:cs="Poppins"/>
              </w:rPr>
            </w:pPr>
            <w:r w:rsidRPr="00C13A0F">
              <w:rPr>
                <w:rFonts w:cs="Poppins"/>
                <w:color w:val="1A1A1A"/>
                <w:sz w:val="20"/>
                <w:szCs w:val="20"/>
              </w:rPr>
              <w:t>Distance Haversine titulaire/marchand</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A7125" w14:textId="77777777" w:rsidR="000B5B8C" w:rsidRPr="00C13A0F" w:rsidRDefault="00000000" w:rsidP="007B5FE8">
            <w:pPr>
              <w:jc w:val="both"/>
              <w:rPr>
                <w:rFonts w:cs="Poppins"/>
              </w:rPr>
            </w:pPr>
            <w:r w:rsidRPr="00C13A0F">
              <w:rPr>
                <w:rFonts w:cs="Poppins"/>
                <w:color w:val="1A1A1A"/>
                <w:sz w:val="20"/>
                <w:szCs w:val="20"/>
              </w:rPr>
              <w:t>Formule géographique</w:t>
            </w:r>
          </w:p>
        </w:tc>
      </w:tr>
      <w:tr w:rsidR="000B5B8C" w:rsidRPr="00C13A0F" w14:paraId="67B85CE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D1FF82" w14:textId="77777777" w:rsidR="000B5B8C" w:rsidRPr="00C13A0F" w:rsidRDefault="00000000" w:rsidP="007B5FE8">
            <w:pPr>
              <w:jc w:val="both"/>
              <w:rPr>
                <w:rFonts w:cs="Poppins"/>
              </w:rPr>
            </w:pPr>
            <w:r w:rsidRPr="00C13A0F">
              <w:rPr>
                <w:rFonts w:cs="Poppins"/>
                <w:color w:val="1A1A1A"/>
                <w:sz w:val="20"/>
                <w:szCs w:val="20"/>
              </w:rPr>
              <w:t>amt_log</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43F42B" w14:textId="77777777" w:rsidR="000B5B8C" w:rsidRPr="00C13A0F" w:rsidRDefault="00000000" w:rsidP="007B5FE8">
            <w:pPr>
              <w:jc w:val="both"/>
              <w:rPr>
                <w:rFonts w:cs="Poppins"/>
                <w:lang w:val="fr-FR"/>
              </w:rPr>
            </w:pPr>
            <w:r w:rsidRPr="00C13A0F">
              <w:rPr>
                <w:rFonts w:cs="Poppins"/>
                <w:color w:val="1A1A1A"/>
                <w:sz w:val="20"/>
                <w:szCs w:val="20"/>
                <w:lang w:val="fr-FR"/>
              </w:rPr>
              <w:t>Log du montant (réduction asymétrie)</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FAFC92" w14:textId="77777777" w:rsidR="000B5B8C" w:rsidRPr="00C13A0F" w:rsidRDefault="00000000" w:rsidP="007B5FE8">
            <w:pPr>
              <w:jc w:val="both"/>
              <w:rPr>
                <w:rFonts w:cs="Poppins"/>
              </w:rPr>
            </w:pPr>
            <w:r w:rsidRPr="00C13A0F">
              <w:rPr>
                <w:rFonts w:cs="Poppins"/>
                <w:color w:val="1A1A1A"/>
                <w:sz w:val="20"/>
                <w:szCs w:val="20"/>
              </w:rPr>
              <w:t>log1p(amt)</w:t>
            </w:r>
          </w:p>
        </w:tc>
      </w:tr>
      <w:tr w:rsidR="000B5B8C" w:rsidRPr="00C13A0F" w14:paraId="76EE5A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11177" w14:textId="77777777" w:rsidR="000B5B8C" w:rsidRPr="00C13A0F" w:rsidRDefault="00000000" w:rsidP="007B5FE8">
            <w:pPr>
              <w:jc w:val="both"/>
              <w:rPr>
                <w:rFonts w:cs="Poppins"/>
              </w:rPr>
            </w:pPr>
            <w:r w:rsidRPr="00C13A0F">
              <w:rPr>
                <w:rFonts w:cs="Poppins"/>
                <w:color w:val="1A1A1A"/>
                <w:sz w:val="20"/>
                <w:szCs w:val="20"/>
              </w:rPr>
              <w:t>is_high_amt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7CC43" w14:textId="77777777" w:rsidR="000B5B8C" w:rsidRPr="00C13A0F" w:rsidRDefault="00000000" w:rsidP="007B5FE8">
            <w:pPr>
              <w:jc w:val="both"/>
              <w:rPr>
                <w:rFonts w:cs="Poppins"/>
              </w:rPr>
            </w:pPr>
            <w:r w:rsidRPr="00C13A0F">
              <w:rPr>
                <w:rFonts w:cs="Poppins"/>
                <w:color w:val="1A1A1A"/>
                <w:sz w:val="20"/>
                <w:szCs w:val="20"/>
              </w:rPr>
              <w:t>Top 10% des montants (0/1)</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3EB81" w14:textId="77777777" w:rsidR="000B5B8C" w:rsidRPr="00C13A0F" w:rsidRDefault="00000000" w:rsidP="007B5FE8">
            <w:pPr>
              <w:jc w:val="both"/>
              <w:rPr>
                <w:rFonts w:cs="Poppins"/>
              </w:rPr>
            </w:pPr>
            <w:r w:rsidRPr="00C13A0F">
              <w:rPr>
                <w:rFonts w:cs="Poppins"/>
                <w:color w:val="1A1A1A"/>
                <w:sz w:val="20"/>
                <w:szCs w:val="20"/>
              </w:rPr>
              <w:t>Quantile 90%</w:t>
            </w:r>
          </w:p>
        </w:tc>
      </w:tr>
      <w:tr w:rsidR="000B5B8C" w:rsidRPr="00C13A0F" w14:paraId="3BFC2F4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027D2B" w14:textId="77777777" w:rsidR="000B5B8C" w:rsidRPr="00C13A0F" w:rsidRDefault="00000000" w:rsidP="007B5FE8">
            <w:pPr>
              <w:jc w:val="both"/>
              <w:rPr>
                <w:rFonts w:cs="Poppins"/>
              </w:rPr>
            </w:pPr>
            <w:r w:rsidRPr="00C13A0F">
              <w:rPr>
                <w:rFonts w:cs="Poppins"/>
                <w:color w:val="1A1A1A"/>
                <w:sz w:val="20"/>
                <w:szCs w:val="20"/>
              </w:rPr>
              <w:lastRenderedPageBreak/>
              <w:t>is_risky_cat</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88B49C" w14:textId="77777777" w:rsidR="000B5B8C" w:rsidRPr="00C13A0F" w:rsidRDefault="00000000" w:rsidP="007B5FE8">
            <w:pPr>
              <w:jc w:val="both"/>
              <w:rPr>
                <w:rFonts w:cs="Poppins"/>
                <w:lang w:val="fr-FR"/>
              </w:rPr>
            </w:pPr>
            <w:r w:rsidRPr="00C13A0F">
              <w:rPr>
                <w:rFonts w:cs="Poppins"/>
                <w:color w:val="1A1A1A"/>
                <w:sz w:val="20"/>
                <w:szCs w:val="20"/>
                <w:lang w:val="fr-FR"/>
              </w:rPr>
              <w:t>Catégorie à risque (shopping_net...)</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85A447" w14:textId="77777777" w:rsidR="000B5B8C" w:rsidRPr="00C13A0F" w:rsidRDefault="00000000" w:rsidP="007B5FE8">
            <w:pPr>
              <w:jc w:val="both"/>
              <w:rPr>
                <w:rFonts w:cs="Poppins"/>
              </w:rPr>
            </w:pPr>
            <w:r w:rsidRPr="00C13A0F">
              <w:rPr>
                <w:rFonts w:cs="Poppins"/>
                <w:color w:val="1A1A1A"/>
                <w:sz w:val="20"/>
                <w:szCs w:val="20"/>
              </w:rPr>
              <w:t>Liste noire</w:t>
            </w:r>
          </w:p>
        </w:tc>
      </w:tr>
      <w:tr w:rsidR="000B5B8C" w:rsidRPr="00C13A0F" w14:paraId="7A44081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F924F" w14:textId="77777777" w:rsidR="000B5B8C" w:rsidRPr="00C13A0F" w:rsidRDefault="00000000" w:rsidP="007B5FE8">
            <w:pPr>
              <w:jc w:val="both"/>
              <w:rPr>
                <w:rFonts w:cs="Poppins"/>
              </w:rPr>
            </w:pPr>
            <w:r w:rsidRPr="00C13A0F">
              <w:rPr>
                <w:rFonts w:cs="Poppins"/>
                <w:color w:val="1A1A1A"/>
                <w:sz w:val="20"/>
                <w:szCs w:val="20"/>
              </w:rPr>
              <w:t>is_male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CCBC5" w14:textId="77777777" w:rsidR="000B5B8C" w:rsidRPr="00C13A0F" w:rsidRDefault="00000000" w:rsidP="007B5FE8">
            <w:pPr>
              <w:jc w:val="both"/>
              <w:rPr>
                <w:rFonts w:cs="Poppins"/>
              </w:rPr>
            </w:pPr>
            <w:r w:rsidRPr="00C13A0F">
              <w:rPr>
                <w:rFonts w:cs="Poppins"/>
                <w:color w:val="1A1A1A"/>
                <w:sz w:val="20"/>
                <w:szCs w:val="20"/>
              </w:rPr>
              <w:t>Genre encodé binaire</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23410" w14:textId="77777777" w:rsidR="000B5B8C" w:rsidRPr="00C13A0F" w:rsidRDefault="00000000" w:rsidP="007B5FE8">
            <w:pPr>
              <w:jc w:val="both"/>
              <w:rPr>
                <w:rFonts w:cs="Poppins"/>
              </w:rPr>
            </w:pPr>
            <w:r w:rsidRPr="00C13A0F">
              <w:rPr>
                <w:rFonts w:cs="Poppins"/>
                <w:color w:val="1A1A1A"/>
                <w:sz w:val="20"/>
                <w:szCs w:val="20"/>
              </w:rPr>
              <w:t>M=1, F=0</w:t>
            </w:r>
          </w:p>
        </w:tc>
      </w:tr>
      <w:tr w:rsidR="000B5B8C" w:rsidRPr="00C13A0F" w14:paraId="2204D7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6BEEF" w14:textId="77777777" w:rsidR="000B5B8C" w:rsidRPr="00C13A0F" w:rsidRDefault="00000000" w:rsidP="007B5FE8">
            <w:pPr>
              <w:jc w:val="both"/>
              <w:rPr>
                <w:rFonts w:cs="Poppins"/>
              </w:rPr>
            </w:pPr>
            <w:r w:rsidRPr="00C13A0F">
              <w:rPr>
                <w:rFonts w:cs="Poppins"/>
                <w:color w:val="1A1A1A"/>
                <w:sz w:val="20"/>
                <w:szCs w:val="20"/>
              </w:rPr>
              <w:t>city_pop_log</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079E61" w14:textId="77777777" w:rsidR="000B5B8C" w:rsidRPr="00C13A0F" w:rsidRDefault="00000000" w:rsidP="007B5FE8">
            <w:pPr>
              <w:jc w:val="both"/>
              <w:rPr>
                <w:rFonts w:cs="Poppins"/>
                <w:lang w:val="fr-FR"/>
              </w:rPr>
            </w:pPr>
            <w:r w:rsidRPr="00C13A0F">
              <w:rPr>
                <w:rFonts w:cs="Poppins"/>
                <w:color w:val="1A1A1A"/>
                <w:sz w:val="20"/>
                <w:szCs w:val="20"/>
                <w:lang w:val="fr-FR"/>
              </w:rPr>
              <w:t>Log de la population urbaine</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53DAFC" w14:textId="77777777" w:rsidR="000B5B8C" w:rsidRPr="00C13A0F" w:rsidRDefault="00000000" w:rsidP="007B5FE8">
            <w:pPr>
              <w:jc w:val="both"/>
              <w:rPr>
                <w:rFonts w:cs="Poppins"/>
              </w:rPr>
            </w:pPr>
            <w:r w:rsidRPr="00C13A0F">
              <w:rPr>
                <w:rFonts w:cs="Poppins"/>
                <w:color w:val="1A1A1A"/>
                <w:sz w:val="20"/>
                <w:szCs w:val="20"/>
              </w:rPr>
              <w:t>log1p(city_pop)</w:t>
            </w:r>
          </w:p>
        </w:tc>
      </w:tr>
    </w:tbl>
    <w:p w14:paraId="2EBFCD43" w14:textId="77777777" w:rsidR="000B5B8C" w:rsidRPr="00C13A0F" w:rsidRDefault="000B5B8C" w:rsidP="007B5FE8">
      <w:pPr>
        <w:spacing w:before="60" w:after="60"/>
        <w:jc w:val="both"/>
        <w:rPr>
          <w:rFonts w:cs="Poppins"/>
        </w:rPr>
      </w:pPr>
    </w:p>
    <w:p w14:paraId="0F325D1B" w14:textId="1FFF416E"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3</w:t>
      </w:r>
      <w:r w:rsidRPr="00C13A0F">
        <w:rPr>
          <w:rFonts w:cs="Poppins"/>
          <w:i/>
          <w:iCs/>
          <w:color w:val="555555"/>
          <w:sz w:val="20"/>
          <w:szCs w:val="20"/>
          <w:lang w:val="fr-FR"/>
        </w:rPr>
        <w:t xml:space="preserve"> : Features créées lors de la phase ETL</w:t>
      </w:r>
    </w:p>
    <w:p w14:paraId="1A2A9F84" w14:textId="77777777" w:rsidR="000B5B8C" w:rsidRPr="00C13A0F" w:rsidRDefault="00000000" w:rsidP="00502147">
      <w:pPr>
        <w:pStyle w:val="Titre3"/>
      </w:pPr>
      <w:r w:rsidRPr="00C13A0F">
        <w:t>2.3 Analyse Descriptive des Données</w:t>
      </w:r>
    </w:p>
    <w:p w14:paraId="70364219" w14:textId="77777777" w:rsidR="000B5B8C" w:rsidRPr="00C13A0F" w:rsidRDefault="00000000" w:rsidP="00502147">
      <w:pPr>
        <w:pStyle w:val="Titre2"/>
      </w:pPr>
      <w:r w:rsidRPr="00C13A0F">
        <w:t>2.3.1 Vue d'ensemble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26"/>
      </w:tblGrid>
      <w:tr w:rsidR="000B5B8C" w:rsidRPr="00C13A0F" w14:paraId="264A9DA2" w14:textId="77777777">
        <w:trPr>
          <w:tblHeader/>
        </w:trPr>
        <w:tc>
          <w:tcPr>
            <w:tcW w:w="45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C92AD4B" w14:textId="77777777" w:rsidR="000B5B8C" w:rsidRPr="00C13A0F" w:rsidRDefault="00000000" w:rsidP="007B5FE8">
            <w:pPr>
              <w:jc w:val="both"/>
              <w:rPr>
                <w:rFonts w:cs="Poppins"/>
              </w:rPr>
            </w:pPr>
            <w:r w:rsidRPr="00C13A0F">
              <w:rPr>
                <w:rFonts w:cs="Poppins"/>
                <w:b/>
                <w:bCs/>
                <w:color w:val="FFFFFF"/>
                <w:sz w:val="20"/>
                <w:szCs w:val="20"/>
              </w:rPr>
              <w:t>Caractéristique</w:t>
            </w:r>
          </w:p>
        </w:tc>
        <w:tc>
          <w:tcPr>
            <w:tcW w:w="48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520F0BF5" w14:textId="77777777" w:rsidR="000B5B8C" w:rsidRPr="00C13A0F" w:rsidRDefault="00000000" w:rsidP="007B5FE8">
            <w:pPr>
              <w:jc w:val="both"/>
              <w:rPr>
                <w:rFonts w:cs="Poppins"/>
              </w:rPr>
            </w:pPr>
            <w:r w:rsidRPr="00C13A0F">
              <w:rPr>
                <w:rFonts w:cs="Poppins"/>
                <w:b/>
                <w:bCs/>
                <w:color w:val="FFFFFF"/>
                <w:sz w:val="20"/>
                <w:szCs w:val="20"/>
              </w:rPr>
              <w:t>Valeur</w:t>
            </w:r>
          </w:p>
        </w:tc>
      </w:tr>
      <w:tr w:rsidR="000B5B8C" w:rsidRPr="00C13A0F" w14:paraId="63E47020"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E0B59" w14:textId="77777777" w:rsidR="000B5B8C" w:rsidRPr="00C13A0F" w:rsidRDefault="00000000" w:rsidP="007B5FE8">
            <w:pPr>
              <w:jc w:val="both"/>
              <w:rPr>
                <w:rFonts w:cs="Poppins"/>
              </w:rPr>
            </w:pPr>
            <w:r w:rsidRPr="00C13A0F">
              <w:rPr>
                <w:rFonts w:cs="Poppins"/>
                <w:color w:val="1A1A1A"/>
                <w:sz w:val="20"/>
                <w:szCs w:val="20"/>
              </w:rPr>
              <w:t>Nb. total d'observations (équilibré)</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6115A" w14:textId="77777777" w:rsidR="000B5B8C" w:rsidRPr="00C13A0F" w:rsidRDefault="00000000" w:rsidP="007B5FE8">
            <w:pPr>
              <w:jc w:val="both"/>
              <w:rPr>
                <w:rFonts w:cs="Poppins"/>
              </w:rPr>
            </w:pPr>
            <w:r w:rsidRPr="00C13A0F">
              <w:rPr>
                <w:rFonts w:cs="Poppins"/>
                <w:color w:val="1A1A1A"/>
                <w:sz w:val="20"/>
                <w:szCs w:val="20"/>
              </w:rPr>
              <w:t>204 enregistrements</w:t>
            </w:r>
          </w:p>
        </w:tc>
      </w:tr>
      <w:tr w:rsidR="000B5B8C" w:rsidRPr="00C13A0F" w14:paraId="501CB0C2"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AE71F0" w14:textId="77777777" w:rsidR="000B5B8C" w:rsidRPr="00C13A0F" w:rsidRDefault="00000000" w:rsidP="007B5FE8">
            <w:pPr>
              <w:jc w:val="both"/>
              <w:rPr>
                <w:rFonts w:cs="Poppins"/>
                <w:lang w:val="fr-FR"/>
              </w:rPr>
            </w:pPr>
            <w:r w:rsidRPr="00C13A0F">
              <w:rPr>
                <w:rFonts w:cs="Poppins"/>
                <w:color w:val="1A1A1A"/>
                <w:sz w:val="20"/>
                <w:szCs w:val="20"/>
                <w:lang w:val="fr-FR"/>
              </w:rPr>
              <w:t>Nb. total de features finales</w:t>
            </w:r>
          </w:p>
        </w:tc>
        <w:tc>
          <w:tcPr>
            <w:tcW w:w="4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55D6C2" w14:textId="77777777" w:rsidR="000B5B8C" w:rsidRPr="00C13A0F" w:rsidRDefault="00000000" w:rsidP="007B5FE8">
            <w:pPr>
              <w:jc w:val="both"/>
              <w:rPr>
                <w:rFonts w:cs="Poppins"/>
              </w:rPr>
            </w:pPr>
            <w:r w:rsidRPr="00C13A0F">
              <w:rPr>
                <w:rFonts w:cs="Poppins"/>
                <w:color w:val="1A1A1A"/>
                <w:sz w:val="20"/>
                <w:szCs w:val="20"/>
              </w:rPr>
              <w:t>20 colonnes</w:t>
            </w:r>
          </w:p>
        </w:tc>
      </w:tr>
      <w:tr w:rsidR="000B5B8C" w:rsidRPr="00C13A0F" w14:paraId="1431C8B3"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5EBF9" w14:textId="77777777" w:rsidR="000B5B8C" w:rsidRPr="00C13A0F" w:rsidRDefault="00000000" w:rsidP="007B5FE8">
            <w:pPr>
              <w:jc w:val="both"/>
              <w:rPr>
                <w:rFonts w:cs="Poppins"/>
              </w:rPr>
            </w:pPr>
            <w:r w:rsidRPr="00C13A0F">
              <w:rPr>
                <w:rFonts w:cs="Poppins"/>
                <w:color w:val="1A1A1A"/>
                <w:sz w:val="20"/>
                <w:szCs w:val="20"/>
              </w:rPr>
              <w:t>Features numériques continues</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AA612" w14:textId="77777777" w:rsidR="000B5B8C" w:rsidRPr="00C13A0F" w:rsidRDefault="00000000" w:rsidP="007B5FE8">
            <w:pPr>
              <w:jc w:val="both"/>
              <w:rPr>
                <w:rFonts w:cs="Poppins"/>
              </w:rPr>
            </w:pPr>
            <w:r w:rsidRPr="00C13A0F">
              <w:rPr>
                <w:rFonts w:cs="Poppins"/>
                <w:color w:val="1A1A1A"/>
                <w:sz w:val="20"/>
                <w:szCs w:val="20"/>
              </w:rPr>
              <w:t>10 (amt, dist_km, amt_log, age...)</w:t>
            </w:r>
          </w:p>
        </w:tc>
      </w:tr>
      <w:tr w:rsidR="000B5B8C" w:rsidRPr="00C13A0F" w14:paraId="2D5B57A5"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D2B6E" w14:textId="77777777" w:rsidR="000B5B8C" w:rsidRPr="00C13A0F" w:rsidRDefault="00000000" w:rsidP="007B5FE8">
            <w:pPr>
              <w:jc w:val="both"/>
              <w:rPr>
                <w:rFonts w:cs="Poppins"/>
              </w:rPr>
            </w:pPr>
            <w:r w:rsidRPr="00C13A0F">
              <w:rPr>
                <w:rFonts w:cs="Poppins"/>
                <w:color w:val="1A1A1A"/>
                <w:sz w:val="20"/>
                <w:szCs w:val="20"/>
              </w:rPr>
              <w:t>Features numériques entières</w:t>
            </w:r>
          </w:p>
        </w:tc>
        <w:tc>
          <w:tcPr>
            <w:tcW w:w="4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A801D7" w14:textId="77777777" w:rsidR="000B5B8C" w:rsidRPr="00C13A0F" w:rsidRDefault="00000000" w:rsidP="007B5FE8">
            <w:pPr>
              <w:jc w:val="both"/>
              <w:rPr>
                <w:rFonts w:cs="Poppins"/>
              </w:rPr>
            </w:pPr>
            <w:r w:rsidRPr="00C13A0F">
              <w:rPr>
                <w:rFonts w:cs="Poppins"/>
                <w:color w:val="1A1A1A"/>
                <w:sz w:val="20"/>
                <w:szCs w:val="20"/>
              </w:rPr>
              <w:t>7 (hour, day, month, is_weekend...)</w:t>
            </w:r>
          </w:p>
        </w:tc>
      </w:tr>
      <w:tr w:rsidR="000B5B8C" w:rsidRPr="00C13A0F" w14:paraId="6F640744"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13CF" w14:textId="77777777" w:rsidR="000B5B8C" w:rsidRPr="00C13A0F" w:rsidRDefault="00000000" w:rsidP="007B5FE8">
            <w:pPr>
              <w:jc w:val="both"/>
              <w:rPr>
                <w:rFonts w:cs="Poppins"/>
              </w:rPr>
            </w:pPr>
            <w:r w:rsidRPr="00C13A0F">
              <w:rPr>
                <w:rFonts w:cs="Poppins"/>
                <w:color w:val="1A1A1A"/>
                <w:sz w:val="20"/>
                <w:szCs w:val="20"/>
              </w:rPr>
              <w:t>Variable cible binaire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AAEE2" w14:textId="77777777" w:rsidR="000B5B8C" w:rsidRPr="00C13A0F" w:rsidRDefault="00000000" w:rsidP="007B5FE8">
            <w:pPr>
              <w:jc w:val="both"/>
              <w:rPr>
                <w:rFonts w:cs="Poppins"/>
              </w:rPr>
            </w:pPr>
            <w:r w:rsidRPr="00C13A0F">
              <w:rPr>
                <w:rFonts w:cs="Poppins"/>
                <w:color w:val="1A1A1A"/>
                <w:sz w:val="20"/>
                <w:szCs w:val="20"/>
              </w:rPr>
              <w:t>is_fraud (0 / 1)</w:t>
            </w:r>
          </w:p>
        </w:tc>
      </w:tr>
      <w:tr w:rsidR="000B5B8C" w:rsidRPr="00C13A0F" w14:paraId="47B357AE"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779C95" w14:textId="77777777" w:rsidR="000B5B8C" w:rsidRPr="00C13A0F" w:rsidRDefault="00000000" w:rsidP="007B5FE8">
            <w:pPr>
              <w:jc w:val="both"/>
              <w:rPr>
                <w:rFonts w:cs="Poppins"/>
                <w:lang w:val="fr-FR"/>
              </w:rPr>
            </w:pPr>
            <w:r w:rsidRPr="00C13A0F">
              <w:rPr>
                <w:rFonts w:cs="Poppins"/>
                <w:color w:val="1A1A1A"/>
                <w:sz w:val="20"/>
                <w:szCs w:val="20"/>
                <w:lang w:val="fr-FR"/>
              </w:rPr>
              <w:t>Taux de fraude après équilibrage</w:t>
            </w:r>
          </w:p>
        </w:tc>
        <w:tc>
          <w:tcPr>
            <w:tcW w:w="4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EFB16" w14:textId="77777777" w:rsidR="000B5B8C" w:rsidRPr="00C13A0F" w:rsidRDefault="00000000" w:rsidP="007B5FE8">
            <w:pPr>
              <w:jc w:val="both"/>
              <w:rPr>
                <w:rFonts w:cs="Poppins"/>
              </w:rPr>
            </w:pPr>
            <w:r w:rsidRPr="00C13A0F">
              <w:rPr>
                <w:rFonts w:cs="Poppins"/>
                <w:color w:val="1A1A1A"/>
                <w:sz w:val="20"/>
                <w:szCs w:val="20"/>
              </w:rPr>
              <w:t>50 % (102 / 102)</w:t>
            </w:r>
          </w:p>
        </w:tc>
      </w:tr>
    </w:tbl>
    <w:p w14:paraId="46377C23" w14:textId="77777777" w:rsidR="000B5B8C" w:rsidRPr="00C13A0F" w:rsidRDefault="000B5B8C" w:rsidP="007B5FE8">
      <w:pPr>
        <w:spacing w:before="60" w:after="60"/>
        <w:jc w:val="both"/>
        <w:rPr>
          <w:rFonts w:cs="Poppins"/>
        </w:rPr>
      </w:pPr>
    </w:p>
    <w:p w14:paraId="59A220F5" w14:textId="026F5220"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4</w:t>
      </w:r>
      <w:r w:rsidRPr="00C13A0F">
        <w:rPr>
          <w:rFonts w:cs="Poppins"/>
          <w:i/>
          <w:iCs/>
          <w:color w:val="555555"/>
          <w:sz w:val="20"/>
          <w:szCs w:val="20"/>
          <w:lang w:val="fr-FR"/>
        </w:rPr>
        <w:t xml:space="preserve"> : Caractéristiques générales du dataset équilibré</w:t>
      </w:r>
    </w:p>
    <w:p w14:paraId="3BD73377" w14:textId="77777777" w:rsidR="000B5B8C" w:rsidRPr="00C13A0F" w:rsidRDefault="000B5B8C" w:rsidP="007B5FE8">
      <w:pPr>
        <w:spacing w:before="60" w:after="60"/>
        <w:jc w:val="both"/>
        <w:rPr>
          <w:rFonts w:cs="Poppins"/>
          <w:lang w:val="fr-FR"/>
        </w:rPr>
      </w:pPr>
    </w:p>
    <w:p w14:paraId="49DE3B9D" w14:textId="77777777" w:rsidR="000B5B8C" w:rsidRPr="00C13A0F" w:rsidRDefault="00000000" w:rsidP="00502147">
      <w:pPr>
        <w:pStyle w:val="Titre2"/>
      </w:pPr>
      <w:r w:rsidRPr="00C13A0F">
        <w:t>2.3.2 Distribution de la Variable Cible</w:t>
      </w:r>
    </w:p>
    <w:p w14:paraId="6DA1D8A3"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L'analyse de la variable cible is_fraud est une étape fondamentale. Un déséquilibre prononcé dans le dataset original (&lt; 1 % de fraudes) nécessite un traitement par sous-échantillonnage avant toute modélisation.</w:t>
      </w:r>
    </w:p>
    <w:p w14:paraId="7500E6EA" w14:textId="77777777" w:rsidR="000B5B8C" w:rsidRPr="00C13A0F" w:rsidRDefault="000B5B8C" w:rsidP="007B5FE8">
      <w:pPr>
        <w:spacing w:before="60" w:after="60"/>
        <w:jc w:val="both"/>
        <w:rPr>
          <w:rFonts w:cs="Poppins"/>
          <w:lang w:val="fr-FR"/>
        </w:rPr>
      </w:pPr>
    </w:p>
    <w:tbl>
      <w:tblPr>
        <w:tblW w:w="8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1800"/>
        <w:gridCol w:w="2126"/>
      </w:tblGrid>
      <w:tr w:rsidR="000B5B8C" w:rsidRPr="00C13A0F" w14:paraId="234F4EC4" w14:textId="77777777">
        <w:trPr>
          <w:tblHeader/>
        </w:trPr>
        <w:tc>
          <w:tcPr>
            <w:tcW w:w="1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EA78908" w14:textId="77777777" w:rsidR="000B5B8C" w:rsidRPr="00C13A0F" w:rsidRDefault="00000000" w:rsidP="007B5FE8">
            <w:pPr>
              <w:jc w:val="both"/>
              <w:rPr>
                <w:rFonts w:cs="Poppins"/>
              </w:rPr>
            </w:pPr>
            <w:r w:rsidRPr="00C13A0F">
              <w:rPr>
                <w:rFonts w:cs="Poppins"/>
                <w:b/>
                <w:bCs/>
                <w:color w:val="FFFFFF"/>
                <w:sz w:val="20"/>
                <w:szCs w:val="20"/>
              </w:rPr>
              <w:t>Classe</w:t>
            </w:r>
          </w:p>
        </w:tc>
        <w:tc>
          <w:tcPr>
            <w:tcW w:w="26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C40D2A5" w14:textId="77777777" w:rsidR="000B5B8C" w:rsidRPr="00C13A0F" w:rsidRDefault="00000000" w:rsidP="007B5FE8">
            <w:pPr>
              <w:jc w:val="both"/>
              <w:rPr>
                <w:rFonts w:cs="Poppins"/>
              </w:rPr>
            </w:pPr>
            <w:r w:rsidRPr="00C13A0F">
              <w:rPr>
                <w:rFonts w:cs="Poppins"/>
                <w:b/>
                <w:bCs/>
                <w:color w:val="FFFFFF"/>
                <w:sz w:val="20"/>
                <w:szCs w:val="20"/>
              </w:rPr>
              <w:t>Signification</w:t>
            </w:r>
          </w:p>
        </w:tc>
        <w:tc>
          <w:tcPr>
            <w:tcW w:w="1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DDDDC82" w14:textId="77777777" w:rsidR="000B5B8C" w:rsidRPr="00C13A0F" w:rsidRDefault="00000000" w:rsidP="007B5FE8">
            <w:pPr>
              <w:jc w:val="both"/>
              <w:rPr>
                <w:rFonts w:cs="Poppins"/>
              </w:rPr>
            </w:pPr>
            <w:r w:rsidRPr="00C13A0F">
              <w:rPr>
                <w:rFonts w:cs="Poppins"/>
                <w:b/>
                <w:bCs/>
                <w:color w:val="FFFFFF"/>
                <w:sz w:val="20"/>
                <w:szCs w:val="20"/>
              </w:rPr>
              <w:t>Effectif</w:t>
            </w:r>
          </w:p>
        </w:tc>
        <w:tc>
          <w:tcPr>
            <w:tcW w:w="21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3613586" w14:textId="77777777" w:rsidR="000B5B8C" w:rsidRPr="00C13A0F" w:rsidRDefault="00000000" w:rsidP="007B5FE8">
            <w:pPr>
              <w:jc w:val="both"/>
              <w:rPr>
                <w:rFonts w:cs="Poppins"/>
              </w:rPr>
            </w:pPr>
            <w:r w:rsidRPr="00C13A0F">
              <w:rPr>
                <w:rFonts w:cs="Poppins"/>
                <w:b/>
                <w:bCs/>
                <w:color w:val="FFFFFF"/>
                <w:sz w:val="20"/>
                <w:szCs w:val="20"/>
              </w:rPr>
              <w:t>Proportion</w:t>
            </w:r>
          </w:p>
        </w:tc>
      </w:tr>
      <w:tr w:rsidR="000B5B8C" w:rsidRPr="00C13A0F" w14:paraId="34899B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D7D0F" w14:textId="77777777" w:rsidR="000B5B8C" w:rsidRPr="00C13A0F" w:rsidRDefault="00000000" w:rsidP="007B5FE8">
            <w:pPr>
              <w:jc w:val="both"/>
              <w:rPr>
                <w:rFonts w:cs="Poppins"/>
              </w:rPr>
            </w:pPr>
            <w:r w:rsidRPr="00C13A0F">
              <w:rPr>
                <w:rFonts w:cs="Poppins"/>
                <w:color w:val="1A1A1A"/>
                <w:sz w:val="20"/>
                <w:szCs w:val="20"/>
              </w:rPr>
              <w:t>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389B5" w14:textId="77777777" w:rsidR="000B5B8C" w:rsidRPr="00C13A0F" w:rsidRDefault="00000000" w:rsidP="007B5FE8">
            <w:pPr>
              <w:jc w:val="both"/>
              <w:rPr>
                <w:rFonts w:cs="Poppins"/>
              </w:rPr>
            </w:pPr>
            <w:r w:rsidRPr="00C13A0F">
              <w:rPr>
                <w:rFonts w:cs="Poppins"/>
                <w:color w:val="1A1A1A"/>
                <w:sz w:val="20"/>
                <w:szCs w:val="20"/>
              </w:rPr>
              <w:t>Transaction légitime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B5C1" w14:textId="77777777" w:rsidR="000B5B8C" w:rsidRPr="00C13A0F" w:rsidRDefault="00000000" w:rsidP="007B5FE8">
            <w:pPr>
              <w:jc w:val="both"/>
              <w:rPr>
                <w:rFonts w:cs="Poppins"/>
              </w:rPr>
            </w:pPr>
            <w:r w:rsidRPr="00C13A0F">
              <w:rPr>
                <w:rFonts w:cs="Poppins"/>
                <w:color w:val="1A1A1A"/>
                <w:sz w:val="20"/>
                <w:szCs w:val="20"/>
              </w:rPr>
              <w:t>102</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76E27" w14:textId="77777777" w:rsidR="000B5B8C" w:rsidRPr="00C13A0F" w:rsidRDefault="00000000" w:rsidP="007B5FE8">
            <w:pPr>
              <w:jc w:val="both"/>
              <w:rPr>
                <w:rFonts w:cs="Poppins"/>
              </w:rPr>
            </w:pPr>
            <w:r w:rsidRPr="00C13A0F">
              <w:rPr>
                <w:rFonts w:cs="Poppins"/>
                <w:color w:val="1A1A1A"/>
                <w:sz w:val="20"/>
                <w:szCs w:val="20"/>
              </w:rPr>
              <w:t>50 %</w:t>
            </w:r>
          </w:p>
        </w:tc>
      </w:tr>
      <w:tr w:rsidR="000B5B8C" w:rsidRPr="00C13A0F" w14:paraId="26D519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10BCA5" w14:textId="77777777" w:rsidR="000B5B8C" w:rsidRPr="00C13A0F" w:rsidRDefault="00000000" w:rsidP="007B5FE8">
            <w:pPr>
              <w:jc w:val="both"/>
              <w:rPr>
                <w:rFonts w:cs="Poppins"/>
              </w:rPr>
            </w:pPr>
            <w:r w:rsidRPr="00C13A0F">
              <w:rPr>
                <w:rFonts w:cs="Poppins"/>
                <w:color w:val="1A1A1A"/>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21CB41" w14:textId="77777777" w:rsidR="000B5B8C" w:rsidRPr="00C13A0F" w:rsidRDefault="00000000" w:rsidP="007B5FE8">
            <w:pPr>
              <w:jc w:val="both"/>
              <w:rPr>
                <w:rFonts w:cs="Poppins"/>
              </w:rPr>
            </w:pPr>
            <w:r w:rsidRPr="00C13A0F">
              <w:rPr>
                <w:rFonts w:cs="Poppins"/>
                <w:color w:val="1A1A1A"/>
                <w:sz w:val="20"/>
                <w:szCs w:val="20"/>
              </w:rPr>
              <w:t>Transaction frauduleuse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F30C3" w14:textId="77777777" w:rsidR="000B5B8C" w:rsidRPr="00C13A0F" w:rsidRDefault="00000000" w:rsidP="007B5FE8">
            <w:pPr>
              <w:jc w:val="both"/>
              <w:rPr>
                <w:rFonts w:cs="Poppins"/>
              </w:rPr>
            </w:pPr>
            <w:r w:rsidRPr="00C13A0F">
              <w:rPr>
                <w:rFonts w:cs="Poppins"/>
                <w:color w:val="1A1A1A"/>
                <w:sz w:val="20"/>
                <w:szCs w:val="20"/>
              </w:rPr>
              <w:t>102</w:t>
            </w:r>
          </w:p>
        </w:tc>
        <w:tc>
          <w:tcPr>
            <w:tcW w:w="21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7E92DE" w14:textId="77777777" w:rsidR="000B5B8C" w:rsidRPr="00C13A0F" w:rsidRDefault="00000000" w:rsidP="007B5FE8">
            <w:pPr>
              <w:jc w:val="both"/>
              <w:rPr>
                <w:rFonts w:cs="Poppins"/>
              </w:rPr>
            </w:pPr>
            <w:r w:rsidRPr="00C13A0F">
              <w:rPr>
                <w:rFonts w:cs="Poppins"/>
                <w:color w:val="1A1A1A"/>
                <w:sz w:val="20"/>
                <w:szCs w:val="20"/>
              </w:rPr>
              <w:t>50 %</w:t>
            </w:r>
          </w:p>
        </w:tc>
      </w:tr>
      <w:tr w:rsidR="000B5B8C" w:rsidRPr="00C13A0F" w14:paraId="3EE588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16E2C" w14:textId="77777777" w:rsidR="000B5B8C" w:rsidRPr="00C13A0F" w:rsidRDefault="00000000" w:rsidP="007B5FE8">
            <w:pPr>
              <w:jc w:val="both"/>
              <w:rPr>
                <w:rFonts w:cs="Poppins"/>
              </w:rPr>
            </w:pPr>
            <w:r w:rsidRPr="00C13A0F">
              <w:rPr>
                <w:rFonts w:cs="Poppins"/>
                <w:color w:val="1A1A1A"/>
                <w:sz w:val="20"/>
                <w:szCs w:val="20"/>
              </w:rPr>
              <w:t>Total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C613B" w14:textId="77777777" w:rsidR="000B5B8C" w:rsidRPr="00C13A0F" w:rsidRDefault="00000000" w:rsidP="007B5FE8">
            <w:pPr>
              <w:jc w:val="both"/>
              <w:rPr>
                <w:rFonts w:cs="Poppins"/>
              </w:rPr>
            </w:pPr>
            <w:r w:rsidRPr="00C13A0F">
              <w:rPr>
                <w:rFonts w:cs="Poppins"/>
                <w:color w:val="1A1A1A"/>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AE6B4" w14:textId="77777777" w:rsidR="000B5B8C" w:rsidRPr="00C13A0F" w:rsidRDefault="00000000" w:rsidP="007B5FE8">
            <w:pPr>
              <w:jc w:val="both"/>
              <w:rPr>
                <w:rFonts w:cs="Poppins"/>
              </w:rPr>
            </w:pPr>
            <w:r w:rsidRPr="00C13A0F">
              <w:rPr>
                <w:rFonts w:cs="Poppins"/>
                <w:color w:val="1A1A1A"/>
                <w:sz w:val="20"/>
                <w:szCs w:val="20"/>
              </w:rPr>
              <w:t>204</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1722B" w14:textId="77777777" w:rsidR="000B5B8C" w:rsidRPr="00C13A0F" w:rsidRDefault="00000000" w:rsidP="007B5FE8">
            <w:pPr>
              <w:jc w:val="both"/>
              <w:rPr>
                <w:rFonts w:cs="Poppins"/>
              </w:rPr>
            </w:pPr>
            <w:r w:rsidRPr="00C13A0F">
              <w:rPr>
                <w:rFonts w:cs="Poppins"/>
                <w:color w:val="1A1A1A"/>
                <w:sz w:val="20"/>
                <w:szCs w:val="20"/>
              </w:rPr>
              <w:t>100 %</w:t>
            </w:r>
          </w:p>
        </w:tc>
      </w:tr>
    </w:tbl>
    <w:p w14:paraId="06C0EE7E" w14:textId="77777777" w:rsidR="000B5B8C" w:rsidRPr="00C13A0F" w:rsidRDefault="000B5B8C" w:rsidP="007B5FE8">
      <w:pPr>
        <w:spacing w:before="60" w:after="60"/>
        <w:jc w:val="both"/>
        <w:rPr>
          <w:rFonts w:cs="Poppins"/>
        </w:rPr>
      </w:pPr>
    </w:p>
    <w:p w14:paraId="328A0794" w14:textId="4E03D578"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5</w:t>
      </w:r>
      <w:r w:rsidRPr="00C13A0F">
        <w:rPr>
          <w:rFonts w:cs="Poppins"/>
          <w:i/>
          <w:iCs/>
          <w:color w:val="555555"/>
          <w:sz w:val="20"/>
          <w:szCs w:val="20"/>
          <w:lang w:val="fr-FR"/>
        </w:rPr>
        <w:t xml:space="preserve"> : Distribution de la variable cible après équilibrage</w:t>
      </w:r>
    </w:p>
    <w:p w14:paraId="74518E42" w14:textId="1237883D" w:rsidR="000B5B8C" w:rsidRPr="00C13A0F" w:rsidRDefault="005679A7" w:rsidP="007B5FE8">
      <w:pPr>
        <w:spacing w:before="60" w:after="60"/>
        <w:jc w:val="both"/>
        <w:rPr>
          <w:rFonts w:cs="Poppins"/>
          <w:lang w:val="fr-FR"/>
        </w:rPr>
      </w:pPr>
      <w:r>
        <w:rPr>
          <w:rFonts w:cs="Poppins"/>
          <w:noProof/>
          <w:lang w:val="fr-FR"/>
        </w:rPr>
        <w:lastRenderedPageBreak/>
        <w:drawing>
          <wp:inline distT="0" distB="0" distL="0" distR="0" wp14:anchorId="63A70E4B" wp14:editId="3CF72A63">
            <wp:extent cx="5730240" cy="2506980"/>
            <wp:effectExtent l="0" t="0" r="3810" b="7620"/>
            <wp:docPr id="91629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2506980"/>
                    </a:xfrm>
                    <a:prstGeom prst="rect">
                      <a:avLst/>
                    </a:prstGeom>
                    <a:noFill/>
                    <a:ln>
                      <a:noFill/>
                    </a:ln>
                  </pic:spPr>
                </pic:pic>
              </a:graphicData>
            </a:graphic>
          </wp:inline>
        </w:drawing>
      </w:r>
    </w:p>
    <w:p w14:paraId="4FCE19EA" w14:textId="77777777" w:rsidR="000B5B8C" w:rsidRPr="00C13A0F" w:rsidRDefault="00000000" w:rsidP="007B5FE8">
      <w:pPr>
        <w:spacing w:before="40" w:after="200"/>
        <w:jc w:val="both"/>
        <w:rPr>
          <w:rFonts w:cs="Poppins"/>
          <w:lang w:val="fr-FR"/>
        </w:rPr>
      </w:pPr>
      <w:r w:rsidRPr="00C13A0F">
        <w:rPr>
          <w:rFonts w:cs="Poppins"/>
          <w:i/>
          <w:iCs/>
          <w:color w:val="555555"/>
          <w:sz w:val="20"/>
          <w:szCs w:val="20"/>
          <w:lang w:val="fr-FR"/>
        </w:rPr>
        <w:t>Figure 1 : Répartition des classes avant et après équilibrage (diagramme circulaire + histogramme)</w:t>
      </w:r>
    </w:p>
    <w:p w14:paraId="30C504F1"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figure 1 illustre la distribution de la variable cible is_fraud avant et après l'opération d'équilibrage par sous-échantillonnage. Le graphique de gauche met en évidence le déséquilibre extrême du dataset original, où les transactions frauduleuses représentent une infime minorité. Le graphique de droite confirme l'équilibre parfait 50/50 obtenu après traitement, condition nécessaire pour entraîner les modèles de classification sans biais systématique vers la classe majoritaire.</w:t>
      </w:r>
    </w:p>
    <w:p w14:paraId="115B70B6" w14:textId="77777777" w:rsidR="000B5B8C" w:rsidRPr="00C13A0F" w:rsidRDefault="000B5B8C" w:rsidP="007B5FE8">
      <w:pPr>
        <w:spacing w:before="60" w:after="60"/>
        <w:jc w:val="both"/>
        <w:rPr>
          <w:rFonts w:cs="Poppins"/>
          <w:lang w:val="fr-FR"/>
        </w:rPr>
      </w:pPr>
    </w:p>
    <w:p w14:paraId="7BFFC3D1" w14:textId="77777777" w:rsidR="000B5B8C" w:rsidRPr="00C13A0F" w:rsidRDefault="00000000" w:rsidP="00502147">
      <w:pPr>
        <w:pStyle w:val="Titre2"/>
      </w:pPr>
      <w:r w:rsidRPr="00C13A0F">
        <w:t>2.3.3 Ajout de Bruit Gaussien (Robustification)</w:t>
      </w:r>
    </w:p>
    <w:p w14:paraId="1E0810A1"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Un bruit gaussien de 15 % de l'écart-type a été ajouté à chacune des 17 features numériques pour simuler les conditions réelles et renforcer la robustesse des modèles face aux imprécisions de données.</w:t>
      </w:r>
    </w:p>
    <w:p w14:paraId="3672B2F3" w14:textId="77777777" w:rsidR="000B5B8C" w:rsidRPr="00C13A0F" w:rsidRDefault="000B5B8C" w:rsidP="007B5FE8">
      <w:pPr>
        <w:spacing w:before="60" w:after="60"/>
        <w:jc w:val="both"/>
        <w:rPr>
          <w:rFonts w:cs="Poppins"/>
          <w:lang w:val="fr-FR"/>
        </w:rPr>
      </w:pPr>
    </w:p>
    <w:p w14:paraId="6947F289" w14:textId="77777777" w:rsidR="000B5B8C" w:rsidRPr="00C13A0F" w:rsidRDefault="00000000" w:rsidP="007B5FE8">
      <w:pPr>
        <w:shd w:val="clear" w:color="auto" w:fill="F2F2F2"/>
        <w:spacing w:before="120" w:after="120"/>
        <w:jc w:val="both"/>
        <w:rPr>
          <w:rFonts w:cs="Poppins"/>
          <w:lang w:val="fr-FR"/>
        </w:rPr>
      </w:pPr>
      <w:r w:rsidRPr="00C13A0F">
        <w:rPr>
          <w:rFonts w:cs="Poppins"/>
          <w:b/>
          <w:bCs/>
          <w:sz w:val="22"/>
          <w:lang w:val="fr-FR"/>
        </w:rPr>
        <w:t xml:space="preserve">Formule appliquée : </w:t>
      </w:r>
      <w:r w:rsidRPr="00C13A0F">
        <w:rPr>
          <w:rFonts w:cs="Poppins"/>
          <w:i/>
          <w:iCs/>
          <w:sz w:val="22"/>
          <w:lang w:val="fr-FR"/>
        </w:rPr>
        <w:t xml:space="preserve">x' = x + N(0, 0.15 × </w:t>
      </w:r>
      <w:r w:rsidRPr="00C13A0F">
        <w:rPr>
          <w:rFonts w:ascii="Cambria" w:hAnsi="Cambria" w:cs="Cambria"/>
          <w:i/>
          <w:iCs/>
          <w:sz w:val="22"/>
        </w:rPr>
        <w:t>σ</w:t>
      </w:r>
      <w:r w:rsidRPr="00C13A0F">
        <w:rPr>
          <w:rFonts w:cs="Poppins"/>
          <w:i/>
          <w:iCs/>
          <w:sz w:val="22"/>
          <w:lang w:val="fr-FR"/>
        </w:rPr>
        <w:t>)  —  appliqué à 17 features numériques</w:t>
      </w:r>
    </w:p>
    <w:p w14:paraId="08305EF2" w14:textId="77777777" w:rsidR="000B5B8C" w:rsidRPr="00C13A0F" w:rsidRDefault="000B5B8C" w:rsidP="007B5FE8">
      <w:pPr>
        <w:spacing w:before="60" w:after="60"/>
        <w:jc w:val="both"/>
        <w:rPr>
          <w:rFonts w:cs="Poppins"/>
          <w:lang w:val="fr-FR"/>
        </w:rPr>
      </w:pPr>
    </w:p>
    <w:p w14:paraId="42B70FFA" w14:textId="77777777" w:rsidR="000B5B8C" w:rsidRPr="00C13A0F" w:rsidRDefault="00000000" w:rsidP="00502147">
      <w:pPr>
        <w:pStyle w:val="Titre3"/>
      </w:pPr>
      <w:r w:rsidRPr="00C13A0F">
        <w:t>2.4 Évaluation de la Qualité des Données</w:t>
      </w:r>
    </w:p>
    <w:p w14:paraId="03ECCE27" w14:textId="77777777" w:rsidR="000B5B8C" w:rsidRPr="00C13A0F" w:rsidRDefault="00000000" w:rsidP="00502147">
      <w:pPr>
        <w:pStyle w:val="Titre2"/>
      </w:pPr>
      <w:r w:rsidRPr="00C13A0F">
        <w:t>2.4.1 Valeurs Manquantes et Doublons</w:t>
      </w:r>
    </w:p>
    <w:p w14:paraId="2EAD69F6" w14:textId="77777777" w:rsidR="000B5B8C" w:rsidRPr="00C13A0F" w:rsidRDefault="00000000" w:rsidP="007B5FE8">
      <w:pPr>
        <w:pBdr>
          <w:left w:val="single" w:sz="12" w:space="0" w:color="0F4754"/>
        </w:pBdr>
        <w:shd w:val="clear" w:color="auto" w:fill="F2F2F2"/>
        <w:spacing w:before="100" w:after="100"/>
        <w:ind w:left="360"/>
        <w:jc w:val="both"/>
        <w:rPr>
          <w:rFonts w:cs="Poppins"/>
          <w:lang w:val="fr-FR"/>
        </w:rPr>
      </w:pPr>
      <w:r w:rsidRPr="00C13A0F">
        <w:rPr>
          <w:rFonts w:cs="Poppins"/>
          <w:b/>
          <w:bCs/>
          <w:color w:val="0F4754"/>
          <w:sz w:val="22"/>
          <w:lang w:val="fr-FR"/>
        </w:rPr>
        <w:t>Résultats de la vérification qualité</w:t>
      </w:r>
    </w:p>
    <w:p w14:paraId="4DC6DA42"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Aucune valeur manquante (NaN) détectée — Taux de complétude = 100 %</w:t>
      </w:r>
    </w:p>
    <w:p w14:paraId="60AFF249"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Aucun doublon détecté — chaque transaction possède un identifiant unique</w:t>
      </w:r>
    </w:p>
    <w:p w14:paraId="58EED254" w14:textId="77777777" w:rsidR="000B5B8C" w:rsidRPr="00C13A0F" w:rsidRDefault="00000000" w:rsidP="007B5FE8">
      <w:pPr>
        <w:pStyle w:val="Paragraphedeliste"/>
        <w:numPr>
          <w:ilvl w:val="0"/>
          <w:numId w:val="2"/>
        </w:numPr>
        <w:spacing w:before="60" w:after="60"/>
        <w:jc w:val="both"/>
        <w:rPr>
          <w:rFonts w:ascii="Poppins" w:hAnsi="Poppins" w:cs="Poppins"/>
          <w:lang w:val="fr-FR"/>
        </w:rPr>
      </w:pPr>
      <w:r w:rsidRPr="00C13A0F">
        <w:rPr>
          <w:rFonts w:ascii="Poppins" w:hAnsi="Poppins" w:cs="Poppins"/>
          <w:color w:val="1A1A1A"/>
          <w:lang w:val="fr-FR"/>
        </w:rPr>
        <w:t>Conclusion : Aucun traitement d'imputation n'est nécessaire</w:t>
      </w:r>
    </w:p>
    <w:p w14:paraId="5D07CB5D" w14:textId="77777777" w:rsidR="000B5B8C" w:rsidRPr="00C13A0F" w:rsidRDefault="000B5B8C" w:rsidP="00502147">
      <w:pPr>
        <w:pStyle w:val="Titre3"/>
      </w:pPr>
    </w:p>
    <w:p w14:paraId="0F118960" w14:textId="77777777" w:rsidR="000B5B8C" w:rsidRPr="00C13A0F" w:rsidRDefault="00000000" w:rsidP="00502147">
      <w:pPr>
        <w:pStyle w:val="Titre3"/>
      </w:pPr>
      <w:r w:rsidRPr="00C13A0F">
        <w:t>2.5 Préparation Finale</w:t>
      </w:r>
    </w:p>
    <w:p w14:paraId="2ECFF281" w14:textId="77777777" w:rsidR="000B5B8C" w:rsidRPr="00C13A0F" w:rsidRDefault="00000000" w:rsidP="00502147">
      <w:pPr>
        <w:pStyle w:val="Titre2"/>
      </w:pPr>
      <w:r w:rsidRPr="00C13A0F">
        <w:t>2.5.1 Encodage des Variables Catégorielles</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400"/>
        <w:gridCol w:w="3326"/>
      </w:tblGrid>
      <w:tr w:rsidR="000B5B8C" w:rsidRPr="00C13A0F" w14:paraId="0A07B533" w14:textId="77777777">
        <w:trPr>
          <w:tblHeader/>
        </w:trPr>
        <w:tc>
          <w:tcPr>
            <w:tcW w:w="1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7A971567" w14:textId="77777777" w:rsidR="000B5B8C" w:rsidRPr="00C13A0F" w:rsidRDefault="00000000" w:rsidP="007B5FE8">
            <w:pPr>
              <w:jc w:val="both"/>
              <w:rPr>
                <w:rFonts w:cs="Poppins"/>
              </w:rPr>
            </w:pPr>
            <w:r w:rsidRPr="00C13A0F">
              <w:rPr>
                <w:rFonts w:cs="Poppins"/>
                <w:b/>
                <w:bCs/>
                <w:color w:val="FFFFFF"/>
                <w:sz w:val="20"/>
                <w:szCs w:val="20"/>
              </w:rPr>
              <w:lastRenderedPageBreak/>
              <w:t>Variable</w:t>
            </w:r>
          </w:p>
        </w:tc>
        <w:tc>
          <w:tcPr>
            <w:tcW w:w="1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11D08C2" w14:textId="77777777" w:rsidR="000B5B8C" w:rsidRPr="00C13A0F" w:rsidRDefault="00000000" w:rsidP="007B5FE8">
            <w:pPr>
              <w:jc w:val="both"/>
              <w:rPr>
                <w:rFonts w:cs="Poppins"/>
              </w:rPr>
            </w:pPr>
            <w:r w:rsidRPr="00C13A0F">
              <w:rPr>
                <w:rFonts w:cs="Poppins"/>
                <w:b/>
                <w:bCs/>
                <w:color w:val="FFFFFF"/>
                <w:sz w:val="20"/>
                <w:szCs w:val="20"/>
              </w:rPr>
              <w:t>Méthode</w:t>
            </w:r>
          </w:p>
        </w:tc>
        <w:tc>
          <w:tcPr>
            <w:tcW w:w="24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21E5A32A" w14:textId="77777777" w:rsidR="000B5B8C" w:rsidRPr="00C13A0F" w:rsidRDefault="00000000" w:rsidP="007B5FE8">
            <w:pPr>
              <w:jc w:val="both"/>
              <w:rPr>
                <w:rFonts w:cs="Poppins"/>
              </w:rPr>
            </w:pPr>
            <w:r w:rsidRPr="00C13A0F">
              <w:rPr>
                <w:rFonts w:cs="Poppins"/>
                <w:b/>
                <w:bCs/>
                <w:color w:val="FFFFFF"/>
                <w:sz w:val="20"/>
                <w:szCs w:val="20"/>
              </w:rPr>
              <w:t>Résultat</w:t>
            </w:r>
          </w:p>
        </w:tc>
        <w:tc>
          <w:tcPr>
            <w:tcW w:w="33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01B14DF1" w14:textId="77777777" w:rsidR="000B5B8C" w:rsidRPr="00C13A0F" w:rsidRDefault="00000000" w:rsidP="007B5FE8">
            <w:pPr>
              <w:jc w:val="both"/>
              <w:rPr>
                <w:rFonts w:cs="Poppins"/>
              </w:rPr>
            </w:pPr>
            <w:r w:rsidRPr="00C13A0F">
              <w:rPr>
                <w:rFonts w:cs="Poppins"/>
                <w:b/>
                <w:bCs/>
                <w:color w:val="FFFFFF"/>
                <w:sz w:val="20"/>
                <w:szCs w:val="20"/>
              </w:rPr>
              <w:t>Justification</w:t>
            </w:r>
          </w:p>
        </w:tc>
      </w:tr>
      <w:tr w:rsidR="000B5B8C" w:rsidRPr="00C13A0F" w14:paraId="5264B60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F242B" w14:textId="77777777" w:rsidR="000B5B8C" w:rsidRPr="00C13A0F" w:rsidRDefault="00000000" w:rsidP="007B5FE8">
            <w:pPr>
              <w:jc w:val="both"/>
              <w:rPr>
                <w:rFonts w:cs="Poppins"/>
              </w:rPr>
            </w:pPr>
            <w:r w:rsidRPr="00C13A0F">
              <w:rPr>
                <w:rFonts w:cs="Poppins"/>
                <w:color w:val="1A1A1A"/>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B70C3" w14:textId="77777777" w:rsidR="000B5B8C" w:rsidRPr="00C13A0F" w:rsidRDefault="00000000" w:rsidP="007B5FE8">
            <w:pPr>
              <w:jc w:val="both"/>
              <w:rPr>
                <w:rFonts w:cs="Poppins"/>
              </w:rPr>
            </w:pPr>
            <w:r w:rsidRPr="00C13A0F">
              <w:rPr>
                <w:rFonts w:cs="Poppins"/>
                <w:color w:val="1A1A1A"/>
                <w:sz w:val="20"/>
                <w:szCs w:val="20"/>
              </w:rPr>
              <w:t>Label Encoding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1A9A7" w14:textId="77777777" w:rsidR="000B5B8C" w:rsidRPr="00C13A0F" w:rsidRDefault="00000000" w:rsidP="007B5FE8">
            <w:pPr>
              <w:jc w:val="both"/>
              <w:rPr>
                <w:rFonts w:cs="Poppins"/>
              </w:rPr>
            </w:pPr>
            <w:r w:rsidRPr="00C13A0F">
              <w:rPr>
                <w:rFonts w:cs="Poppins"/>
                <w:color w:val="1A1A1A"/>
                <w:sz w:val="20"/>
                <w:szCs w:val="20"/>
              </w:rPr>
              <w:t>M=1, F=0</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64A13" w14:textId="77777777" w:rsidR="000B5B8C" w:rsidRPr="00C13A0F" w:rsidRDefault="00000000" w:rsidP="007B5FE8">
            <w:pPr>
              <w:jc w:val="both"/>
              <w:rPr>
                <w:rFonts w:cs="Poppins"/>
              </w:rPr>
            </w:pPr>
            <w:r w:rsidRPr="00C13A0F">
              <w:rPr>
                <w:rFonts w:cs="Poppins"/>
                <w:color w:val="1A1A1A"/>
                <w:sz w:val="20"/>
                <w:szCs w:val="20"/>
              </w:rPr>
              <w:t>Variable binaire</w:t>
            </w:r>
          </w:p>
        </w:tc>
      </w:tr>
      <w:tr w:rsidR="000B5B8C" w:rsidRPr="007B5FE8" w14:paraId="587BA54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A75545" w14:textId="77777777" w:rsidR="000B5B8C" w:rsidRPr="00C13A0F" w:rsidRDefault="00000000" w:rsidP="007B5FE8">
            <w:pPr>
              <w:jc w:val="both"/>
              <w:rPr>
                <w:rFonts w:cs="Poppins"/>
              </w:rPr>
            </w:pPr>
            <w:r w:rsidRPr="00C13A0F">
              <w:rPr>
                <w:rFonts w:cs="Poppins"/>
                <w:color w:val="1A1A1A"/>
                <w:sz w:val="20"/>
                <w:szCs w:val="20"/>
              </w:rPr>
              <w:t>category</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7F4382" w14:textId="77777777" w:rsidR="000B5B8C" w:rsidRPr="00C13A0F" w:rsidRDefault="00000000" w:rsidP="007B5FE8">
            <w:pPr>
              <w:jc w:val="both"/>
              <w:rPr>
                <w:rFonts w:cs="Poppins"/>
              </w:rPr>
            </w:pPr>
            <w:r w:rsidRPr="00C13A0F">
              <w:rPr>
                <w:rFonts w:cs="Poppins"/>
                <w:color w:val="1A1A1A"/>
                <w:sz w:val="20"/>
                <w:szCs w:val="20"/>
              </w:rPr>
              <w:t>Label Encoding</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4DAD6A" w14:textId="77777777" w:rsidR="000B5B8C" w:rsidRPr="00C13A0F" w:rsidRDefault="00000000" w:rsidP="007B5FE8">
            <w:pPr>
              <w:jc w:val="both"/>
              <w:rPr>
                <w:rFonts w:cs="Poppins"/>
              </w:rPr>
            </w:pPr>
            <w:r w:rsidRPr="00C13A0F">
              <w:rPr>
                <w:rFonts w:cs="Poppins"/>
                <w:color w:val="1A1A1A"/>
                <w:sz w:val="20"/>
                <w:szCs w:val="20"/>
              </w:rPr>
              <w:t>Valeur entière 0-N</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029786" w14:textId="77777777" w:rsidR="000B5B8C" w:rsidRPr="00C13A0F" w:rsidRDefault="00000000" w:rsidP="007B5FE8">
            <w:pPr>
              <w:jc w:val="both"/>
              <w:rPr>
                <w:rFonts w:cs="Poppins"/>
                <w:lang w:val="fr-FR"/>
              </w:rPr>
            </w:pPr>
            <w:r w:rsidRPr="00C13A0F">
              <w:rPr>
                <w:rFonts w:cs="Poppins"/>
                <w:color w:val="1A1A1A"/>
                <w:sz w:val="20"/>
                <w:szCs w:val="20"/>
                <w:lang w:val="fr-FR"/>
              </w:rPr>
              <w:t>Adapté aux arbres de décision</w:t>
            </w:r>
          </w:p>
        </w:tc>
      </w:tr>
      <w:tr w:rsidR="000B5B8C" w:rsidRPr="00C13A0F" w14:paraId="0C02B26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F8396" w14:textId="77777777" w:rsidR="000B5B8C" w:rsidRPr="00C13A0F" w:rsidRDefault="00000000" w:rsidP="007B5FE8">
            <w:pPr>
              <w:jc w:val="both"/>
              <w:rPr>
                <w:rFonts w:cs="Poppins"/>
              </w:rPr>
            </w:pPr>
            <w:r w:rsidRPr="00C13A0F">
              <w:rPr>
                <w:rFonts w:cs="Poppins"/>
                <w:color w:val="1A1A1A"/>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7C438" w14:textId="77777777" w:rsidR="000B5B8C" w:rsidRPr="00C13A0F" w:rsidRDefault="00000000" w:rsidP="007B5FE8">
            <w:pPr>
              <w:jc w:val="both"/>
              <w:rPr>
                <w:rFonts w:cs="Poppins"/>
              </w:rPr>
            </w:pPr>
            <w:r w:rsidRPr="00C13A0F">
              <w:rPr>
                <w:rFonts w:cs="Poppins"/>
                <w:color w:val="1A1A1A"/>
                <w:sz w:val="20"/>
                <w:szCs w:val="20"/>
              </w:rPr>
              <w:t>Label Encoding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F710F" w14:textId="77777777" w:rsidR="000B5B8C" w:rsidRPr="00C13A0F" w:rsidRDefault="00000000" w:rsidP="007B5FE8">
            <w:pPr>
              <w:jc w:val="both"/>
              <w:rPr>
                <w:rFonts w:cs="Poppins"/>
              </w:rPr>
            </w:pPr>
            <w:r w:rsidRPr="00C13A0F">
              <w:rPr>
                <w:rFonts w:cs="Poppins"/>
                <w:color w:val="1A1A1A"/>
                <w:sz w:val="20"/>
                <w:szCs w:val="20"/>
              </w:rPr>
              <w:t>Valeur entière 0-50</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128B0" w14:textId="77777777" w:rsidR="000B5B8C" w:rsidRPr="00C13A0F" w:rsidRDefault="00000000" w:rsidP="007B5FE8">
            <w:pPr>
              <w:jc w:val="both"/>
              <w:rPr>
                <w:rFonts w:cs="Poppins"/>
              </w:rPr>
            </w:pPr>
            <w:r w:rsidRPr="00C13A0F">
              <w:rPr>
                <w:rFonts w:cs="Poppins"/>
                <w:color w:val="1A1A1A"/>
                <w:sz w:val="20"/>
                <w:szCs w:val="20"/>
              </w:rPr>
              <w:t>Pas d'ordre naturel requis</w:t>
            </w:r>
          </w:p>
        </w:tc>
      </w:tr>
    </w:tbl>
    <w:p w14:paraId="5E837B7A" w14:textId="77777777" w:rsidR="000B5B8C" w:rsidRPr="00C13A0F" w:rsidRDefault="000B5B8C" w:rsidP="007B5FE8">
      <w:pPr>
        <w:spacing w:before="60" w:after="60"/>
        <w:jc w:val="both"/>
        <w:rPr>
          <w:rFonts w:cs="Poppins"/>
        </w:rPr>
      </w:pPr>
    </w:p>
    <w:p w14:paraId="7524D188" w14:textId="0723ADA8"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6</w:t>
      </w:r>
      <w:r w:rsidRPr="00C13A0F">
        <w:rPr>
          <w:rFonts w:cs="Poppins"/>
          <w:i/>
          <w:iCs/>
          <w:color w:val="555555"/>
          <w:sz w:val="20"/>
          <w:szCs w:val="20"/>
          <w:lang w:val="fr-FR"/>
        </w:rPr>
        <w:t xml:space="preserve"> : Stratégies d'encodage des variables catégorielles</w:t>
      </w:r>
    </w:p>
    <w:p w14:paraId="208742EC" w14:textId="77777777" w:rsidR="000B5B8C" w:rsidRPr="00C13A0F" w:rsidRDefault="000B5B8C" w:rsidP="007B5FE8">
      <w:pPr>
        <w:spacing w:before="60" w:after="60"/>
        <w:jc w:val="both"/>
        <w:rPr>
          <w:rFonts w:cs="Poppins"/>
          <w:lang w:val="fr-FR"/>
        </w:rPr>
      </w:pPr>
    </w:p>
    <w:p w14:paraId="001F1C99" w14:textId="77777777" w:rsidR="000B5B8C" w:rsidRPr="00C13A0F" w:rsidRDefault="00000000" w:rsidP="00502147">
      <w:pPr>
        <w:pStyle w:val="Titre2"/>
      </w:pPr>
      <w:r w:rsidRPr="00C13A0F">
        <w:t>2.5.2 Normalisation des Variables Numériques</w:t>
      </w:r>
    </w:p>
    <w:p w14:paraId="4498CA49"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normalisation StandardScaler (Z-score) a été appliquée à toutes les features numériques. Elle est indispensable pour la Régression Logistique et les réseaux de neurones profonds, garantissant que chaque feature contribue équitablement au processus d'apprentissage.</w:t>
      </w:r>
    </w:p>
    <w:p w14:paraId="34952EE9" w14:textId="77777777" w:rsidR="000B5B8C" w:rsidRPr="00C13A0F" w:rsidRDefault="000B5B8C" w:rsidP="007B5FE8">
      <w:pPr>
        <w:spacing w:before="60" w:after="60"/>
        <w:jc w:val="both"/>
        <w:rPr>
          <w:rFonts w:cs="Poppins"/>
          <w:lang w:val="fr-FR"/>
        </w:rPr>
      </w:pPr>
    </w:p>
    <w:p w14:paraId="5A356115" w14:textId="77777777" w:rsidR="000B5B8C" w:rsidRPr="00C13A0F" w:rsidRDefault="00000000" w:rsidP="00502147">
      <w:pPr>
        <w:pStyle w:val="Titre2"/>
      </w:pPr>
      <w:r w:rsidRPr="00C13A0F">
        <w:t>2.5.3 Division Train/Test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2200"/>
        <w:gridCol w:w="3526"/>
      </w:tblGrid>
      <w:tr w:rsidR="000B5B8C" w:rsidRPr="00C13A0F" w14:paraId="03B1B065" w14:textId="77777777">
        <w:trPr>
          <w:tblHeader/>
        </w:trPr>
        <w:tc>
          <w:tcPr>
            <w:tcW w:w="22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4CDA448F" w14:textId="77777777" w:rsidR="000B5B8C" w:rsidRPr="00C13A0F" w:rsidRDefault="00000000" w:rsidP="007B5FE8">
            <w:pPr>
              <w:jc w:val="both"/>
              <w:rPr>
                <w:rFonts w:cs="Poppins"/>
              </w:rPr>
            </w:pPr>
            <w:r w:rsidRPr="00C13A0F">
              <w:rPr>
                <w:rFonts w:cs="Poppins"/>
                <w:b/>
                <w:bCs/>
                <w:color w:val="FFFFFF"/>
                <w:sz w:val="20"/>
                <w:szCs w:val="20"/>
              </w:rPr>
              <w:t>Sous-ensemble</w:t>
            </w:r>
          </w:p>
        </w:tc>
        <w:tc>
          <w:tcPr>
            <w:tcW w:w="14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C850B4C" w14:textId="77777777" w:rsidR="000B5B8C" w:rsidRPr="00C13A0F" w:rsidRDefault="00000000" w:rsidP="007B5FE8">
            <w:pPr>
              <w:jc w:val="both"/>
              <w:rPr>
                <w:rFonts w:cs="Poppins"/>
              </w:rPr>
            </w:pPr>
            <w:r w:rsidRPr="00C13A0F">
              <w:rPr>
                <w:rFonts w:cs="Poppins"/>
                <w:b/>
                <w:bCs/>
                <w:color w:val="FFFFFF"/>
                <w:sz w:val="20"/>
                <w:szCs w:val="20"/>
              </w:rPr>
              <w:t>Proportion</w:t>
            </w:r>
          </w:p>
        </w:tc>
        <w:tc>
          <w:tcPr>
            <w:tcW w:w="22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470F4B49" w14:textId="77777777" w:rsidR="000B5B8C" w:rsidRPr="00C13A0F" w:rsidRDefault="00000000" w:rsidP="007B5FE8">
            <w:pPr>
              <w:jc w:val="both"/>
              <w:rPr>
                <w:rFonts w:cs="Poppins"/>
              </w:rPr>
            </w:pPr>
            <w:r w:rsidRPr="00C13A0F">
              <w:rPr>
                <w:rFonts w:cs="Poppins"/>
                <w:b/>
                <w:bCs/>
                <w:color w:val="FFFFFF"/>
                <w:sz w:val="20"/>
                <w:szCs w:val="20"/>
              </w:rPr>
              <w:t>Nb. observations</w:t>
            </w:r>
          </w:p>
        </w:tc>
        <w:tc>
          <w:tcPr>
            <w:tcW w:w="35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0C7FFEB" w14:textId="77777777" w:rsidR="000B5B8C" w:rsidRPr="00C13A0F" w:rsidRDefault="00000000" w:rsidP="007B5FE8">
            <w:pPr>
              <w:jc w:val="both"/>
              <w:rPr>
                <w:rFonts w:cs="Poppins"/>
              </w:rPr>
            </w:pPr>
            <w:r w:rsidRPr="00C13A0F">
              <w:rPr>
                <w:rFonts w:cs="Poppins"/>
                <w:b/>
                <w:bCs/>
                <w:color w:val="FFFFFF"/>
                <w:sz w:val="20"/>
                <w:szCs w:val="20"/>
              </w:rPr>
              <w:t>Usage</w:t>
            </w:r>
          </w:p>
        </w:tc>
      </w:tr>
      <w:tr w:rsidR="000B5B8C" w:rsidRPr="00C13A0F" w14:paraId="0F8EFE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8B3E2" w14:textId="77777777" w:rsidR="000B5B8C" w:rsidRPr="00C13A0F" w:rsidRDefault="00000000" w:rsidP="007B5FE8">
            <w:pPr>
              <w:jc w:val="both"/>
              <w:rPr>
                <w:rFonts w:cs="Poppins"/>
              </w:rPr>
            </w:pPr>
            <w:r w:rsidRPr="00C13A0F">
              <w:rPr>
                <w:rFonts w:cs="Poppins"/>
                <w:color w:val="1A1A1A"/>
                <w:sz w:val="20"/>
                <w:szCs w:val="20"/>
              </w:rPr>
              <w:t>Train set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9D0D8" w14:textId="77777777" w:rsidR="000B5B8C" w:rsidRPr="00C13A0F" w:rsidRDefault="00000000" w:rsidP="007B5FE8">
            <w:pPr>
              <w:jc w:val="both"/>
              <w:rPr>
                <w:rFonts w:cs="Poppins"/>
              </w:rPr>
            </w:pPr>
            <w:r w:rsidRPr="00C13A0F">
              <w:rPr>
                <w:rFonts w:cs="Poppins"/>
                <w:color w:val="1A1A1A"/>
                <w:sz w:val="20"/>
                <w:szCs w:val="20"/>
              </w:rPr>
              <w:t>80 %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F651" w14:textId="77777777" w:rsidR="000B5B8C" w:rsidRPr="00C13A0F" w:rsidRDefault="00000000" w:rsidP="007B5FE8">
            <w:pPr>
              <w:jc w:val="both"/>
              <w:rPr>
                <w:rFonts w:cs="Poppins"/>
              </w:rPr>
            </w:pPr>
            <w:r w:rsidRPr="00C13A0F">
              <w:rPr>
                <w:rFonts w:cs="Poppins"/>
                <w:color w:val="1A1A1A"/>
                <w:sz w:val="20"/>
                <w:szCs w:val="20"/>
              </w:rPr>
              <w:t>163</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F410B" w14:textId="77777777" w:rsidR="000B5B8C" w:rsidRPr="00C13A0F" w:rsidRDefault="00000000" w:rsidP="007B5FE8">
            <w:pPr>
              <w:jc w:val="both"/>
              <w:rPr>
                <w:rFonts w:cs="Poppins"/>
              </w:rPr>
            </w:pPr>
            <w:r w:rsidRPr="00C13A0F">
              <w:rPr>
                <w:rFonts w:cs="Poppins"/>
                <w:color w:val="1A1A1A"/>
                <w:sz w:val="20"/>
                <w:szCs w:val="20"/>
              </w:rPr>
              <w:t>Entraînement des modèles</w:t>
            </w:r>
          </w:p>
        </w:tc>
      </w:tr>
      <w:tr w:rsidR="000B5B8C" w:rsidRPr="00C13A0F" w14:paraId="310C4F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CBA387" w14:textId="77777777" w:rsidR="000B5B8C" w:rsidRPr="00C13A0F" w:rsidRDefault="00000000" w:rsidP="007B5FE8">
            <w:pPr>
              <w:jc w:val="both"/>
              <w:rPr>
                <w:rFonts w:cs="Poppins"/>
              </w:rPr>
            </w:pPr>
            <w:r w:rsidRPr="00C13A0F">
              <w:rPr>
                <w:rFonts w:cs="Poppins"/>
                <w:color w:val="1A1A1A"/>
                <w:sz w:val="20"/>
                <w:szCs w:val="20"/>
              </w:rPr>
              <w:t>Test set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4D7CF6" w14:textId="77777777" w:rsidR="000B5B8C" w:rsidRPr="00C13A0F" w:rsidRDefault="00000000" w:rsidP="007B5FE8">
            <w:pPr>
              <w:jc w:val="both"/>
              <w:rPr>
                <w:rFonts w:cs="Poppins"/>
              </w:rPr>
            </w:pPr>
            <w:r w:rsidRPr="00C13A0F">
              <w:rPr>
                <w:rFonts w:cs="Poppins"/>
                <w:color w:val="1A1A1A"/>
                <w:sz w:val="20"/>
                <w:szCs w:val="20"/>
              </w:rPr>
              <w:t>20 %</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BFBA38" w14:textId="77777777" w:rsidR="000B5B8C" w:rsidRPr="00C13A0F" w:rsidRDefault="00000000" w:rsidP="007B5FE8">
            <w:pPr>
              <w:jc w:val="both"/>
              <w:rPr>
                <w:rFonts w:cs="Poppins"/>
              </w:rPr>
            </w:pPr>
            <w:r w:rsidRPr="00C13A0F">
              <w:rPr>
                <w:rFonts w:cs="Poppins"/>
                <w:color w:val="1A1A1A"/>
                <w:sz w:val="20"/>
                <w:szCs w:val="20"/>
              </w:rPr>
              <w:t>41</w:t>
            </w:r>
          </w:p>
        </w:tc>
        <w:tc>
          <w:tcPr>
            <w:tcW w:w="3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57A973" w14:textId="77777777" w:rsidR="000B5B8C" w:rsidRPr="00C13A0F" w:rsidRDefault="00000000" w:rsidP="007B5FE8">
            <w:pPr>
              <w:jc w:val="both"/>
              <w:rPr>
                <w:rFonts w:cs="Poppins"/>
              </w:rPr>
            </w:pPr>
            <w:r w:rsidRPr="00C13A0F">
              <w:rPr>
                <w:rFonts w:cs="Poppins"/>
                <w:color w:val="1A1A1A"/>
                <w:sz w:val="20"/>
                <w:szCs w:val="20"/>
              </w:rPr>
              <w:t>Évaluation finale</w:t>
            </w:r>
          </w:p>
        </w:tc>
      </w:tr>
      <w:tr w:rsidR="000B5B8C" w:rsidRPr="00C13A0F" w14:paraId="100F7C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56DB4E" w14:textId="77777777" w:rsidR="000B5B8C" w:rsidRPr="00C13A0F" w:rsidRDefault="00000000" w:rsidP="007B5FE8">
            <w:pPr>
              <w:jc w:val="both"/>
              <w:rPr>
                <w:rFonts w:cs="Poppins"/>
              </w:rPr>
            </w:pPr>
            <w:r w:rsidRPr="00C13A0F">
              <w:rPr>
                <w:rFonts w:cs="Poppins"/>
                <w:color w:val="1A1A1A"/>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80BB0" w14:textId="77777777" w:rsidR="000B5B8C" w:rsidRPr="00C13A0F" w:rsidRDefault="00000000" w:rsidP="007B5FE8">
            <w:pPr>
              <w:jc w:val="both"/>
              <w:rPr>
                <w:rFonts w:cs="Poppins"/>
              </w:rPr>
            </w:pPr>
            <w:r w:rsidRPr="00C13A0F">
              <w:rPr>
                <w:rFonts w:cs="Poppins"/>
                <w:color w:val="1A1A1A"/>
                <w:sz w:val="20"/>
                <w:szCs w:val="20"/>
              </w:rPr>
              <w:t>100 %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53C4D" w14:textId="77777777" w:rsidR="000B5B8C" w:rsidRPr="00C13A0F" w:rsidRDefault="00000000" w:rsidP="007B5FE8">
            <w:pPr>
              <w:jc w:val="both"/>
              <w:rPr>
                <w:rFonts w:cs="Poppins"/>
              </w:rPr>
            </w:pPr>
            <w:r w:rsidRPr="00C13A0F">
              <w:rPr>
                <w:rFonts w:cs="Poppins"/>
                <w:color w:val="1A1A1A"/>
                <w:sz w:val="20"/>
                <w:szCs w:val="20"/>
              </w:rPr>
              <w:t>204</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715E3" w14:textId="77777777" w:rsidR="000B5B8C" w:rsidRPr="00C13A0F" w:rsidRDefault="00000000" w:rsidP="007B5FE8">
            <w:pPr>
              <w:jc w:val="both"/>
              <w:rPr>
                <w:rFonts w:cs="Poppins"/>
              </w:rPr>
            </w:pPr>
            <w:r w:rsidRPr="00C13A0F">
              <w:rPr>
                <w:rFonts w:cs="Poppins"/>
                <w:color w:val="1A1A1A"/>
                <w:sz w:val="20"/>
                <w:szCs w:val="20"/>
              </w:rPr>
              <w:t>—</w:t>
            </w:r>
          </w:p>
        </w:tc>
      </w:tr>
    </w:tbl>
    <w:p w14:paraId="3D3A8904" w14:textId="77777777" w:rsidR="000B5B8C" w:rsidRPr="00C13A0F" w:rsidRDefault="000B5B8C" w:rsidP="007B5FE8">
      <w:pPr>
        <w:spacing w:before="60" w:after="60"/>
        <w:jc w:val="both"/>
        <w:rPr>
          <w:rFonts w:cs="Poppins"/>
        </w:rPr>
      </w:pPr>
    </w:p>
    <w:p w14:paraId="09A74482" w14:textId="7BE64FA6"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7</w:t>
      </w:r>
      <w:r w:rsidRPr="00C13A0F">
        <w:rPr>
          <w:rFonts w:cs="Poppins"/>
          <w:i/>
          <w:iCs/>
          <w:color w:val="555555"/>
          <w:sz w:val="20"/>
          <w:szCs w:val="20"/>
          <w:lang w:val="fr-FR"/>
        </w:rPr>
        <w:t xml:space="preserve"> : Division stratifiée du dataset (random_state=42)</w:t>
      </w:r>
    </w:p>
    <w:p w14:paraId="70FBF1D6" w14:textId="77777777" w:rsidR="000B5B8C" w:rsidRPr="00C13A0F" w:rsidRDefault="000B5B8C" w:rsidP="007B5FE8">
      <w:pPr>
        <w:spacing w:before="60" w:after="60"/>
        <w:jc w:val="both"/>
        <w:rPr>
          <w:rFonts w:cs="Poppins"/>
          <w:lang w:val="fr-FR"/>
        </w:rPr>
      </w:pPr>
    </w:p>
    <w:p w14:paraId="0C798AF1" w14:textId="77777777" w:rsidR="000B5B8C" w:rsidRDefault="00000000" w:rsidP="00502147">
      <w:pPr>
        <w:pStyle w:val="Titre3"/>
      </w:pPr>
      <w:r w:rsidRPr="00C13A0F">
        <w:t>2.6 Analyse de Corrélation</w:t>
      </w:r>
    </w:p>
    <w:p w14:paraId="537B2E47" w14:textId="71AEB9A3" w:rsidR="005679A7" w:rsidRPr="00C13A0F" w:rsidRDefault="000808AE" w:rsidP="007B5FE8">
      <w:pPr>
        <w:pStyle w:val="Titre2"/>
        <w:jc w:val="both"/>
        <w:rPr>
          <w:rFonts w:cs="Poppins"/>
          <w:lang w:val="fr-FR"/>
        </w:rPr>
      </w:pPr>
      <w:r>
        <w:rPr>
          <w:rFonts w:cs="Poppins"/>
          <w:noProof/>
          <w:lang w:val="fr-FR"/>
        </w:rPr>
        <w:lastRenderedPageBreak/>
        <w:drawing>
          <wp:inline distT="0" distB="0" distL="0" distR="0" wp14:anchorId="7CC18CDF" wp14:editId="7960D892">
            <wp:extent cx="5730240" cy="4747260"/>
            <wp:effectExtent l="0" t="0" r="3810" b="0"/>
            <wp:docPr id="107824074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4747260"/>
                    </a:xfrm>
                    <a:prstGeom prst="rect">
                      <a:avLst/>
                    </a:prstGeom>
                    <a:noFill/>
                    <a:ln>
                      <a:noFill/>
                    </a:ln>
                  </pic:spPr>
                </pic:pic>
              </a:graphicData>
            </a:graphic>
          </wp:inline>
        </w:drawing>
      </w:r>
    </w:p>
    <w:p w14:paraId="38C89213" w14:textId="77777777"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2 : Heatmap de corrélation des 20 features avec la variable cible is_fraud</w:t>
      </w:r>
    </w:p>
    <w:p w14:paraId="0198C031" w14:textId="77777777" w:rsidR="000B5B8C" w:rsidRDefault="00000000" w:rsidP="007B5FE8">
      <w:pPr>
        <w:spacing w:before="100" w:after="100"/>
        <w:jc w:val="both"/>
        <w:rPr>
          <w:rFonts w:cs="Poppins"/>
          <w:color w:val="1A1A1A"/>
          <w:sz w:val="22"/>
          <w:lang w:val="fr-FR"/>
        </w:rPr>
      </w:pPr>
      <w:r w:rsidRPr="00C13A0F">
        <w:rPr>
          <w:rFonts w:cs="Poppins"/>
          <w:color w:val="1A1A1A"/>
          <w:sz w:val="22"/>
          <w:lang w:val="fr-FR"/>
        </w:rPr>
        <w:t>La figure 2 présente la carte de chaleur des corrélations entre les différentes features du dataset et la variable cible is_fraud. Les features les plus fortement corrélées avec la fraude apparaissent en teintes foncées. Cette analyse permet d'identifier visuellement les prédicteurs les plus pertinents, notamment les variables liées au montant de la transaction (amt_log, is_high_amt), à la distance géographique (dist_km), et aux indicateurs comportementaux (is_risky_cat, is_night).</w:t>
      </w:r>
    </w:p>
    <w:p w14:paraId="5C11D0BF" w14:textId="314733CF" w:rsidR="000B5B8C" w:rsidRPr="00C13A0F" w:rsidRDefault="000808AE" w:rsidP="007B5FE8">
      <w:pPr>
        <w:spacing w:before="100" w:after="100"/>
        <w:jc w:val="both"/>
        <w:rPr>
          <w:rFonts w:cs="Poppins"/>
          <w:lang w:val="fr-FR"/>
        </w:rPr>
      </w:pPr>
      <w:r>
        <w:rPr>
          <w:rFonts w:cs="Poppins"/>
          <w:noProof/>
          <w:color w:val="1A1A1A"/>
          <w:sz w:val="22"/>
          <w:lang w:val="fr-FR"/>
        </w:rPr>
        <w:lastRenderedPageBreak/>
        <w:drawing>
          <wp:inline distT="0" distB="0" distL="0" distR="0" wp14:anchorId="529107CD" wp14:editId="0E7353C1">
            <wp:extent cx="5730240" cy="3931920"/>
            <wp:effectExtent l="0" t="0" r="3810" b="0"/>
            <wp:docPr id="146889745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931920"/>
                    </a:xfrm>
                    <a:prstGeom prst="rect">
                      <a:avLst/>
                    </a:prstGeom>
                    <a:noFill/>
                    <a:ln>
                      <a:noFill/>
                    </a:ln>
                  </pic:spPr>
                </pic:pic>
              </a:graphicData>
            </a:graphic>
          </wp:inline>
        </w:drawing>
      </w:r>
    </w:p>
    <w:p w14:paraId="41EDD01A" w14:textId="77777777"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3 : Distribution des features clés (amt, dist_km, hour, age) selon la classe</w:t>
      </w:r>
    </w:p>
    <w:p w14:paraId="5B555700"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figure 3 présente les distributions comparées des features les plus discriminantes selon la classe de la transaction. Pour chaque variable, la distribution des transactions frauduleuses (en rouge) est superposée à celle des transactions légitimes (en bleu). Ces visualisations révèlent des différences comportementales statistiquement significatives entre les deux classes, notamment pour les montants élevés, les distances importantes entre titulaire et marchand, et les transactions nocturnes.</w:t>
      </w:r>
    </w:p>
    <w:p w14:paraId="73F787DE" w14:textId="77777777" w:rsidR="000B5B8C" w:rsidRDefault="000B5B8C" w:rsidP="007B5FE8">
      <w:pPr>
        <w:spacing w:before="60" w:after="60"/>
        <w:jc w:val="both"/>
        <w:rPr>
          <w:rFonts w:cs="Poppins"/>
          <w:lang w:val="fr-FR"/>
        </w:rPr>
      </w:pPr>
    </w:p>
    <w:p w14:paraId="7A244CED" w14:textId="77777777" w:rsidR="000B5B8C" w:rsidRPr="00C13A0F" w:rsidRDefault="00000000" w:rsidP="00502147">
      <w:pPr>
        <w:pStyle w:val="Titre3"/>
      </w:pPr>
      <w:r w:rsidRPr="00C13A0F">
        <w:t>2.7 Pipeline de Préparation — Synthèse</w:t>
      </w:r>
    </w:p>
    <w:tbl>
      <w:tblPr>
        <w:tblW w:w="7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5"/>
        <w:gridCol w:w="1957"/>
        <w:gridCol w:w="2297"/>
        <w:gridCol w:w="2247"/>
      </w:tblGrid>
      <w:tr w:rsidR="000B5B8C" w:rsidRPr="00C13A0F" w14:paraId="378218AD" w14:textId="77777777">
        <w:trPr>
          <w:tblHeader/>
        </w:trPr>
        <w:tc>
          <w:tcPr>
            <w:tcW w:w="4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5DA814E9" w14:textId="77777777" w:rsidR="000B5B8C" w:rsidRPr="00C13A0F" w:rsidRDefault="00000000" w:rsidP="007828E3">
            <w:pPr>
              <w:jc w:val="center"/>
              <w:rPr>
                <w:rFonts w:cs="Poppins"/>
              </w:rPr>
            </w:pPr>
            <w:r w:rsidRPr="00C13A0F">
              <w:rPr>
                <w:rFonts w:cs="Poppins"/>
                <w:b/>
                <w:bCs/>
                <w:color w:val="FFFFFF"/>
                <w:sz w:val="20"/>
                <w:szCs w:val="20"/>
              </w:rPr>
              <w:t>Etape</w:t>
            </w:r>
          </w:p>
        </w:tc>
        <w:tc>
          <w:tcPr>
            <w:tcW w:w="22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4370F61" w14:textId="77777777" w:rsidR="000B5B8C" w:rsidRPr="00C13A0F" w:rsidRDefault="00000000" w:rsidP="007828E3">
            <w:pPr>
              <w:jc w:val="center"/>
              <w:rPr>
                <w:rFonts w:cs="Poppins"/>
              </w:rPr>
            </w:pPr>
            <w:r w:rsidRPr="00C13A0F">
              <w:rPr>
                <w:rFonts w:cs="Poppins"/>
                <w:b/>
                <w:bCs/>
                <w:color w:val="FFFFFF"/>
                <w:sz w:val="20"/>
                <w:szCs w:val="20"/>
              </w:rPr>
              <w:t>Opération</w:t>
            </w:r>
          </w:p>
        </w:tc>
        <w:tc>
          <w:tcPr>
            <w:tcW w:w="22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F55C2D3" w14:textId="77777777" w:rsidR="000B5B8C" w:rsidRPr="00C13A0F" w:rsidRDefault="00000000" w:rsidP="007828E3">
            <w:pPr>
              <w:jc w:val="center"/>
              <w:rPr>
                <w:rFonts w:cs="Poppins"/>
              </w:rPr>
            </w:pPr>
            <w:r w:rsidRPr="00C13A0F">
              <w:rPr>
                <w:rFonts w:cs="Poppins"/>
                <w:b/>
                <w:bCs/>
                <w:color w:val="FFFFFF"/>
                <w:sz w:val="20"/>
                <w:szCs w:val="20"/>
              </w:rPr>
              <w:t>Outil</w:t>
            </w:r>
          </w:p>
        </w:tc>
        <w:tc>
          <w:tcPr>
            <w:tcW w:w="25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81FD02D" w14:textId="77777777" w:rsidR="000B5B8C" w:rsidRPr="00C13A0F" w:rsidRDefault="00000000" w:rsidP="007828E3">
            <w:pPr>
              <w:jc w:val="center"/>
              <w:rPr>
                <w:rFonts w:cs="Poppins"/>
              </w:rPr>
            </w:pPr>
            <w:r w:rsidRPr="00C13A0F">
              <w:rPr>
                <w:rFonts w:cs="Poppins"/>
                <w:b/>
                <w:bCs/>
                <w:color w:val="FFFFFF"/>
                <w:sz w:val="20"/>
                <w:szCs w:val="20"/>
              </w:rPr>
              <w:t>Résultat</w:t>
            </w:r>
          </w:p>
        </w:tc>
      </w:tr>
      <w:tr w:rsidR="000B5B8C" w:rsidRPr="00C13A0F" w14:paraId="4C4E4FCF"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985E2" w14:textId="77777777" w:rsidR="000B5B8C" w:rsidRPr="00C13A0F" w:rsidRDefault="00000000" w:rsidP="007828E3">
            <w:pPr>
              <w:jc w:val="center"/>
              <w:rPr>
                <w:rFonts w:cs="Poppins"/>
              </w:rPr>
            </w:pPr>
            <w:r w:rsidRPr="00C13A0F">
              <w:rPr>
                <w:rFonts w:cs="Poppins"/>
                <w:color w:val="1A1A1A"/>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EB32" w14:textId="77777777" w:rsidR="000B5B8C" w:rsidRPr="00C13A0F" w:rsidRDefault="00000000" w:rsidP="007828E3">
            <w:pPr>
              <w:jc w:val="center"/>
              <w:rPr>
                <w:rFonts w:cs="Poppins"/>
              </w:rPr>
            </w:pPr>
            <w:r w:rsidRPr="00C13A0F">
              <w:rPr>
                <w:rFonts w:cs="Poppins"/>
                <w:color w:val="1A1A1A"/>
                <w:sz w:val="20"/>
                <w:szCs w:val="20"/>
              </w:rPr>
              <w:t>Chargement du dataset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8AA90" w14:textId="77777777" w:rsidR="000B5B8C" w:rsidRPr="00C13A0F" w:rsidRDefault="00000000" w:rsidP="007828E3">
            <w:pPr>
              <w:jc w:val="center"/>
              <w:rPr>
                <w:rFonts w:cs="Poppins"/>
              </w:rPr>
            </w:pPr>
            <w:r w:rsidRPr="00C13A0F">
              <w:rPr>
                <w:rFonts w:cs="Poppins"/>
                <w:color w:val="1A1A1A"/>
                <w:sz w:val="20"/>
                <w:szCs w:val="20"/>
              </w:rPr>
              <w:t>pandas.read_csv()</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44882" w14:textId="77777777" w:rsidR="000B5B8C" w:rsidRPr="00C13A0F" w:rsidRDefault="00000000" w:rsidP="007828E3">
            <w:pPr>
              <w:jc w:val="center"/>
              <w:rPr>
                <w:rFonts w:cs="Poppins"/>
              </w:rPr>
            </w:pPr>
            <w:r w:rsidRPr="00C13A0F">
              <w:rPr>
                <w:rFonts w:cs="Poppins"/>
                <w:color w:val="1A1A1A"/>
                <w:sz w:val="20"/>
                <w:szCs w:val="20"/>
              </w:rPr>
              <w:t>DataFrame brut 235 000 lignes</w:t>
            </w:r>
          </w:p>
        </w:tc>
      </w:tr>
      <w:tr w:rsidR="000B5B8C" w:rsidRPr="00C13A0F" w14:paraId="156CC825"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894F5" w14:textId="77777777" w:rsidR="000B5B8C" w:rsidRPr="00C13A0F" w:rsidRDefault="00000000" w:rsidP="007828E3">
            <w:pPr>
              <w:jc w:val="center"/>
              <w:rPr>
                <w:rFonts w:cs="Poppins"/>
              </w:rPr>
            </w:pPr>
            <w:r w:rsidRPr="00C13A0F">
              <w:rPr>
                <w:rFonts w:cs="Poppins"/>
                <w:color w:val="1A1A1A"/>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577643" w14:textId="77777777" w:rsidR="000B5B8C" w:rsidRPr="00C13A0F" w:rsidRDefault="00000000" w:rsidP="007828E3">
            <w:pPr>
              <w:jc w:val="center"/>
              <w:rPr>
                <w:rFonts w:cs="Poppins"/>
              </w:rPr>
            </w:pPr>
            <w:r w:rsidRPr="00C13A0F">
              <w:rPr>
                <w:rFonts w:cs="Poppins"/>
                <w:color w:val="1A1A1A"/>
                <w:sz w:val="20"/>
                <w:szCs w:val="20"/>
              </w:rPr>
              <w:t>Equilibrage 1:1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60BA89" w14:textId="77777777" w:rsidR="000B5B8C" w:rsidRPr="00C13A0F" w:rsidRDefault="00000000" w:rsidP="007828E3">
            <w:pPr>
              <w:jc w:val="center"/>
              <w:rPr>
                <w:rFonts w:cs="Poppins"/>
              </w:rPr>
            </w:pPr>
            <w:r w:rsidRPr="00C13A0F">
              <w:rPr>
                <w:rFonts w:cs="Poppins"/>
                <w:color w:val="1A1A1A"/>
                <w:sz w:val="20"/>
                <w:szCs w:val="20"/>
              </w:rPr>
              <w:t>Sous-echantillonnage aleatoire</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E0FD94" w14:textId="77777777" w:rsidR="000B5B8C" w:rsidRPr="00C13A0F" w:rsidRDefault="00000000" w:rsidP="007828E3">
            <w:pPr>
              <w:jc w:val="center"/>
              <w:rPr>
                <w:rFonts w:cs="Poppins"/>
              </w:rPr>
            </w:pPr>
            <w:r w:rsidRPr="00C13A0F">
              <w:rPr>
                <w:rFonts w:cs="Poppins"/>
                <w:color w:val="1A1A1A"/>
                <w:sz w:val="20"/>
                <w:szCs w:val="20"/>
              </w:rPr>
              <w:t>204 enregistrements</w:t>
            </w:r>
          </w:p>
        </w:tc>
      </w:tr>
      <w:tr w:rsidR="000B5B8C" w:rsidRPr="00C13A0F" w14:paraId="608D671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01D2" w14:textId="77777777" w:rsidR="000B5B8C" w:rsidRPr="00C13A0F" w:rsidRDefault="00000000" w:rsidP="007828E3">
            <w:pPr>
              <w:jc w:val="center"/>
              <w:rPr>
                <w:rFonts w:cs="Poppins"/>
              </w:rPr>
            </w:pPr>
            <w:r w:rsidRPr="00C13A0F">
              <w:rPr>
                <w:rFonts w:cs="Poppins"/>
                <w:color w:val="1A1A1A"/>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D889E" w14:textId="77777777" w:rsidR="000B5B8C" w:rsidRPr="00C13A0F" w:rsidRDefault="00000000" w:rsidP="007828E3">
            <w:pPr>
              <w:jc w:val="center"/>
              <w:rPr>
                <w:rFonts w:cs="Poppins"/>
              </w:rPr>
            </w:pPr>
            <w:r w:rsidRPr="00C13A0F">
              <w:rPr>
                <w:rFonts w:cs="Poppins"/>
                <w:color w:val="1A1A1A"/>
                <w:sz w:val="20"/>
                <w:szCs w:val="20"/>
              </w:rPr>
              <w:t>Ingenierie des features (ETL)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ED921" w14:textId="77777777" w:rsidR="000B5B8C" w:rsidRPr="00C13A0F" w:rsidRDefault="00000000" w:rsidP="007828E3">
            <w:pPr>
              <w:jc w:val="center"/>
              <w:rPr>
                <w:rFonts w:cs="Poppins"/>
              </w:rPr>
            </w:pPr>
            <w:r w:rsidRPr="00C13A0F">
              <w:rPr>
                <w:rFonts w:cs="Poppins"/>
                <w:color w:val="1A1A1A"/>
                <w:sz w:val="20"/>
                <w:szCs w:val="20"/>
              </w:rPr>
              <w:t>Python / Pandas</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CEFB" w14:textId="77777777" w:rsidR="000B5B8C" w:rsidRPr="00C13A0F" w:rsidRDefault="00000000" w:rsidP="007828E3">
            <w:pPr>
              <w:jc w:val="center"/>
              <w:rPr>
                <w:rFonts w:cs="Poppins"/>
              </w:rPr>
            </w:pPr>
            <w:r w:rsidRPr="00C13A0F">
              <w:rPr>
                <w:rFonts w:cs="Poppins"/>
                <w:color w:val="1A1A1A"/>
                <w:sz w:val="20"/>
                <w:szCs w:val="20"/>
              </w:rPr>
              <w:t>20 features finales</w:t>
            </w:r>
          </w:p>
        </w:tc>
      </w:tr>
      <w:tr w:rsidR="000B5B8C" w:rsidRPr="00C13A0F" w14:paraId="4FD39F00"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B903D9" w14:textId="77777777" w:rsidR="000B5B8C" w:rsidRPr="00C13A0F" w:rsidRDefault="00000000" w:rsidP="007828E3">
            <w:pPr>
              <w:jc w:val="center"/>
              <w:rPr>
                <w:rFonts w:cs="Poppins"/>
              </w:rPr>
            </w:pPr>
            <w:r w:rsidRPr="00C13A0F">
              <w:rPr>
                <w:rFonts w:cs="Poppins"/>
                <w:color w:val="1A1A1A"/>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D56688" w14:textId="77777777" w:rsidR="000B5B8C" w:rsidRPr="00C13A0F" w:rsidRDefault="00000000" w:rsidP="007828E3">
            <w:pPr>
              <w:jc w:val="center"/>
              <w:rPr>
                <w:rFonts w:cs="Poppins"/>
              </w:rPr>
            </w:pPr>
            <w:r w:rsidRPr="00C13A0F">
              <w:rPr>
                <w:rFonts w:cs="Poppins"/>
                <w:color w:val="1A1A1A"/>
                <w:sz w:val="20"/>
                <w:szCs w:val="20"/>
              </w:rPr>
              <w:t>Ajout de bruit gaussien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CB7347" w14:textId="77777777" w:rsidR="000B5B8C" w:rsidRPr="00C13A0F" w:rsidRDefault="00000000" w:rsidP="007828E3">
            <w:pPr>
              <w:jc w:val="center"/>
              <w:rPr>
                <w:rFonts w:cs="Poppins"/>
              </w:rPr>
            </w:pPr>
            <w:r w:rsidRPr="00C13A0F">
              <w:rPr>
                <w:rFonts w:cs="Poppins"/>
                <w:color w:val="1A1A1A"/>
                <w:sz w:val="20"/>
                <w:szCs w:val="20"/>
              </w:rPr>
              <w:t>np.random.normal()</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125F03" w14:textId="77777777" w:rsidR="000B5B8C" w:rsidRPr="00C13A0F" w:rsidRDefault="00000000" w:rsidP="007828E3">
            <w:pPr>
              <w:jc w:val="center"/>
              <w:rPr>
                <w:rFonts w:cs="Poppins"/>
              </w:rPr>
            </w:pPr>
            <w:r w:rsidRPr="00C13A0F">
              <w:rPr>
                <w:rFonts w:cs="Poppins"/>
                <w:color w:val="1A1A1A"/>
                <w:sz w:val="20"/>
                <w:szCs w:val="20"/>
              </w:rPr>
              <w:t>Robustification 15%</w:t>
            </w:r>
          </w:p>
        </w:tc>
      </w:tr>
      <w:tr w:rsidR="000B5B8C" w:rsidRPr="00C13A0F" w14:paraId="66119295"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7A396" w14:textId="77777777" w:rsidR="000B5B8C" w:rsidRPr="00C13A0F" w:rsidRDefault="00000000" w:rsidP="007828E3">
            <w:pPr>
              <w:jc w:val="center"/>
              <w:rPr>
                <w:rFonts w:cs="Poppins"/>
              </w:rPr>
            </w:pPr>
            <w:r w:rsidRPr="00C13A0F">
              <w:rPr>
                <w:rFonts w:cs="Poppins"/>
                <w:color w:val="1A1A1A"/>
                <w:sz w:val="20"/>
                <w:szCs w:val="20"/>
              </w:rPr>
              <w:lastRenderedPageBreak/>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B6A23" w14:textId="77777777" w:rsidR="000B5B8C" w:rsidRPr="00C13A0F" w:rsidRDefault="00000000" w:rsidP="007828E3">
            <w:pPr>
              <w:jc w:val="center"/>
              <w:rPr>
                <w:rFonts w:cs="Poppins"/>
              </w:rPr>
            </w:pPr>
            <w:r w:rsidRPr="00C13A0F">
              <w:rPr>
                <w:rFonts w:cs="Poppins"/>
                <w:color w:val="1A1A1A"/>
                <w:sz w:val="20"/>
                <w:szCs w:val="20"/>
              </w:rPr>
              <w:t>Encodage categoriel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3A6D7" w14:textId="77777777" w:rsidR="000B5B8C" w:rsidRPr="00C13A0F" w:rsidRDefault="00000000" w:rsidP="007828E3">
            <w:pPr>
              <w:jc w:val="center"/>
              <w:rPr>
                <w:rFonts w:cs="Poppins"/>
              </w:rPr>
            </w:pPr>
            <w:r w:rsidRPr="00C13A0F">
              <w:rPr>
                <w:rFonts w:cs="Poppins"/>
                <w:color w:val="1A1A1A"/>
                <w:sz w:val="20"/>
                <w:szCs w:val="20"/>
              </w:rPr>
              <w:t>LabelEncoder()</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4760C" w14:textId="77777777" w:rsidR="000B5B8C" w:rsidRPr="00C13A0F" w:rsidRDefault="00000000" w:rsidP="007828E3">
            <w:pPr>
              <w:jc w:val="center"/>
              <w:rPr>
                <w:rFonts w:cs="Poppins"/>
              </w:rPr>
            </w:pPr>
            <w:r w:rsidRPr="00C13A0F">
              <w:rPr>
                <w:rFonts w:cs="Poppins"/>
                <w:color w:val="1A1A1A"/>
                <w:sz w:val="20"/>
                <w:szCs w:val="20"/>
              </w:rPr>
              <w:t>Variables numeriques</w:t>
            </w:r>
          </w:p>
        </w:tc>
      </w:tr>
      <w:tr w:rsidR="000B5B8C" w:rsidRPr="00C13A0F" w14:paraId="5304FA41"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31515E" w14:textId="77777777" w:rsidR="000B5B8C" w:rsidRPr="00C13A0F" w:rsidRDefault="00000000" w:rsidP="007828E3">
            <w:pPr>
              <w:jc w:val="center"/>
              <w:rPr>
                <w:rFonts w:cs="Poppins"/>
              </w:rPr>
            </w:pPr>
            <w:r w:rsidRPr="00C13A0F">
              <w:rPr>
                <w:rFonts w:cs="Poppins"/>
                <w:color w:val="1A1A1A"/>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0B6AED" w14:textId="77777777" w:rsidR="000B5B8C" w:rsidRPr="00C13A0F" w:rsidRDefault="00000000" w:rsidP="007828E3">
            <w:pPr>
              <w:jc w:val="center"/>
              <w:rPr>
                <w:rFonts w:cs="Poppins"/>
              </w:rPr>
            </w:pPr>
            <w:r w:rsidRPr="00C13A0F">
              <w:rPr>
                <w:rFonts w:cs="Poppins"/>
                <w:color w:val="1A1A1A"/>
                <w:sz w:val="20"/>
                <w:szCs w:val="20"/>
              </w:rPr>
              <w:t>Normalisation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11CF87" w14:textId="77777777" w:rsidR="000B5B8C" w:rsidRPr="00C13A0F" w:rsidRDefault="00000000" w:rsidP="007828E3">
            <w:pPr>
              <w:jc w:val="center"/>
              <w:rPr>
                <w:rFonts w:cs="Poppins"/>
              </w:rPr>
            </w:pPr>
            <w:r w:rsidRPr="00C13A0F">
              <w:rPr>
                <w:rFonts w:cs="Poppins"/>
                <w:color w:val="1A1A1A"/>
                <w:sz w:val="20"/>
                <w:szCs w:val="20"/>
              </w:rPr>
              <w:t>StandardScaler()</w:t>
            </w:r>
          </w:p>
        </w:tc>
        <w:tc>
          <w:tcPr>
            <w:tcW w:w="2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53482E" w14:textId="77777777" w:rsidR="000B5B8C" w:rsidRPr="00C13A0F" w:rsidRDefault="00000000" w:rsidP="007828E3">
            <w:pPr>
              <w:jc w:val="center"/>
              <w:rPr>
                <w:rFonts w:cs="Poppins"/>
              </w:rPr>
            </w:pPr>
            <w:r w:rsidRPr="00C13A0F">
              <w:rPr>
                <w:rFonts w:cs="Poppins"/>
                <w:color w:val="1A1A1A"/>
                <w:sz w:val="20"/>
                <w:szCs w:val="20"/>
              </w:rPr>
              <w:t>Donnees centrees-reduites</w:t>
            </w:r>
          </w:p>
        </w:tc>
      </w:tr>
      <w:tr w:rsidR="000B5B8C" w:rsidRPr="00C13A0F" w14:paraId="35D2EA0C"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17EE3" w14:textId="77777777" w:rsidR="000B5B8C" w:rsidRPr="00C13A0F" w:rsidRDefault="00000000" w:rsidP="007828E3">
            <w:pPr>
              <w:jc w:val="center"/>
              <w:rPr>
                <w:rFonts w:cs="Poppins"/>
              </w:rPr>
            </w:pPr>
            <w:r w:rsidRPr="00C13A0F">
              <w:rPr>
                <w:rFonts w:cs="Poppins"/>
                <w:color w:val="1A1A1A"/>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D73D4" w14:textId="77777777" w:rsidR="000B5B8C" w:rsidRPr="00C13A0F" w:rsidRDefault="00000000" w:rsidP="007828E3">
            <w:pPr>
              <w:jc w:val="center"/>
              <w:rPr>
                <w:rFonts w:cs="Poppins"/>
              </w:rPr>
            </w:pPr>
            <w:r w:rsidRPr="00C13A0F">
              <w:rPr>
                <w:rFonts w:cs="Poppins"/>
                <w:color w:val="1A1A1A"/>
                <w:sz w:val="20"/>
                <w:szCs w:val="20"/>
              </w:rPr>
              <w:t>Division train/test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149AF" w14:textId="77777777" w:rsidR="000B5B8C" w:rsidRPr="00C13A0F" w:rsidRDefault="00000000" w:rsidP="007828E3">
            <w:pPr>
              <w:jc w:val="center"/>
              <w:rPr>
                <w:rFonts w:cs="Poppins"/>
              </w:rPr>
            </w:pPr>
            <w:r w:rsidRPr="00C13A0F">
              <w:rPr>
                <w:rFonts w:cs="Poppins"/>
                <w:color w:val="1A1A1A"/>
                <w:sz w:val="20"/>
                <w:szCs w:val="20"/>
              </w:rPr>
              <w:t>train_test_split (80/20)</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905B" w14:textId="77777777" w:rsidR="000B5B8C" w:rsidRPr="00C13A0F" w:rsidRDefault="00000000" w:rsidP="007828E3">
            <w:pPr>
              <w:jc w:val="center"/>
              <w:rPr>
                <w:rFonts w:cs="Poppins"/>
              </w:rPr>
            </w:pPr>
            <w:r w:rsidRPr="00C13A0F">
              <w:rPr>
                <w:rFonts w:cs="Poppins"/>
                <w:color w:val="1A1A1A"/>
                <w:sz w:val="20"/>
                <w:szCs w:val="20"/>
              </w:rPr>
              <w:t>163 train / 41 test</w:t>
            </w:r>
          </w:p>
        </w:tc>
      </w:tr>
    </w:tbl>
    <w:p w14:paraId="776992EA" w14:textId="77777777" w:rsidR="000B5B8C" w:rsidRPr="00C13A0F" w:rsidRDefault="000B5B8C" w:rsidP="007828E3">
      <w:pPr>
        <w:spacing w:before="60" w:after="60"/>
        <w:jc w:val="center"/>
        <w:rPr>
          <w:rFonts w:cs="Poppins"/>
        </w:rPr>
      </w:pPr>
    </w:p>
    <w:p w14:paraId="283622EE" w14:textId="589A305A"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8</w:t>
      </w:r>
      <w:r w:rsidRPr="00C13A0F">
        <w:rPr>
          <w:rFonts w:cs="Poppins"/>
          <w:i/>
          <w:iCs/>
          <w:color w:val="555555"/>
          <w:sz w:val="20"/>
          <w:szCs w:val="20"/>
          <w:lang w:val="fr-FR"/>
        </w:rPr>
        <w:t xml:space="preserve"> : Pipeline complet de préparation des données</w:t>
      </w:r>
    </w:p>
    <w:p w14:paraId="3FE6CB1E" w14:textId="77777777" w:rsidR="000B5B8C" w:rsidRPr="00C13A0F" w:rsidRDefault="000B5B8C" w:rsidP="007B5FE8">
      <w:pPr>
        <w:spacing w:before="60" w:after="60"/>
        <w:jc w:val="both"/>
        <w:rPr>
          <w:rFonts w:cs="Poppins"/>
          <w:lang w:val="fr-FR"/>
        </w:rPr>
      </w:pPr>
    </w:p>
    <w:p w14:paraId="140B22C1" w14:textId="77777777" w:rsidR="000B5B8C" w:rsidRPr="00C13A0F" w:rsidRDefault="00000000" w:rsidP="00502147">
      <w:pPr>
        <w:pStyle w:val="Titre3"/>
      </w:pPr>
      <w:r w:rsidRPr="00C13A0F">
        <w:t>2.8 Conclusion</w:t>
      </w:r>
    </w:p>
    <w:p w14:paraId="0A410C53"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chapitre a présenté l'ensemble du processus d'exploration et de préparation appliqué au Credit Card Fraud Detection Dataset. Le jeu de données, initialement fortement déséquilibré, a été équilibré à un ratio 1:1, enrichi par une phase ETL créant 10 features comportementales et géographiques, et robustifié par l'ajout d'un bruit gaussien contrôlé. L'évaluation de la qualité a confirmé l'absence de valeurs manquantes et de doublons. Le dataset final de 204 observations avec 20 features est prêt pour la phase de modélisation.</w:t>
      </w:r>
    </w:p>
    <w:p w14:paraId="7C828731" w14:textId="77777777" w:rsidR="000B5B8C" w:rsidRPr="00C13A0F" w:rsidRDefault="00000000" w:rsidP="007B5FE8">
      <w:pPr>
        <w:jc w:val="both"/>
        <w:rPr>
          <w:rFonts w:cs="Poppins"/>
          <w:lang w:val="fr-FR"/>
        </w:rPr>
      </w:pPr>
      <w:r w:rsidRPr="00C13A0F">
        <w:rPr>
          <w:rFonts w:cs="Poppins"/>
          <w:lang w:val="fr-FR"/>
        </w:rPr>
        <w:br w:type="page"/>
      </w:r>
    </w:p>
    <w:p w14:paraId="36896819" w14:textId="77777777" w:rsidR="000B5B8C" w:rsidRPr="00C13A0F" w:rsidRDefault="00000000" w:rsidP="007B5FE8">
      <w:pPr>
        <w:pStyle w:val="Titre1"/>
        <w:jc w:val="both"/>
        <w:rPr>
          <w:rFonts w:cs="Poppins"/>
          <w:lang w:val="fr-FR"/>
        </w:rPr>
      </w:pPr>
      <w:r w:rsidRPr="00C13A0F">
        <w:rPr>
          <w:rFonts w:cs="Poppins"/>
          <w:lang w:val="fr-FR"/>
        </w:rPr>
        <w:lastRenderedPageBreak/>
        <w:t>Chapitre 3 — Modélisation</w:t>
      </w:r>
    </w:p>
    <w:p w14:paraId="506B6651" w14:textId="77777777" w:rsidR="000B5B8C" w:rsidRPr="00C13A0F" w:rsidRDefault="00000000" w:rsidP="00502147">
      <w:pPr>
        <w:pStyle w:val="Titre3"/>
      </w:pPr>
      <w:r w:rsidRPr="00C13A0F">
        <w:t>Introduction</w:t>
      </w:r>
    </w:p>
    <w:p w14:paraId="43410618"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Ce chapitre constitue le cœur de notre travail. Il présente les algorithmes de Machine Learning classiques et les architectures de Deep Learning retenus pour la détection de fraude, leur processus d'entraînement, ainsi qu'une analyse comparative approfondie de leurs performances. Six modèles ont été évalués : 3 algorithmes de Machine Learning (Régression Logistique, Random Forest, XGBoost) et 3 architectures de Deep Learning (DL-Shallow, DL-Medium, DL-FocalLoss).</w:t>
      </w:r>
    </w:p>
    <w:p w14:paraId="3093AA4D" w14:textId="77777777" w:rsidR="000B5B8C" w:rsidRPr="00C13A0F" w:rsidRDefault="000B5B8C" w:rsidP="007B5FE8">
      <w:pPr>
        <w:spacing w:before="60" w:after="60"/>
        <w:jc w:val="both"/>
        <w:rPr>
          <w:rFonts w:cs="Poppins"/>
          <w:lang w:val="fr-FR"/>
        </w:rPr>
      </w:pPr>
    </w:p>
    <w:p w14:paraId="2BF90ECF" w14:textId="77777777" w:rsidR="000B5B8C" w:rsidRPr="00C13A0F" w:rsidRDefault="00000000" w:rsidP="00502147">
      <w:pPr>
        <w:pStyle w:val="Titre3"/>
      </w:pPr>
      <w:r w:rsidRPr="00C13A0F">
        <w:t>3.1 Stratégie d'Évaluation</w:t>
      </w:r>
    </w:p>
    <w:p w14:paraId="551CD0C0" w14:textId="50F02E72" w:rsidR="000B5B8C" w:rsidRPr="00C13A0F" w:rsidRDefault="00000000" w:rsidP="007B5FE8">
      <w:pPr>
        <w:spacing w:before="100" w:after="100"/>
        <w:jc w:val="both"/>
        <w:rPr>
          <w:rFonts w:cs="Poppins"/>
          <w:lang w:val="fr-FR"/>
        </w:rPr>
      </w:pPr>
      <w:r w:rsidRPr="00C13A0F">
        <w:rPr>
          <w:rFonts w:cs="Poppins"/>
          <w:color w:val="1A1A1A"/>
          <w:sz w:val="22"/>
          <w:lang w:val="fr-FR"/>
        </w:rPr>
        <w:t>La stratégie d'évaluation repose sur un partitionnement stratifié 80/20 (random_state=42), avec une validation croisée StratifiedKFold à 3 folds sur l'ensemble d'entraînement pour les modèles ML. Les métriques retenues sont l'Accuracy, la Précision, le Rappel, le F1-Score et l'AUC-ROC. Un seuil de classification optimal est déterminé pour chaque modèle en maximisant le F1-Score.</w:t>
      </w:r>
    </w:p>
    <w:p w14:paraId="4D814A6A" w14:textId="77777777" w:rsidR="000B5B8C" w:rsidRPr="00C13A0F" w:rsidRDefault="00000000" w:rsidP="00502147">
      <w:pPr>
        <w:pStyle w:val="Titre3"/>
      </w:pPr>
      <w:r w:rsidRPr="00C13A0F">
        <w:t>3.2 Modèles de Machine Learning</w:t>
      </w:r>
    </w:p>
    <w:p w14:paraId="7410973A" w14:textId="77777777" w:rsidR="000B5B8C" w:rsidRPr="00C13A0F" w:rsidRDefault="00000000" w:rsidP="00502147">
      <w:pPr>
        <w:pStyle w:val="Titre2"/>
      </w:pPr>
      <w:r w:rsidRPr="00C13A0F">
        <w:t>3.2.1 Présentation des algorithmes</w:t>
      </w:r>
    </w:p>
    <w:p w14:paraId="3B867A4A" w14:textId="77777777" w:rsidR="000B5B8C" w:rsidRPr="00C13A0F" w:rsidRDefault="00000000" w:rsidP="007B5FE8">
      <w:pPr>
        <w:spacing w:before="80" w:after="80"/>
        <w:jc w:val="both"/>
        <w:rPr>
          <w:rFonts w:cs="Poppins"/>
          <w:lang w:val="fr-FR"/>
        </w:rPr>
      </w:pPr>
      <w:r w:rsidRPr="00C13A0F">
        <w:rPr>
          <w:rFonts w:cs="Poppins"/>
          <w:b/>
          <w:bCs/>
          <w:color w:val="1A1A1A"/>
          <w:sz w:val="22"/>
          <w:lang w:val="fr-FR"/>
        </w:rPr>
        <w:t xml:space="preserve">Régression Logistique : </w:t>
      </w:r>
      <w:r w:rsidRPr="00C13A0F">
        <w:rPr>
          <w:rFonts w:cs="Poppins"/>
          <w:color w:val="1A1A1A"/>
          <w:sz w:val="22"/>
          <w:lang w:val="fr-FR"/>
        </w:rPr>
        <w:t>Modèle linéaire probabiliste servant de référence (baseline). Paramètres : C=0.5, class_weight='balanced', max_iter=1500.</w:t>
      </w:r>
    </w:p>
    <w:p w14:paraId="310E4A37" w14:textId="77777777" w:rsidR="000B5B8C" w:rsidRPr="00C13A0F" w:rsidRDefault="000B5B8C" w:rsidP="007B5FE8">
      <w:pPr>
        <w:spacing w:before="60" w:after="60"/>
        <w:jc w:val="both"/>
        <w:rPr>
          <w:rFonts w:cs="Poppins"/>
          <w:lang w:val="fr-FR"/>
        </w:rPr>
      </w:pPr>
    </w:p>
    <w:p w14:paraId="0C41F7F3" w14:textId="77777777" w:rsidR="000B5B8C" w:rsidRPr="00C13A0F" w:rsidRDefault="00000000" w:rsidP="007B5FE8">
      <w:pPr>
        <w:spacing w:before="80" w:after="80"/>
        <w:jc w:val="both"/>
        <w:rPr>
          <w:rFonts w:cs="Poppins"/>
          <w:lang w:val="fr-FR"/>
        </w:rPr>
      </w:pPr>
      <w:r w:rsidRPr="00C13A0F">
        <w:rPr>
          <w:rFonts w:cs="Poppins"/>
          <w:b/>
          <w:bCs/>
          <w:color w:val="1A1A1A"/>
          <w:sz w:val="22"/>
          <w:lang w:val="fr-FR"/>
        </w:rPr>
        <w:t xml:space="preserve">Random Forest : </w:t>
      </w:r>
      <w:r w:rsidRPr="00C13A0F">
        <w:rPr>
          <w:rFonts w:cs="Poppins"/>
          <w:color w:val="1A1A1A"/>
          <w:sz w:val="22"/>
          <w:lang w:val="fr-FR"/>
        </w:rPr>
        <w:t>Méthode d'ensemble de 100 arbres de décision entraînés sur des sous-échantillons aléatoires. Paramètres : n_estimators=100, max_depth=8, class_weight='balanced'.</w:t>
      </w:r>
    </w:p>
    <w:p w14:paraId="59D1E231" w14:textId="77777777" w:rsidR="000B5B8C" w:rsidRPr="00C13A0F" w:rsidRDefault="000B5B8C" w:rsidP="007B5FE8">
      <w:pPr>
        <w:spacing w:before="60" w:after="60"/>
        <w:jc w:val="both"/>
        <w:rPr>
          <w:rFonts w:cs="Poppins"/>
          <w:lang w:val="fr-FR"/>
        </w:rPr>
      </w:pPr>
    </w:p>
    <w:p w14:paraId="2B2CC218" w14:textId="352B0259" w:rsidR="005679A7" w:rsidRPr="00C13A0F" w:rsidRDefault="00000000" w:rsidP="007B5FE8">
      <w:pPr>
        <w:spacing w:before="80" w:after="80"/>
        <w:jc w:val="both"/>
        <w:rPr>
          <w:rFonts w:cs="Poppins"/>
          <w:lang w:val="fr-FR"/>
        </w:rPr>
      </w:pPr>
      <w:r w:rsidRPr="00C13A0F">
        <w:rPr>
          <w:rFonts w:cs="Poppins"/>
          <w:b/>
          <w:bCs/>
          <w:color w:val="1A1A1A"/>
          <w:sz w:val="22"/>
          <w:lang w:val="fr-FR"/>
        </w:rPr>
        <w:t xml:space="preserve">XGBoost : </w:t>
      </w:r>
      <w:r w:rsidRPr="00C13A0F">
        <w:rPr>
          <w:rFonts w:cs="Poppins"/>
          <w:color w:val="1A1A1A"/>
          <w:sz w:val="22"/>
          <w:lang w:val="fr-FR"/>
        </w:rPr>
        <w:t>Algorithme de gradient boosting extrême entraîné de manière séquentielle. Paramètres : n_estimators=80, max_depth=5, learning_rate=0.05, reg_alpha=0.2, subsample=0.7.</w:t>
      </w:r>
    </w:p>
    <w:p w14:paraId="6138386B" w14:textId="73B509BA" w:rsidR="000808AE" w:rsidRPr="00C13A0F" w:rsidRDefault="00000000" w:rsidP="005530F2">
      <w:pPr>
        <w:pStyle w:val="Titre2"/>
      </w:pPr>
      <w:r w:rsidRPr="00C13A0F">
        <w:t>3.2.2 Performances comparées — Machine Learning</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600"/>
        <w:gridCol w:w="1600"/>
        <w:gridCol w:w="2326"/>
      </w:tblGrid>
      <w:tr w:rsidR="000B5B8C" w:rsidRPr="00C13A0F" w14:paraId="2287268F" w14:textId="77777777">
        <w:trPr>
          <w:tblHeader/>
        </w:trPr>
        <w:tc>
          <w:tcPr>
            <w:tcW w:w="20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6A5EBC2" w14:textId="77777777" w:rsidR="000B5B8C" w:rsidRPr="00C13A0F" w:rsidRDefault="00000000" w:rsidP="007B5FE8">
            <w:pPr>
              <w:jc w:val="both"/>
              <w:rPr>
                <w:rFonts w:cs="Poppins"/>
              </w:rPr>
            </w:pPr>
            <w:r w:rsidRPr="00C13A0F">
              <w:rPr>
                <w:rFonts w:cs="Poppins"/>
                <w:b/>
                <w:bCs/>
                <w:color w:val="FFFFFF"/>
                <w:sz w:val="20"/>
                <w:szCs w:val="20"/>
              </w:rPr>
              <w:t>Modele</w:t>
            </w:r>
          </w:p>
        </w:tc>
        <w:tc>
          <w:tcPr>
            <w:tcW w:w="1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165249E5" w14:textId="77777777" w:rsidR="000B5B8C" w:rsidRPr="00C13A0F" w:rsidRDefault="00000000" w:rsidP="007B5FE8">
            <w:pPr>
              <w:jc w:val="both"/>
              <w:rPr>
                <w:rFonts w:cs="Poppins"/>
              </w:rPr>
            </w:pPr>
            <w:r w:rsidRPr="00C13A0F">
              <w:rPr>
                <w:rFonts w:cs="Poppins"/>
                <w:b/>
                <w:bCs/>
                <w:color w:val="FFFFFF"/>
                <w:sz w:val="20"/>
                <w:szCs w:val="20"/>
              </w:rPr>
              <w:t>CV-AUC (3-Fold)</w:t>
            </w:r>
          </w:p>
        </w:tc>
        <w:tc>
          <w:tcPr>
            <w:tcW w:w="16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DE9968D" w14:textId="77777777" w:rsidR="000B5B8C" w:rsidRPr="00C13A0F" w:rsidRDefault="00000000" w:rsidP="007B5FE8">
            <w:pPr>
              <w:jc w:val="both"/>
              <w:rPr>
                <w:rFonts w:cs="Poppins"/>
              </w:rPr>
            </w:pPr>
            <w:r w:rsidRPr="00C13A0F">
              <w:rPr>
                <w:rFonts w:cs="Poppins"/>
                <w:b/>
                <w:bCs/>
                <w:color w:val="FFFFFF"/>
                <w:sz w:val="20"/>
                <w:szCs w:val="20"/>
              </w:rPr>
              <w:t>Test Accuracy</w:t>
            </w:r>
          </w:p>
        </w:tc>
        <w:tc>
          <w:tcPr>
            <w:tcW w:w="16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541A08D" w14:textId="77777777" w:rsidR="000B5B8C" w:rsidRPr="00C13A0F" w:rsidRDefault="00000000" w:rsidP="007B5FE8">
            <w:pPr>
              <w:jc w:val="both"/>
              <w:rPr>
                <w:rFonts w:cs="Poppins"/>
              </w:rPr>
            </w:pPr>
            <w:r w:rsidRPr="00C13A0F">
              <w:rPr>
                <w:rFonts w:cs="Poppins"/>
                <w:b/>
                <w:bCs/>
                <w:color w:val="FFFFFF"/>
                <w:sz w:val="20"/>
                <w:szCs w:val="20"/>
              </w:rPr>
              <w:t>F1-Score</w:t>
            </w:r>
          </w:p>
        </w:tc>
        <w:tc>
          <w:tcPr>
            <w:tcW w:w="23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31B9087B" w14:textId="77777777" w:rsidR="000B5B8C" w:rsidRPr="00C13A0F" w:rsidRDefault="00000000" w:rsidP="007B5FE8">
            <w:pPr>
              <w:jc w:val="both"/>
              <w:rPr>
                <w:rFonts w:cs="Poppins"/>
              </w:rPr>
            </w:pPr>
            <w:r w:rsidRPr="00C13A0F">
              <w:rPr>
                <w:rFonts w:cs="Poppins"/>
                <w:b/>
                <w:bCs/>
                <w:color w:val="FFFFFF"/>
                <w:sz w:val="20"/>
                <w:szCs w:val="20"/>
              </w:rPr>
              <w:t>AUC-ROC</w:t>
            </w:r>
          </w:p>
        </w:tc>
      </w:tr>
      <w:tr w:rsidR="000B5B8C" w:rsidRPr="00C13A0F" w14:paraId="6E49D0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F078E" w14:textId="77777777" w:rsidR="000B5B8C" w:rsidRPr="00C13A0F" w:rsidRDefault="00000000" w:rsidP="007B5FE8">
            <w:pPr>
              <w:jc w:val="both"/>
              <w:rPr>
                <w:rFonts w:cs="Poppins"/>
              </w:rPr>
            </w:pPr>
            <w:r w:rsidRPr="00C13A0F">
              <w:rPr>
                <w:rFonts w:cs="Poppins"/>
                <w:color w:val="1A1A1A"/>
                <w:sz w:val="20"/>
                <w:szCs w:val="20"/>
              </w:rPr>
              <w:t>Logistic Regression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190A0" w14:textId="77777777" w:rsidR="000B5B8C" w:rsidRPr="00C13A0F" w:rsidRDefault="00000000" w:rsidP="007B5FE8">
            <w:pPr>
              <w:jc w:val="both"/>
              <w:rPr>
                <w:rFonts w:cs="Poppins"/>
              </w:rPr>
            </w:pPr>
            <w:r w:rsidRPr="00C13A0F">
              <w:rPr>
                <w:rFonts w:cs="Poppins"/>
                <w:color w:val="1A1A1A"/>
                <w:sz w:val="20"/>
                <w:szCs w:val="20"/>
              </w:rPr>
              <w:t>0.8310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63340" w14:textId="77777777" w:rsidR="000B5B8C" w:rsidRPr="00C13A0F" w:rsidRDefault="00000000" w:rsidP="007B5FE8">
            <w:pPr>
              <w:jc w:val="both"/>
              <w:rPr>
                <w:rFonts w:cs="Poppins"/>
              </w:rPr>
            </w:pPr>
            <w:r w:rsidRPr="00C13A0F">
              <w:rPr>
                <w:rFonts w:cs="Poppins"/>
                <w:color w:val="1A1A1A"/>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F206" w14:textId="77777777" w:rsidR="000B5B8C" w:rsidRPr="00C13A0F" w:rsidRDefault="00000000" w:rsidP="007B5FE8">
            <w:pPr>
              <w:jc w:val="both"/>
              <w:rPr>
                <w:rFonts w:cs="Poppins"/>
              </w:rPr>
            </w:pPr>
            <w:r w:rsidRPr="00C13A0F">
              <w:rPr>
                <w:rFonts w:cs="Poppins"/>
                <w:color w:val="1A1A1A"/>
                <w:sz w:val="20"/>
                <w:szCs w:val="20"/>
              </w:rPr>
              <w:t>—</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8682" w14:textId="77777777" w:rsidR="000B5B8C" w:rsidRPr="00C13A0F" w:rsidRDefault="00000000" w:rsidP="007B5FE8">
            <w:pPr>
              <w:jc w:val="both"/>
              <w:rPr>
                <w:rFonts w:cs="Poppins"/>
              </w:rPr>
            </w:pPr>
            <w:r w:rsidRPr="00C13A0F">
              <w:rPr>
                <w:rFonts w:cs="Poppins"/>
                <w:color w:val="1A1A1A"/>
                <w:sz w:val="20"/>
                <w:szCs w:val="20"/>
              </w:rPr>
              <w:t>0.9024</w:t>
            </w:r>
          </w:p>
        </w:tc>
      </w:tr>
      <w:tr w:rsidR="000B5B8C" w:rsidRPr="00C13A0F" w14:paraId="58F67F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DBABA1" w14:textId="77777777" w:rsidR="000B5B8C" w:rsidRPr="00C13A0F" w:rsidRDefault="00000000" w:rsidP="007B5FE8">
            <w:pPr>
              <w:jc w:val="both"/>
              <w:rPr>
                <w:rFonts w:cs="Poppins"/>
              </w:rPr>
            </w:pPr>
            <w:r w:rsidRPr="00C13A0F">
              <w:rPr>
                <w:rFonts w:cs="Poppins"/>
                <w:color w:val="1A1A1A"/>
                <w:sz w:val="20"/>
                <w:szCs w:val="20"/>
              </w:rPr>
              <w:t>Random Forest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54034D" w14:textId="77777777" w:rsidR="000B5B8C" w:rsidRPr="00C13A0F" w:rsidRDefault="00000000" w:rsidP="007B5FE8">
            <w:pPr>
              <w:jc w:val="both"/>
              <w:rPr>
                <w:rFonts w:cs="Poppins"/>
              </w:rPr>
            </w:pPr>
            <w:r w:rsidRPr="00C13A0F">
              <w:rPr>
                <w:rFonts w:cs="Poppins"/>
                <w:color w:val="1A1A1A"/>
                <w:sz w:val="20"/>
                <w:szCs w:val="20"/>
              </w:rPr>
              <w:t>0.9236</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0F6337" w14:textId="77777777" w:rsidR="000B5B8C" w:rsidRPr="00C13A0F" w:rsidRDefault="00000000" w:rsidP="007B5FE8">
            <w:pPr>
              <w:jc w:val="both"/>
              <w:rPr>
                <w:rFonts w:cs="Poppins"/>
              </w:rPr>
            </w:pPr>
            <w:r w:rsidRPr="00C13A0F">
              <w:rPr>
                <w:rFonts w:cs="Poppins"/>
                <w:color w:val="1A1A1A"/>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5DD7F8" w14:textId="77777777" w:rsidR="000B5B8C" w:rsidRPr="00C13A0F" w:rsidRDefault="00000000" w:rsidP="007B5FE8">
            <w:pPr>
              <w:jc w:val="both"/>
              <w:rPr>
                <w:rFonts w:cs="Poppins"/>
              </w:rPr>
            </w:pPr>
            <w:r w:rsidRPr="00C13A0F">
              <w:rPr>
                <w:rFonts w:cs="Poppins"/>
                <w:color w:val="1A1A1A"/>
                <w:sz w:val="20"/>
                <w:szCs w:val="20"/>
              </w:rPr>
              <w:t>—</w:t>
            </w:r>
          </w:p>
        </w:tc>
        <w:tc>
          <w:tcPr>
            <w:tcW w:w="2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333EA1" w14:textId="77777777" w:rsidR="000B5B8C" w:rsidRPr="00C13A0F" w:rsidRDefault="00000000" w:rsidP="007B5FE8">
            <w:pPr>
              <w:jc w:val="both"/>
              <w:rPr>
                <w:rFonts w:cs="Poppins"/>
              </w:rPr>
            </w:pPr>
            <w:r w:rsidRPr="00C13A0F">
              <w:rPr>
                <w:rFonts w:cs="Poppins"/>
                <w:color w:val="1A1A1A"/>
                <w:sz w:val="20"/>
                <w:szCs w:val="20"/>
              </w:rPr>
              <w:t>0.9214</w:t>
            </w:r>
          </w:p>
        </w:tc>
      </w:tr>
      <w:tr w:rsidR="000B5B8C" w:rsidRPr="00C13A0F" w14:paraId="7AD4CE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369BE" w14:textId="77777777" w:rsidR="000B5B8C" w:rsidRPr="00C13A0F" w:rsidRDefault="00000000" w:rsidP="007B5FE8">
            <w:pPr>
              <w:jc w:val="both"/>
              <w:rPr>
                <w:rFonts w:cs="Poppins"/>
              </w:rPr>
            </w:pPr>
            <w:r w:rsidRPr="00C13A0F">
              <w:rPr>
                <w:rFonts w:cs="Poppins"/>
                <w:color w:val="1A1A1A"/>
                <w:sz w:val="20"/>
                <w:szCs w:val="20"/>
              </w:rPr>
              <w:t>XGBoost   (meilleur)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C5C23" w14:textId="77777777" w:rsidR="000B5B8C" w:rsidRPr="00C13A0F" w:rsidRDefault="00000000" w:rsidP="007B5FE8">
            <w:pPr>
              <w:jc w:val="both"/>
              <w:rPr>
                <w:rFonts w:cs="Poppins"/>
              </w:rPr>
            </w:pPr>
            <w:r w:rsidRPr="00C13A0F">
              <w:rPr>
                <w:rFonts w:cs="Poppins"/>
                <w:color w:val="1A1A1A"/>
                <w:sz w:val="20"/>
                <w:szCs w:val="20"/>
              </w:rPr>
              <w:t>0.9267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79ACF" w14:textId="77777777" w:rsidR="000B5B8C" w:rsidRPr="00C13A0F" w:rsidRDefault="00000000" w:rsidP="007B5FE8">
            <w:pPr>
              <w:jc w:val="both"/>
              <w:rPr>
                <w:rFonts w:cs="Poppins"/>
              </w:rPr>
            </w:pPr>
            <w:r w:rsidRPr="00C13A0F">
              <w:rPr>
                <w:rFonts w:cs="Poppins"/>
                <w:color w:val="1A1A1A"/>
                <w:sz w:val="20"/>
                <w:szCs w:val="20"/>
              </w:rPr>
              <w:t>90.24 %</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AC6D9" w14:textId="77777777" w:rsidR="000B5B8C" w:rsidRPr="00C13A0F" w:rsidRDefault="00000000" w:rsidP="007B5FE8">
            <w:pPr>
              <w:jc w:val="both"/>
              <w:rPr>
                <w:rFonts w:cs="Poppins"/>
              </w:rPr>
            </w:pPr>
            <w:r w:rsidRPr="00C13A0F">
              <w:rPr>
                <w:rFonts w:cs="Poppins"/>
                <w:color w:val="1A1A1A"/>
                <w:sz w:val="20"/>
                <w:szCs w:val="20"/>
              </w:rPr>
              <w:t>90.00 %</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4FE4" w14:textId="77777777" w:rsidR="000B5B8C" w:rsidRPr="00C13A0F" w:rsidRDefault="00000000" w:rsidP="007B5FE8">
            <w:pPr>
              <w:jc w:val="both"/>
              <w:rPr>
                <w:rFonts w:cs="Poppins"/>
              </w:rPr>
            </w:pPr>
            <w:r w:rsidRPr="00C13A0F">
              <w:rPr>
                <w:rFonts w:cs="Poppins"/>
                <w:color w:val="1A1A1A"/>
                <w:sz w:val="20"/>
                <w:szCs w:val="20"/>
              </w:rPr>
              <w:t>0.9286</w:t>
            </w:r>
          </w:p>
        </w:tc>
      </w:tr>
    </w:tbl>
    <w:p w14:paraId="42FB47FD" w14:textId="6AC2A3B6" w:rsidR="000B5B8C" w:rsidRPr="00C13A0F" w:rsidRDefault="00000000" w:rsidP="005530F2">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9</w:t>
      </w:r>
      <w:r w:rsidRPr="00C13A0F">
        <w:rPr>
          <w:rFonts w:cs="Poppins"/>
          <w:i/>
          <w:iCs/>
          <w:color w:val="555555"/>
          <w:sz w:val="20"/>
          <w:szCs w:val="20"/>
          <w:lang w:val="fr-FR"/>
        </w:rPr>
        <w:t xml:space="preserve"> : Performances comparées des modèles ML</w:t>
      </w:r>
    </w:p>
    <w:p w14:paraId="3D057D38" w14:textId="77777777" w:rsidR="000B5B8C" w:rsidRPr="00C13A0F" w:rsidRDefault="00000000" w:rsidP="007B5FE8">
      <w:pPr>
        <w:spacing w:before="100" w:after="100"/>
        <w:jc w:val="both"/>
        <w:rPr>
          <w:rFonts w:cs="Poppins"/>
          <w:lang w:val="fr-FR"/>
        </w:rPr>
      </w:pPr>
      <w:r w:rsidRPr="00C13A0F">
        <w:rPr>
          <w:rFonts w:cs="Poppins"/>
          <w:color w:val="1A1A1A"/>
          <w:sz w:val="22"/>
          <w:lang w:val="fr-FR"/>
        </w:rPr>
        <w:lastRenderedPageBreak/>
        <w:t>XGBoost obtient les meilleures performances avec une AUC-ROC de 92.86 %, une Accuracy de 90.24 % et un F1-Score de 90.00 % sur le jeu de test, confirmé par la validation croisée (CV-AUC = 0.9267).</w:t>
      </w:r>
    </w:p>
    <w:p w14:paraId="16A1A2B1" w14:textId="77777777" w:rsidR="000B5B8C" w:rsidRPr="00C13A0F" w:rsidRDefault="000B5B8C" w:rsidP="007B5FE8">
      <w:pPr>
        <w:spacing w:before="60" w:after="60"/>
        <w:jc w:val="both"/>
        <w:rPr>
          <w:rFonts w:cs="Poppins"/>
          <w:lang w:val="fr-FR"/>
        </w:rPr>
      </w:pPr>
    </w:p>
    <w:p w14:paraId="51EB0F81" w14:textId="77777777" w:rsidR="000B5B8C" w:rsidRPr="00C13A0F" w:rsidRDefault="00000000" w:rsidP="00502147">
      <w:pPr>
        <w:pStyle w:val="Titre3"/>
      </w:pPr>
      <w:r w:rsidRPr="00C13A0F">
        <w:t>3.3 Modèles de Deep Learning</w:t>
      </w:r>
    </w:p>
    <w:p w14:paraId="41BEB256" w14:textId="77777777" w:rsidR="000B5B8C" w:rsidRPr="00B23E93" w:rsidRDefault="00000000" w:rsidP="00502147">
      <w:pPr>
        <w:pStyle w:val="Titre2"/>
      </w:pPr>
      <w:r w:rsidRPr="00B23E93">
        <w:t>3.3.1 Architectures</w:t>
      </w:r>
    </w:p>
    <w:p w14:paraId="4BCC6B5A" w14:textId="77777777" w:rsidR="000B5B8C" w:rsidRPr="00C13A0F" w:rsidRDefault="00000000" w:rsidP="007B5FE8">
      <w:pPr>
        <w:spacing w:before="80" w:after="80"/>
        <w:jc w:val="both"/>
        <w:rPr>
          <w:rFonts w:cs="Poppins"/>
          <w:lang w:val="fr-FR"/>
        </w:rPr>
      </w:pPr>
      <w:r w:rsidRPr="00C13A0F">
        <w:rPr>
          <w:rFonts w:cs="Poppins"/>
          <w:b/>
          <w:bCs/>
          <w:color w:val="1A1A1A"/>
          <w:sz w:val="22"/>
          <w:lang w:val="fr-FR"/>
        </w:rPr>
        <w:t xml:space="preserve">DL-Shallow : </w:t>
      </w:r>
      <w:r w:rsidRPr="00C13A0F">
        <w:rPr>
          <w:rFonts w:cs="Poppins"/>
          <w:color w:val="1A1A1A"/>
          <w:sz w:val="22"/>
          <w:lang w:val="fr-FR"/>
        </w:rPr>
        <w:t>Réseau à 2 couches cachées [64, 32] avec Dropout (40%) et BatchNormalization. Binary CrossEntropy loss. Entraîné 25 epochs avec EarlyStopping.</w:t>
      </w:r>
    </w:p>
    <w:p w14:paraId="7C3F3AED" w14:textId="77777777" w:rsidR="000B5B8C" w:rsidRPr="00C13A0F" w:rsidRDefault="000B5B8C" w:rsidP="007B5FE8">
      <w:pPr>
        <w:spacing w:before="60" w:after="60"/>
        <w:jc w:val="both"/>
        <w:rPr>
          <w:rFonts w:cs="Poppins"/>
          <w:lang w:val="fr-FR"/>
        </w:rPr>
      </w:pPr>
    </w:p>
    <w:p w14:paraId="20C49122" w14:textId="77777777" w:rsidR="000B5B8C" w:rsidRPr="00C13A0F" w:rsidRDefault="00000000" w:rsidP="007B5FE8">
      <w:pPr>
        <w:spacing w:before="80" w:after="80"/>
        <w:jc w:val="both"/>
        <w:rPr>
          <w:rFonts w:cs="Poppins"/>
          <w:lang w:val="fr-FR"/>
        </w:rPr>
      </w:pPr>
      <w:r w:rsidRPr="00C13A0F">
        <w:rPr>
          <w:rFonts w:cs="Poppins"/>
          <w:b/>
          <w:bCs/>
          <w:color w:val="1A1A1A"/>
          <w:sz w:val="22"/>
          <w:lang w:val="fr-FR"/>
        </w:rPr>
        <w:t xml:space="preserve">DL-Medium : </w:t>
      </w:r>
      <w:r w:rsidRPr="00C13A0F">
        <w:rPr>
          <w:rFonts w:cs="Poppins"/>
          <w:color w:val="1A1A1A"/>
          <w:sz w:val="22"/>
          <w:lang w:val="fr-FR"/>
        </w:rPr>
        <w:t>Réseau à 3 couches [128, 64, 32] avec Dropout (40%) et BatchNormalization. Architecture plus profonde pour capturer des relations non-linéaires complexes.</w:t>
      </w:r>
    </w:p>
    <w:p w14:paraId="300082B8" w14:textId="77777777" w:rsidR="000B5B8C" w:rsidRPr="00C13A0F" w:rsidRDefault="000B5B8C" w:rsidP="007B5FE8">
      <w:pPr>
        <w:spacing w:before="60" w:after="60"/>
        <w:jc w:val="both"/>
        <w:rPr>
          <w:rFonts w:cs="Poppins"/>
          <w:lang w:val="fr-FR"/>
        </w:rPr>
      </w:pPr>
    </w:p>
    <w:p w14:paraId="1EA39D9E" w14:textId="77777777" w:rsidR="000B5B8C" w:rsidRPr="00C13A0F" w:rsidRDefault="00000000" w:rsidP="007B5FE8">
      <w:pPr>
        <w:spacing w:before="80" w:after="80"/>
        <w:jc w:val="both"/>
        <w:rPr>
          <w:rFonts w:cs="Poppins"/>
          <w:lang w:val="fr-FR"/>
        </w:rPr>
      </w:pPr>
      <w:r w:rsidRPr="00C13A0F">
        <w:rPr>
          <w:rFonts w:cs="Poppins"/>
          <w:b/>
          <w:bCs/>
          <w:color w:val="1A1A1A"/>
          <w:sz w:val="22"/>
          <w:lang w:val="fr-FR"/>
        </w:rPr>
        <w:t xml:space="preserve">DL-FocalLoss : </w:t>
      </w:r>
      <w:r w:rsidRPr="00C13A0F">
        <w:rPr>
          <w:rFonts w:cs="Poppins"/>
          <w:color w:val="1A1A1A"/>
          <w:sz w:val="22"/>
          <w:lang w:val="fr-FR"/>
        </w:rPr>
        <w:t>Même architecture que DL-Medium mais avec Focal Loss (gamma=2.0, alpha=0.25) pour mieux gérer le déséquilibre résiduel des classes.</w:t>
      </w:r>
    </w:p>
    <w:p w14:paraId="05E288E6" w14:textId="77777777" w:rsidR="000B5B8C" w:rsidRPr="00C13A0F" w:rsidRDefault="000B5B8C" w:rsidP="007B5FE8">
      <w:pPr>
        <w:spacing w:before="60" w:after="60"/>
        <w:jc w:val="both"/>
        <w:rPr>
          <w:rFonts w:cs="Poppins"/>
          <w:lang w:val="fr-FR"/>
        </w:rPr>
      </w:pPr>
    </w:p>
    <w:p w14:paraId="50C34C7C" w14:textId="2FCD1C47" w:rsidR="000B5B8C" w:rsidRPr="00DB0C94" w:rsidRDefault="00000000" w:rsidP="00DB0C94">
      <w:pPr>
        <w:spacing w:before="100" w:after="100"/>
        <w:jc w:val="both"/>
        <w:rPr>
          <w:rFonts w:cs="Poppins"/>
          <w:color w:val="1A1A1A"/>
          <w:sz w:val="22"/>
          <w:lang w:val="fr-FR"/>
        </w:rPr>
      </w:pPr>
      <w:r w:rsidRPr="00C13A0F">
        <w:rPr>
          <w:rFonts w:cs="Poppins"/>
          <w:color w:val="1A1A1A"/>
          <w:sz w:val="22"/>
          <w:lang w:val="fr-FR"/>
        </w:rPr>
        <w:t>Toutes les architectures partagent : optimiseur Adam (lr=0.001), régularisation L2 (lambda=0.002), class_weight {0:1.0, 1:0.8}, et EarlyStopping sur val_loss (patience=5)</w:t>
      </w:r>
    </w:p>
    <w:p w14:paraId="49FF195F" w14:textId="480F67BD" w:rsidR="005679A7" w:rsidRPr="00C13A0F" w:rsidRDefault="00000000" w:rsidP="00DB0C94">
      <w:pPr>
        <w:pStyle w:val="Titre2"/>
      </w:pPr>
      <w:r w:rsidRPr="00C13A0F">
        <w:t>3.3.2 Performances comparées — Deep Learning</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3126"/>
      </w:tblGrid>
      <w:tr w:rsidR="000B5B8C" w:rsidRPr="00C13A0F" w14:paraId="55D1ECB5" w14:textId="77777777">
        <w:trPr>
          <w:tblHeader/>
        </w:trPr>
        <w:tc>
          <w:tcPr>
            <w:tcW w:w="34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AE22956" w14:textId="77777777" w:rsidR="000B5B8C" w:rsidRPr="00C13A0F" w:rsidRDefault="00000000" w:rsidP="007B5FE8">
            <w:pPr>
              <w:jc w:val="both"/>
              <w:rPr>
                <w:rFonts w:cs="Poppins"/>
              </w:rPr>
            </w:pPr>
            <w:r w:rsidRPr="00C13A0F">
              <w:rPr>
                <w:rFonts w:cs="Poppins"/>
                <w:b/>
                <w:bCs/>
                <w:color w:val="FFFFFF"/>
                <w:sz w:val="20"/>
                <w:szCs w:val="20"/>
              </w:rPr>
              <w:t>Modele</w:t>
            </w:r>
          </w:p>
        </w:tc>
        <w:tc>
          <w:tcPr>
            <w:tcW w:w="28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0158ACBA" w14:textId="77777777" w:rsidR="000B5B8C" w:rsidRPr="00C13A0F" w:rsidRDefault="00000000" w:rsidP="007B5FE8">
            <w:pPr>
              <w:jc w:val="both"/>
              <w:rPr>
                <w:rFonts w:cs="Poppins"/>
              </w:rPr>
            </w:pPr>
            <w:r w:rsidRPr="00C13A0F">
              <w:rPr>
                <w:rFonts w:cs="Poppins"/>
                <w:b/>
                <w:bCs/>
                <w:color w:val="FFFFFF"/>
                <w:sz w:val="20"/>
                <w:szCs w:val="20"/>
              </w:rPr>
              <w:t>AUC-ROC</w:t>
            </w:r>
          </w:p>
        </w:tc>
        <w:tc>
          <w:tcPr>
            <w:tcW w:w="31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41E6FF03" w14:textId="77777777" w:rsidR="000B5B8C" w:rsidRPr="00C13A0F" w:rsidRDefault="00000000" w:rsidP="007B5FE8">
            <w:pPr>
              <w:jc w:val="both"/>
              <w:rPr>
                <w:rFonts w:cs="Poppins"/>
              </w:rPr>
            </w:pPr>
            <w:r w:rsidRPr="00C13A0F">
              <w:rPr>
                <w:rFonts w:cs="Poppins"/>
                <w:b/>
                <w:bCs/>
                <w:color w:val="FFFFFF"/>
                <w:sz w:val="20"/>
                <w:szCs w:val="20"/>
              </w:rPr>
              <w:t>Temps d'entraînement</w:t>
            </w:r>
          </w:p>
        </w:tc>
      </w:tr>
      <w:tr w:rsidR="000B5B8C" w:rsidRPr="00C13A0F" w14:paraId="489C9408"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2C028" w14:textId="77777777" w:rsidR="000B5B8C" w:rsidRPr="00C13A0F" w:rsidRDefault="00000000" w:rsidP="007B5FE8">
            <w:pPr>
              <w:jc w:val="both"/>
              <w:rPr>
                <w:rFonts w:cs="Poppins"/>
              </w:rPr>
            </w:pPr>
            <w:r w:rsidRPr="00C13A0F">
              <w:rPr>
                <w:rFonts w:cs="Poppins"/>
                <w:color w:val="1A1A1A"/>
                <w:sz w:val="20"/>
                <w:szCs w:val="20"/>
              </w:rPr>
              <w:t>DL-Shallow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2A7A8" w14:textId="77777777" w:rsidR="000B5B8C" w:rsidRPr="00C13A0F" w:rsidRDefault="00000000" w:rsidP="007B5FE8">
            <w:pPr>
              <w:jc w:val="both"/>
              <w:rPr>
                <w:rFonts w:cs="Poppins"/>
              </w:rPr>
            </w:pPr>
            <w:r w:rsidRPr="00C13A0F">
              <w:rPr>
                <w:rFonts w:cs="Poppins"/>
                <w:color w:val="1A1A1A"/>
                <w:sz w:val="20"/>
                <w:szCs w:val="20"/>
              </w:rPr>
              <w:t>0.8024</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6ABE0" w14:textId="77777777" w:rsidR="000B5B8C" w:rsidRPr="00C13A0F" w:rsidRDefault="00000000" w:rsidP="007B5FE8">
            <w:pPr>
              <w:jc w:val="both"/>
              <w:rPr>
                <w:rFonts w:cs="Poppins"/>
              </w:rPr>
            </w:pPr>
            <w:r w:rsidRPr="00C13A0F">
              <w:rPr>
                <w:rFonts w:cs="Poppins"/>
                <w:color w:val="1A1A1A"/>
                <w:sz w:val="20"/>
                <w:szCs w:val="20"/>
              </w:rPr>
              <w:t>8.2 s</w:t>
            </w:r>
          </w:p>
        </w:tc>
      </w:tr>
      <w:tr w:rsidR="000B5B8C" w:rsidRPr="00C13A0F" w14:paraId="526B7BF0"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E7C0B6" w14:textId="77777777" w:rsidR="000B5B8C" w:rsidRPr="00C13A0F" w:rsidRDefault="00000000" w:rsidP="007B5FE8">
            <w:pPr>
              <w:jc w:val="both"/>
              <w:rPr>
                <w:rFonts w:cs="Poppins"/>
              </w:rPr>
            </w:pPr>
            <w:r w:rsidRPr="00C13A0F">
              <w:rPr>
                <w:rFonts w:cs="Poppins"/>
                <w:color w:val="1A1A1A"/>
                <w:sz w:val="20"/>
                <w:szCs w:val="20"/>
              </w:rPr>
              <w:t>DL-Medium  (meilleur DL)</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D8DCBD" w14:textId="77777777" w:rsidR="000B5B8C" w:rsidRPr="00C13A0F" w:rsidRDefault="00000000" w:rsidP="007B5FE8">
            <w:pPr>
              <w:jc w:val="both"/>
              <w:rPr>
                <w:rFonts w:cs="Poppins"/>
              </w:rPr>
            </w:pPr>
            <w:r w:rsidRPr="00C13A0F">
              <w:rPr>
                <w:rFonts w:cs="Poppins"/>
                <w:color w:val="1A1A1A"/>
                <w:sz w:val="20"/>
                <w:szCs w:val="20"/>
              </w:rPr>
              <w:t>0.8476</w:t>
            </w:r>
          </w:p>
        </w:tc>
        <w:tc>
          <w:tcPr>
            <w:tcW w:w="31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98F13D" w14:textId="77777777" w:rsidR="000B5B8C" w:rsidRPr="00C13A0F" w:rsidRDefault="00000000" w:rsidP="007B5FE8">
            <w:pPr>
              <w:jc w:val="both"/>
              <w:rPr>
                <w:rFonts w:cs="Poppins"/>
              </w:rPr>
            </w:pPr>
            <w:r w:rsidRPr="00C13A0F">
              <w:rPr>
                <w:rFonts w:cs="Poppins"/>
                <w:color w:val="1A1A1A"/>
                <w:sz w:val="20"/>
                <w:szCs w:val="20"/>
              </w:rPr>
              <w:t>7.3 s</w:t>
            </w:r>
          </w:p>
        </w:tc>
      </w:tr>
      <w:tr w:rsidR="000B5B8C" w:rsidRPr="00C13A0F" w14:paraId="5AC4BC08"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E8AAC" w14:textId="77777777" w:rsidR="000B5B8C" w:rsidRPr="00C13A0F" w:rsidRDefault="00000000" w:rsidP="007B5FE8">
            <w:pPr>
              <w:jc w:val="both"/>
              <w:rPr>
                <w:rFonts w:cs="Poppins"/>
              </w:rPr>
            </w:pPr>
            <w:r w:rsidRPr="00C13A0F">
              <w:rPr>
                <w:rFonts w:cs="Poppins"/>
                <w:color w:val="1A1A1A"/>
                <w:sz w:val="20"/>
                <w:szCs w:val="20"/>
              </w:rPr>
              <w:t>DL-FocalLoss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A8BDB" w14:textId="77777777" w:rsidR="000B5B8C" w:rsidRPr="00C13A0F" w:rsidRDefault="00000000" w:rsidP="007B5FE8">
            <w:pPr>
              <w:jc w:val="both"/>
              <w:rPr>
                <w:rFonts w:cs="Poppins"/>
              </w:rPr>
            </w:pPr>
            <w:r w:rsidRPr="00C13A0F">
              <w:rPr>
                <w:rFonts w:cs="Poppins"/>
                <w:color w:val="1A1A1A"/>
                <w:sz w:val="20"/>
                <w:szCs w:val="20"/>
              </w:rPr>
              <w:t>0.8143</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3F9D8" w14:textId="77777777" w:rsidR="000B5B8C" w:rsidRPr="00C13A0F" w:rsidRDefault="00000000" w:rsidP="007B5FE8">
            <w:pPr>
              <w:jc w:val="both"/>
              <w:rPr>
                <w:rFonts w:cs="Poppins"/>
              </w:rPr>
            </w:pPr>
            <w:r w:rsidRPr="00C13A0F">
              <w:rPr>
                <w:rFonts w:cs="Poppins"/>
                <w:color w:val="1A1A1A"/>
                <w:sz w:val="20"/>
                <w:szCs w:val="20"/>
              </w:rPr>
              <w:t>7.8 s</w:t>
            </w:r>
          </w:p>
        </w:tc>
      </w:tr>
    </w:tbl>
    <w:p w14:paraId="486E57FF" w14:textId="77777777" w:rsidR="000B5B8C" w:rsidRPr="00C13A0F" w:rsidRDefault="000B5B8C" w:rsidP="007B5FE8">
      <w:pPr>
        <w:spacing w:before="60" w:after="60"/>
        <w:jc w:val="both"/>
        <w:rPr>
          <w:rFonts w:cs="Poppins"/>
        </w:rPr>
      </w:pPr>
    </w:p>
    <w:p w14:paraId="4C32AA5A" w14:textId="4F6A572C"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 xml:space="preserve">Tableau </w:t>
      </w:r>
      <w:r w:rsidR="007828E3">
        <w:rPr>
          <w:rFonts w:cs="Poppins"/>
          <w:i/>
          <w:iCs/>
          <w:color w:val="555555"/>
          <w:sz w:val="20"/>
          <w:szCs w:val="20"/>
          <w:lang w:val="fr-FR"/>
        </w:rPr>
        <w:t>10</w:t>
      </w:r>
      <w:r w:rsidRPr="00C13A0F">
        <w:rPr>
          <w:rFonts w:cs="Poppins"/>
          <w:i/>
          <w:iCs/>
          <w:color w:val="555555"/>
          <w:sz w:val="20"/>
          <w:szCs w:val="20"/>
          <w:lang w:val="fr-FR"/>
        </w:rPr>
        <w:t xml:space="preserve"> : Performances comparées des architectures Deep Learning</w:t>
      </w:r>
    </w:p>
    <w:p w14:paraId="4EBE1AEE" w14:textId="77777777" w:rsidR="000B5B8C" w:rsidRPr="00C13A0F" w:rsidRDefault="000B5B8C" w:rsidP="007B5FE8">
      <w:pPr>
        <w:spacing w:before="60" w:after="60"/>
        <w:jc w:val="both"/>
        <w:rPr>
          <w:rFonts w:cs="Poppins"/>
          <w:lang w:val="fr-FR"/>
        </w:rPr>
      </w:pPr>
    </w:p>
    <w:p w14:paraId="453731F1" w14:textId="57F1ED34" w:rsidR="000B5B8C" w:rsidRPr="00C13A0F" w:rsidRDefault="00000000" w:rsidP="007828E3">
      <w:pPr>
        <w:spacing w:before="100" w:after="100"/>
        <w:jc w:val="both"/>
        <w:rPr>
          <w:rFonts w:cs="Poppins"/>
          <w:lang w:val="fr-FR"/>
        </w:rPr>
      </w:pPr>
      <w:r w:rsidRPr="00C13A0F">
        <w:rPr>
          <w:rFonts w:cs="Poppins"/>
          <w:color w:val="1A1A1A"/>
          <w:sz w:val="22"/>
          <w:lang w:val="fr-FR"/>
        </w:rPr>
        <w:t>DL-Medium obtient la meilleure AUC-ROC parmi les modèles DL (0.8476). Ces performances restent inférieures à celles de XGBoost, ce qui s'explique principalement par la taille réduite du dataset d'entraînement (163 observations), insuffisante pour exploiter pleinement le potentiel des réseaux de neurones profonds.</w:t>
      </w:r>
    </w:p>
    <w:p w14:paraId="7183C4D6" w14:textId="77777777" w:rsidR="000B5B8C" w:rsidRPr="00C13A0F" w:rsidRDefault="00000000" w:rsidP="00283536">
      <w:pPr>
        <w:pStyle w:val="Titre3"/>
      </w:pPr>
      <w:r w:rsidRPr="00C13A0F">
        <w:t>3.4 Analyse du Meilleur Modèle : XGBoost</w:t>
      </w:r>
    </w:p>
    <w:p w14:paraId="5CFBC64C" w14:textId="7A203249" w:rsidR="000808AE" w:rsidRDefault="000808AE" w:rsidP="007B5FE8">
      <w:pPr>
        <w:spacing w:before="40" w:after="200"/>
        <w:jc w:val="both"/>
        <w:rPr>
          <w:rFonts w:cs="Poppins"/>
          <w:b/>
          <w:bCs/>
          <w:color w:val="999999"/>
          <w:sz w:val="20"/>
          <w:szCs w:val="20"/>
          <w:lang w:val="fr-FR"/>
        </w:rPr>
      </w:pPr>
      <w:r>
        <w:rPr>
          <w:rFonts w:cs="Poppins"/>
          <w:b/>
          <w:bCs/>
          <w:noProof/>
          <w:color w:val="999999"/>
          <w:sz w:val="20"/>
          <w:szCs w:val="20"/>
          <w:lang w:val="fr-FR"/>
        </w:rPr>
        <w:lastRenderedPageBreak/>
        <w:drawing>
          <wp:inline distT="0" distB="0" distL="0" distR="0" wp14:anchorId="238CA088" wp14:editId="3F59FBDD">
            <wp:extent cx="5730240" cy="4914900"/>
            <wp:effectExtent l="0" t="0" r="3810" b="0"/>
            <wp:docPr id="1774232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4914900"/>
                    </a:xfrm>
                    <a:prstGeom prst="rect">
                      <a:avLst/>
                    </a:prstGeom>
                    <a:noFill/>
                    <a:ln>
                      <a:noFill/>
                    </a:ln>
                  </pic:spPr>
                </pic:pic>
              </a:graphicData>
            </a:graphic>
          </wp:inline>
        </w:drawing>
      </w:r>
    </w:p>
    <w:p w14:paraId="4E8A0EBC" w14:textId="44D93CBC"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4 : Matrice de confusion du modèle XGBoost sur le jeu de test</w:t>
      </w:r>
    </w:p>
    <w:p w14:paraId="216412C6"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figure 4 présente la matrice de confusion du modèle XGBoost sur le jeu de test de 41 observations. La diagonale principale représente les prédictions correctes (vrais positifs et vrais négatifs), tandis que les cases hors-diagonale correspondent aux erreurs de classification. Le modèle démontre une capacité équilibrée à identifier correctement les deux classes, avec un taux global d'exactitude de 90.24 %, confirmant sa robustesse pour la détection de fraude malgré la taille réduite du jeu de test.</w:t>
      </w:r>
    </w:p>
    <w:p w14:paraId="75D186C8" w14:textId="517DC237" w:rsidR="000808AE" w:rsidRPr="00C13A0F" w:rsidRDefault="000808AE" w:rsidP="007828E3">
      <w:pPr>
        <w:spacing w:before="60" w:after="60"/>
        <w:jc w:val="center"/>
        <w:rPr>
          <w:rFonts w:cs="Poppins"/>
          <w:lang w:val="fr-FR"/>
        </w:rPr>
      </w:pPr>
      <w:r>
        <w:rPr>
          <w:rFonts w:cs="Poppins"/>
          <w:noProof/>
          <w:lang w:val="fr-FR"/>
        </w:rPr>
        <w:lastRenderedPageBreak/>
        <w:drawing>
          <wp:inline distT="0" distB="0" distL="0" distR="0" wp14:anchorId="7D39D4C3" wp14:editId="094746C9">
            <wp:extent cx="5730240" cy="4434840"/>
            <wp:effectExtent l="0" t="0" r="3810" b="3810"/>
            <wp:docPr id="119572714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0240" cy="4434840"/>
                    </a:xfrm>
                    <a:prstGeom prst="rect">
                      <a:avLst/>
                    </a:prstGeom>
                    <a:noFill/>
                    <a:ln>
                      <a:noFill/>
                    </a:ln>
                  </pic:spPr>
                </pic:pic>
              </a:graphicData>
            </a:graphic>
          </wp:inline>
        </w:drawing>
      </w:r>
    </w:p>
    <w:p w14:paraId="6BB2F6F0" w14:textId="77777777"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5 : Courbes ROC comparatives de tous les modèles (ML + DL)</w:t>
      </w:r>
    </w:p>
    <w:p w14:paraId="4BB83326" w14:textId="77777777" w:rsidR="000B5B8C" w:rsidRDefault="00000000" w:rsidP="007B5FE8">
      <w:pPr>
        <w:spacing w:before="100" w:after="100"/>
        <w:jc w:val="both"/>
        <w:rPr>
          <w:rFonts w:cs="Poppins"/>
          <w:color w:val="1A1A1A"/>
          <w:sz w:val="22"/>
          <w:lang w:val="fr-FR"/>
        </w:rPr>
      </w:pPr>
      <w:r w:rsidRPr="00C13A0F">
        <w:rPr>
          <w:rFonts w:cs="Poppins"/>
          <w:color w:val="1A1A1A"/>
          <w:sz w:val="22"/>
          <w:lang w:val="fr-FR"/>
        </w:rPr>
        <w:t>La figure 5 présente les courbes ROC des six modèles évalués. Chaque courbe représente le compromis entre le taux de vrais positifs (sensibilité) et le taux de faux positifs pour différents seuils de classification. La courbe XGBoost (AUC = 0.9286) domine toutes les autres architectures, se rapprochant le plus du coin supérieur gauche représentant une performance parfaite. La courbe DL-Medium (AUC = 0.8476) ressort comme la meilleure architecture Deep Learning, suivie de DL-FocalLoss et DL-Shallow. La diagonale en pointillés représente le classificateur aléatoire (AUC = 0.5).</w:t>
      </w:r>
    </w:p>
    <w:p w14:paraId="27A3DB07" w14:textId="1E2A1C23" w:rsidR="000808AE" w:rsidRPr="00C13A0F" w:rsidRDefault="000808AE" w:rsidP="007B5FE8">
      <w:pPr>
        <w:spacing w:before="100" w:after="100"/>
        <w:jc w:val="both"/>
        <w:rPr>
          <w:rFonts w:cs="Poppins"/>
          <w:lang w:val="fr-FR"/>
        </w:rPr>
      </w:pPr>
      <w:r>
        <w:rPr>
          <w:rFonts w:cs="Poppins"/>
          <w:noProof/>
          <w:color w:val="1A1A1A"/>
          <w:sz w:val="22"/>
          <w:lang w:val="fr-FR"/>
        </w:rPr>
        <w:lastRenderedPageBreak/>
        <w:drawing>
          <wp:inline distT="0" distB="0" distL="0" distR="0" wp14:anchorId="33726A0E" wp14:editId="16BDC550">
            <wp:extent cx="5730240" cy="3985260"/>
            <wp:effectExtent l="0" t="0" r="3810" b="0"/>
            <wp:docPr id="131891111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0240" cy="3985260"/>
                    </a:xfrm>
                    <a:prstGeom prst="rect">
                      <a:avLst/>
                    </a:prstGeom>
                    <a:noFill/>
                    <a:ln>
                      <a:noFill/>
                    </a:ln>
                  </pic:spPr>
                </pic:pic>
              </a:graphicData>
            </a:graphic>
          </wp:inline>
        </w:drawing>
      </w:r>
    </w:p>
    <w:p w14:paraId="748F0A40" w14:textId="77777777" w:rsidR="000B5B8C" w:rsidRPr="00C13A0F" w:rsidRDefault="000B5B8C" w:rsidP="007B5FE8">
      <w:pPr>
        <w:spacing w:before="60" w:after="60"/>
        <w:jc w:val="both"/>
        <w:rPr>
          <w:rFonts w:cs="Poppins"/>
          <w:lang w:val="fr-FR"/>
        </w:rPr>
      </w:pPr>
    </w:p>
    <w:p w14:paraId="5E3AADD2" w14:textId="77777777"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6 : Top 15 Features les plus importantes selon XGBoost (Feature Importance)</w:t>
      </w:r>
    </w:p>
    <w:p w14:paraId="0C2B29DC" w14:textId="77777777" w:rsidR="000B5B8C" w:rsidRPr="00C13A0F" w:rsidRDefault="00000000" w:rsidP="007B5FE8">
      <w:pPr>
        <w:spacing w:before="100" w:after="100"/>
        <w:jc w:val="both"/>
        <w:rPr>
          <w:rFonts w:cs="Poppins"/>
          <w:lang w:val="fr-FR"/>
        </w:rPr>
      </w:pPr>
      <w:r w:rsidRPr="00C13A0F">
        <w:rPr>
          <w:rFonts w:cs="Poppins"/>
          <w:color w:val="1A1A1A"/>
          <w:sz w:val="22"/>
          <w:lang w:val="fr-FR"/>
        </w:rPr>
        <w:t>La figure 6 présente le classement des 15 features les plus importantes selon le modèle XGBoost, mesuré par le score de gain. Cette analyse confirme que les variables créées lors de la phase ETL sont les prédicteurs les plus discriminants : le montant logarithmique (amt_log), la distance géographique Haversine (dist_km) et l'indicateur de montant élevé (is_high_amt) dominent le classement. Les variables temporelles (hour, is_night) et les informations démographiques (age) complètent le tableau des features clés pour la détection de fraude.</w:t>
      </w:r>
    </w:p>
    <w:p w14:paraId="6EF184DB" w14:textId="769B52A1" w:rsidR="000B5B8C" w:rsidRPr="00C13A0F" w:rsidRDefault="000808AE" w:rsidP="007B5FE8">
      <w:pPr>
        <w:spacing w:before="60" w:after="60"/>
        <w:jc w:val="both"/>
        <w:rPr>
          <w:rFonts w:cs="Poppins"/>
          <w:lang w:val="fr-FR"/>
        </w:rPr>
      </w:pPr>
      <w:r>
        <w:rPr>
          <w:rFonts w:cs="Poppins"/>
          <w:noProof/>
          <w:lang w:val="fr-FR"/>
        </w:rPr>
        <w:drawing>
          <wp:inline distT="0" distB="0" distL="0" distR="0" wp14:anchorId="2469CD35" wp14:editId="0E6368F2">
            <wp:extent cx="5722620" cy="2423160"/>
            <wp:effectExtent l="0" t="0" r="0" b="0"/>
            <wp:docPr id="28982459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2620" cy="2423160"/>
                    </a:xfrm>
                    <a:prstGeom prst="rect">
                      <a:avLst/>
                    </a:prstGeom>
                    <a:noFill/>
                    <a:ln>
                      <a:noFill/>
                    </a:ln>
                  </pic:spPr>
                </pic:pic>
              </a:graphicData>
            </a:graphic>
          </wp:inline>
        </w:drawing>
      </w:r>
    </w:p>
    <w:p w14:paraId="2CD887CD" w14:textId="77777777"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Figure 7 : Comparaison globale des performances de tous les modèles (bar chart)</w:t>
      </w:r>
    </w:p>
    <w:p w14:paraId="09DE7E5F" w14:textId="77777777" w:rsidR="000B5B8C" w:rsidRPr="00C13A0F" w:rsidRDefault="00000000" w:rsidP="007B5FE8">
      <w:pPr>
        <w:spacing w:before="100" w:after="100"/>
        <w:jc w:val="both"/>
        <w:rPr>
          <w:rFonts w:cs="Poppins"/>
          <w:lang w:val="fr-FR"/>
        </w:rPr>
      </w:pPr>
      <w:r w:rsidRPr="00C13A0F">
        <w:rPr>
          <w:rFonts w:cs="Poppins"/>
          <w:color w:val="1A1A1A"/>
          <w:sz w:val="22"/>
          <w:lang w:val="fr-FR"/>
        </w:rPr>
        <w:lastRenderedPageBreak/>
        <w:t>La figure 7 présente une comparaison visuelle des performances de l'ensemble des six modèles évalués, à travers les métriques Accuracy, Précision, Rappel, F1-Score et AUC-ROC. Pour chaque métrique, les barres colorées permettent d'identifier rapidement les forces et faiblesses relatives de chaque approche. XGBoost se démarque nettement sur l'ensemble des indicateurs de performance, tandis que la Régression Logistique sert de référence de base (baseline).</w:t>
      </w:r>
    </w:p>
    <w:p w14:paraId="37A2AD26" w14:textId="77777777" w:rsidR="000B5B8C" w:rsidRPr="00C13A0F" w:rsidRDefault="000B5B8C" w:rsidP="007B5FE8">
      <w:pPr>
        <w:spacing w:before="60" w:after="60"/>
        <w:jc w:val="both"/>
        <w:rPr>
          <w:rFonts w:cs="Poppins"/>
          <w:lang w:val="fr-FR"/>
        </w:rPr>
      </w:pPr>
    </w:p>
    <w:p w14:paraId="76D94BD7" w14:textId="77777777" w:rsidR="000B5B8C" w:rsidRPr="00C13A0F" w:rsidRDefault="00000000" w:rsidP="00283536">
      <w:pPr>
        <w:pStyle w:val="Titre3"/>
      </w:pPr>
      <w:r w:rsidRPr="00C13A0F">
        <w:t>3.5 Comparaison Globale ML vs Deep Learning</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26"/>
      </w:tblGrid>
      <w:tr w:rsidR="000B5B8C" w:rsidRPr="00C13A0F" w14:paraId="5ABDCF28" w14:textId="77777777">
        <w:trPr>
          <w:tblHeader/>
        </w:trPr>
        <w:tc>
          <w:tcPr>
            <w:tcW w:w="30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093F6A6C" w14:textId="77777777" w:rsidR="000B5B8C" w:rsidRPr="00C13A0F" w:rsidRDefault="00000000" w:rsidP="007B5FE8">
            <w:pPr>
              <w:jc w:val="both"/>
              <w:rPr>
                <w:rFonts w:cs="Poppins"/>
              </w:rPr>
            </w:pPr>
            <w:r w:rsidRPr="00C13A0F">
              <w:rPr>
                <w:rFonts w:cs="Poppins"/>
                <w:b/>
                <w:bCs/>
                <w:color w:val="FFFFFF"/>
                <w:sz w:val="20"/>
                <w:szCs w:val="20"/>
              </w:rPr>
              <w:t>Critere</w:t>
            </w:r>
          </w:p>
        </w:tc>
        <w:tc>
          <w:tcPr>
            <w:tcW w:w="3000"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0E279B0" w14:textId="77777777" w:rsidR="000B5B8C" w:rsidRPr="00C13A0F" w:rsidRDefault="00000000" w:rsidP="007B5FE8">
            <w:pPr>
              <w:jc w:val="both"/>
              <w:rPr>
                <w:rFonts w:cs="Poppins"/>
              </w:rPr>
            </w:pPr>
            <w:r w:rsidRPr="00C13A0F">
              <w:rPr>
                <w:rFonts w:cs="Poppins"/>
                <w:b/>
                <w:bCs/>
                <w:color w:val="FFFFFF"/>
                <w:sz w:val="20"/>
                <w:szCs w:val="20"/>
              </w:rPr>
              <w:t>XGBoost (ML)</w:t>
            </w:r>
          </w:p>
        </w:tc>
        <w:tc>
          <w:tcPr>
            <w:tcW w:w="3326" w:type="dxa"/>
            <w:tcBorders>
              <w:top w:val="single" w:sz="1" w:space="0" w:color="0F4754"/>
              <w:left w:val="single" w:sz="1" w:space="0" w:color="0F4754"/>
              <w:bottom w:val="single" w:sz="1" w:space="0" w:color="0F4754"/>
              <w:right w:val="single" w:sz="1" w:space="0" w:color="0F4754"/>
            </w:tcBorders>
            <w:shd w:val="clear" w:color="auto" w:fill="0F4754"/>
            <w:tcMar>
              <w:top w:w="80" w:type="dxa"/>
              <w:left w:w="120" w:type="dxa"/>
              <w:bottom w:w="80" w:type="dxa"/>
              <w:right w:w="120" w:type="dxa"/>
            </w:tcMar>
            <w:vAlign w:val="center"/>
          </w:tcPr>
          <w:p w14:paraId="6B634793" w14:textId="77777777" w:rsidR="000B5B8C" w:rsidRPr="00C13A0F" w:rsidRDefault="00000000" w:rsidP="007B5FE8">
            <w:pPr>
              <w:jc w:val="both"/>
              <w:rPr>
                <w:rFonts w:cs="Poppins"/>
              </w:rPr>
            </w:pPr>
            <w:r w:rsidRPr="00C13A0F">
              <w:rPr>
                <w:rFonts w:cs="Poppins"/>
                <w:b/>
                <w:bCs/>
                <w:color w:val="FFFFFF"/>
                <w:sz w:val="20"/>
                <w:szCs w:val="20"/>
              </w:rPr>
              <w:t>DL-Medium (DL)</w:t>
            </w:r>
          </w:p>
        </w:tc>
      </w:tr>
      <w:tr w:rsidR="000B5B8C" w:rsidRPr="00C13A0F" w14:paraId="104F39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11C01" w14:textId="77777777" w:rsidR="000B5B8C" w:rsidRPr="00C13A0F" w:rsidRDefault="00000000" w:rsidP="007B5FE8">
            <w:pPr>
              <w:jc w:val="both"/>
              <w:rPr>
                <w:rFonts w:cs="Poppins"/>
              </w:rPr>
            </w:pPr>
            <w:r w:rsidRPr="00C13A0F">
              <w:rPr>
                <w:rFonts w:cs="Poppins"/>
                <w:color w:val="1A1A1A"/>
                <w:sz w:val="20"/>
                <w:szCs w:val="20"/>
              </w:rPr>
              <w:t>AUC-ROC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C307A" w14:textId="77777777" w:rsidR="000B5B8C" w:rsidRPr="00C13A0F" w:rsidRDefault="00000000" w:rsidP="007B5FE8">
            <w:pPr>
              <w:jc w:val="both"/>
              <w:rPr>
                <w:rFonts w:cs="Poppins"/>
              </w:rPr>
            </w:pPr>
            <w:r w:rsidRPr="00C13A0F">
              <w:rPr>
                <w:rFonts w:cs="Poppins"/>
                <w:color w:val="1A1A1A"/>
                <w:sz w:val="20"/>
                <w:szCs w:val="20"/>
              </w:rPr>
              <w:t>0.9286 — meilleur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C7132" w14:textId="77777777" w:rsidR="000B5B8C" w:rsidRPr="00C13A0F" w:rsidRDefault="00000000" w:rsidP="007B5FE8">
            <w:pPr>
              <w:jc w:val="both"/>
              <w:rPr>
                <w:rFonts w:cs="Poppins"/>
              </w:rPr>
            </w:pPr>
            <w:r w:rsidRPr="00C13A0F">
              <w:rPr>
                <w:rFonts w:cs="Poppins"/>
                <w:color w:val="1A1A1A"/>
                <w:sz w:val="20"/>
                <w:szCs w:val="20"/>
              </w:rPr>
              <w:t>0.8476</w:t>
            </w:r>
          </w:p>
        </w:tc>
      </w:tr>
      <w:tr w:rsidR="000B5B8C" w:rsidRPr="00C13A0F" w14:paraId="1060622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5C942C" w14:textId="77777777" w:rsidR="000B5B8C" w:rsidRPr="00C13A0F" w:rsidRDefault="00000000" w:rsidP="007B5FE8">
            <w:pPr>
              <w:jc w:val="both"/>
              <w:rPr>
                <w:rFonts w:cs="Poppins"/>
              </w:rPr>
            </w:pPr>
            <w:r w:rsidRPr="00C13A0F">
              <w:rPr>
                <w:rFonts w:cs="Poppins"/>
                <w:color w:val="1A1A1A"/>
                <w:sz w:val="20"/>
                <w:szCs w:val="20"/>
              </w:rPr>
              <w:t>Accuracy</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AD452F" w14:textId="77777777" w:rsidR="000B5B8C" w:rsidRPr="00C13A0F" w:rsidRDefault="00000000" w:rsidP="007B5FE8">
            <w:pPr>
              <w:jc w:val="both"/>
              <w:rPr>
                <w:rFonts w:cs="Poppins"/>
              </w:rPr>
            </w:pPr>
            <w:r w:rsidRPr="00C13A0F">
              <w:rPr>
                <w:rFonts w:cs="Poppins"/>
                <w:color w:val="1A1A1A"/>
                <w:sz w:val="20"/>
                <w:szCs w:val="20"/>
              </w:rPr>
              <w:t>90.24 %</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43F6CF" w14:textId="77777777" w:rsidR="000B5B8C" w:rsidRPr="00C13A0F" w:rsidRDefault="00000000" w:rsidP="007B5FE8">
            <w:pPr>
              <w:jc w:val="both"/>
              <w:rPr>
                <w:rFonts w:cs="Poppins"/>
              </w:rPr>
            </w:pPr>
            <w:r w:rsidRPr="00C13A0F">
              <w:rPr>
                <w:rFonts w:cs="Poppins"/>
                <w:color w:val="1A1A1A"/>
                <w:sz w:val="20"/>
                <w:szCs w:val="20"/>
              </w:rPr>
              <w:t>—</w:t>
            </w:r>
          </w:p>
        </w:tc>
      </w:tr>
      <w:tr w:rsidR="000B5B8C" w:rsidRPr="00C13A0F" w14:paraId="254E39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A70" w14:textId="77777777" w:rsidR="000B5B8C" w:rsidRPr="00C13A0F" w:rsidRDefault="00000000" w:rsidP="007B5FE8">
            <w:pPr>
              <w:jc w:val="both"/>
              <w:rPr>
                <w:rFonts w:cs="Poppins"/>
              </w:rPr>
            </w:pPr>
            <w:r w:rsidRPr="00C13A0F">
              <w:rPr>
                <w:rFonts w:cs="Poppins"/>
                <w:color w:val="1A1A1A"/>
                <w:sz w:val="20"/>
                <w:szCs w:val="20"/>
              </w:rPr>
              <w:t>F1-Score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75B59" w14:textId="77777777" w:rsidR="000B5B8C" w:rsidRPr="00C13A0F" w:rsidRDefault="00000000" w:rsidP="007B5FE8">
            <w:pPr>
              <w:jc w:val="both"/>
              <w:rPr>
                <w:rFonts w:cs="Poppins"/>
              </w:rPr>
            </w:pPr>
            <w:r w:rsidRPr="00C13A0F">
              <w:rPr>
                <w:rFonts w:cs="Poppins"/>
                <w:color w:val="1A1A1A"/>
                <w:sz w:val="20"/>
                <w:szCs w:val="20"/>
              </w:rPr>
              <w:t>90.00 %</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824F2" w14:textId="77777777" w:rsidR="000B5B8C" w:rsidRPr="00C13A0F" w:rsidRDefault="00000000" w:rsidP="007B5FE8">
            <w:pPr>
              <w:jc w:val="both"/>
              <w:rPr>
                <w:rFonts w:cs="Poppins"/>
              </w:rPr>
            </w:pPr>
            <w:r w:rsidRPr="00C13A0F">
              <w:rPr>
                <w:rFonts w:cs="Poppins"/>
                <w:color w:val="1A1A1A"/>
                <w:sz w:val="20"/>
                <w:szCs w:val="20"/>
              </w:rPr>
              <w:t>—</w:t>
            </w:r>
          </w:p>
        </w:tc>
      </w:tr>
      <w:tr w:rsidR="000B5B8C" w:rsidRPr="00C13A0F" w14:paraId="0E4B477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10DCB0" w14:textId="77777777" w:rsidR="000B5B8C" w:rsidRPr="00C13A0F" w:rsidRDefault="00000000" w:rsidP="007B5FE8">
            <w:pPr>
              <w:jc w:val="both"/>
              <w:rPr>
                <w:rFonts w:cs="Poppins"/>
              </w:rPr>
            </w:pPr>
            <w:r w:rsidRPr="00C13A0F">
              <w:rPr>
                <w:rFonts w:cs="Poppins"/>
                <w:color w:val="1A1A1A"/>
                <w:sz w:val="20"/>
                <w:szCs w:val="20"/>
              </w:rPr>
              <w:t>Temps d'entraînement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EF307E" w14:textId="77777777" w:rsidR="000B5B8C" w:rsidRPr="00C13A0F" w:rsidRDefault="00000000" w:rsidP="007B5FE8">
            <w:pPr>
              <w:jc w:val="both"/>
              <w:rPr>
                <w:rFonts w:cs="Poppins"/>
              </w:rPr>
            </w:pPr>
            <w:r w:rsidRPr="00C13A0F">
              <w:rPr>
                <w:rFonts w:cs="Poppins"/>
                <w:color w:val="1A1A1A"/>
                <w:sz w:val="20"/>
                <w:szCs w:val="20"/>
              </w:rPr>
              <w:t>0.2 s</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242279" w14:textId="77777777" w:rsidR="000B5B8C" w:rsidRPr="00C13A0F" w:rsidRDefault="00000000" w:rsidP="007B5FE8">
            <w:pPr>
              <w:jc w:val="both"/>
              <w:rPr>
                <w:rFonts w:cs="Poppins"/>
              </w:rPr>
            </w:pPr>
            <w:r w:rsidRPr="00C13A0F">
              <w:rPr>
                <w:rFonts w:cs="Poppins"/>
                <w:color w:val="1A1A1A"/>
                <w:sz w:val="20"/>
                <w:szCs w:val="20"/>
              </w:rPr>
              <w:t>7.3 s</w:t>
            </w:r>
          </w:p>
        </w:tc>
      </w:tr>
      <w:tr w:rsidR="000B5B8C" w:rsidRPr="00C13A0F" w14:paraId="68DF7E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23D7B" w14:textId="77777777" w:rsidR="000B5B8C" w:rsidRPr="00C13A0F" w:rsidRDefault="00000000" w:rsidP="007B5FE8">
            <w:pPr>
              <w:jc w:val="both"/>
              <w:rPr>
                <w:rFonts w:cs="Poppins"/>
              </w:rPr>
            </w:pPr>
            <w:r w:rsidRPr="00C13A0F">
              <w:rPr>
                <w:rFonts w:cs="Poppins"/>
                <w:color w:val="1A1A1A"/>
                <w:sz w:val="20"/>
                <w:szCs w:val="20"/>
              </w:rPr>
              <w:t>Interprétabilité</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D84ED" w14:textId="77777777" w:rsidR="000B5B8C" w:rsidRPr="00C13A0F" w:rsidRDefault="00000000" w:rsidP="007B5FE8">
            <w:pPr>
              <w:jc w:val="both"/>
              <w:rPr>
                <w:rFonts w:cs="Poppins"/>
              </w:rPr>
            </w:pPr>
            <w:r w:rsidRPr="00C13A0F">
              <w:rPr>
                <w:rFonts w:cs="Poppins"/>
                <w:color w:val="1A1A1A"/>
                <w:sz w:val="20"/>
                <w:szCs w:val="20"/>
              </w:rPr>
              <w:t>Elevée (feature importance)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17201" w14:textId="77777777" w:rsidR="000B5B8C" w:rsidRPr="00C13A0F" w:rsidRDefault="00000000" w:rsidP="007B5FE8">
            <w:pPr>
              <w:jc w:val="both"/>
              <w:rPr>
                <w:rFonts w:cs="Poppins"/>
              </w:rPr>
            </w:pPr>
            <w:r w:rsidRPr="00C13A0F">
              <w:rPr>
                <w:rFonts w:cs="Poppins"/>
                <w:color w:val="1A1A1A"/>
                <w:sz w:val="20"/>
                <w:szCs w:val="20"/>
              </w:rPr>
              <w:t>Faible (boite noire)</w:t>
            </w:r>
          </w:p>
        </w:tc>
      </w:tr>
      <w:tr w:rsidR="000B5B8C" w:rsidRPr="00C13A0F" w14:paraId="6738EC2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51B83" w14:textId="77777777" w:rsidR="000B5B8C" w:rsidRPr="00C13A0F" w:rsidRDefault="00000000" w:rsidP="007B5FE8">
            <w:pPr>
              <w:jc w:val="both"/>
              <w:rPr>
                <w:rFonts w:cs="Poppins"/>
              </w:rPr>
            </w:pPr>
            <w:r w:rsidRPr="00C13A0F">
              <w:rPr>
                <w:rFonts w:cs="Poppins"/>
                <w:color w:val="1A1A1A"/>
                <w:sz w:val="20"/>
                <w:szCs w:val="20"/>
              </w:rPr>
              <w:t>Robustesse (petits datasets)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FD6C13" w14:textId="77777777" w:rsidR="000B5B8C" w:rsidRPr="00C13A0F" w:rsidRDefault="00000000" w:rsidP="007B5FE8">
            <w:pPr>
              <w:jc w:val="both"/>
              <w:rPr>
                <w:rFonts w:cs="Poppins"/>
              </w:rPr>
            </w:pPr>
            <w:r w:rsidRPr="00C13A0F">
              <w:rPr>
                <w:rFonts w:cs="Poppins"/>
                <w:color w:val="1A1A1A"/>
                <w:sz w:val="20"/>
                <w:szCs w:val="20"/>
              </w:rPr>
              <w:t>Très élevée</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27D590" w14:textId="77777777" w:rsidR="000B5B8C" w:rsidRPr="00C13A0F" w:rsidRDefault="00000000" w:rsidP="007B5FE8">
            <w:pPr>
              <w:jc w:val="both"/>
              <w:rPr>
                <w:rFonts w:cs="Poppins"/>
              </w:rPr>
            </w:pPr>
            <w:r w:rsidRPr="00C13A0F">
              <w:rPr>
                <w:rFonts w:cs="Poppins"/>
                <w:color w:val="1A1A1A"/>
                <w:sz w:val="20"/>
                <w:szCs w:val="20"/>
              </w:rPr>
              <w:t>Limitée</w:t>
            </w:r>
          </w:p>
        </w:tc>
      </w:tr>
    </w:tbl>
    <w:p w14:paraId="0DC84ACB" w14:textId="77777777" w:rsidR="000B5B8C" w:rsidRPr="00C13A0F" w:rsidRDefault="000B5B8C" w:rsidP="007B5FE8">
      <w:pPr>
        <w:spacing w:before="60" w:after="60"/>
        <w:jc w:val="both"/>
        <w:rPr>
          <w:rFonts w:cs="Poppins"/>
        </w:rPr>
      </w:pPr>
    </w:p>
    <w:p w14:paraId="57EA112E" w14:textId="2527B9CE" w:rsidR="000B5B8C" w:rsidRPr="00C13A0F" w:rsidRDefault="00000000" w:rsidP="007828E3">
      <w:pPr>
        <w:spacing w:before="40" w:after="200"/>
        <w:jc w:val="center"/>
        <w:rPr>
          <w:rFonts w:cs="Poppins"/>
          <w:lang w:val="fr-FR"/>
        </w:rPr>
      </w:pPr>
      <w:r w:rsidRPr="00C13A0F">
        <w:rPr>
          <w:rFonts w:cs="Poppins"/>
          <w:i/>
          <w:iCs/>
          <w:color w:val="555555"/>
          <w:sz w:val="20"/>
          <w:szCs w:val="20"/>
          <w:lang w:val="fr-FR"/>
        </w:rPr>
        <w:t>Tableau 1</w:t>
      </w:r>
      <w:r w:rsidR="007828E3">
        <w:rPr>
          <w:rFonts w:cs="Poppins"/>
          <w:i/>
          <w:iCs/>
          <w:color w:val="555555"/>
          <w:sz w:val="20"/>
          <w:szCs w:val="20"/>
          <w:lang w:val="fr-FR"/>
        </w:rPr>
        <w:t>1</w:t>
      </w:r>
      <w:r w:rsidRPr="00C13A0F">
        <w:rPr>
          <w:rFonts w:cs="Poppins"/>
          <w:i/>
          <w:iCs/>
          <w:color w:val="555555"/>
          <w:sz w:val="20"/>
          <w:szCs w:val="20"/>
          <w:lang w:val="fr-FR"/>
        </w:rPr>
        <w:t xml:space="preserve"> : Synthèse comparative ML vs Deep Learning</w:t>
      </w:r>
    </w:p>
    <w:p w14:paraId="49A1FDD5" w14:textId="77777777" w:rsidR="000B5B8C" w:rsidRDefault="000B5B8C" w:rsidP="007B5FE8">
      <w:pPr>
        <w:spacing w:before="60" w:after="60"/>
        <w:jc w:val="both"/>
        <w:rPr>
          <w:rFonts w:cs="Poppins"/>
          <w:lang w:val="fr-FR"/>
        </w:rPr>
      </w:pPr>
    </w:p>
    <w:p w14:paraId="0F76478D" w14:textId="77777777" w:rsidR="005679A7" w:rsidRDefault="005679A7" w:rsidP="007B5FE8">
      <w:pPr>
        <w:spacing w:before="60" w:after="60"/>
        <w:jc w:val="both"/>
        <w:rPr>
          <w:rFonts w:cs="Poppins"/>
          <w:lang w:val="fr-FR"/>
        </w:rPr>
      </w:pPr>
    </w:p>
    <w:p w14:paraId="6C157D7B" w14:textId="77777777" w:rsidR="005679A7" w:rsidRPr="00C13A0F" w:rsidRDefault="005679A7" w:rsidP="007B5FE8">
      <w:pPr>
        <w:spacing w:before="60" w:after="60"/>
        <w:jc w:val="both"/>
        <w:rPr>
          <w:rFonts w:cs="Poppins"/>
          <w:lang w:val="fr-FR"/>
        </w:rPr>
      </w:pPr>
    </w:p>
    <w:p w14:paraId="6693B256" w14:textId="77777777" w:rsidR="000B5B8C" w:rsidRPr="00C13A0F" w:rsidRDefault="00000000" w:rsidP="007B5FE8">
      <w:pPr>
        <w:pStyle w:val="Titre2"/>
        <w:jc w:val="both"/>
        <w:rPr>
          <w:rFonts w:cs="Poppins"/>
          <w:lang w:val="fr-FR"/>
        </w:rPr>
      </w:pPr>
      <w:r w:rsidRPr="00C13A0F">
        <w:rPr>
          <w:rFonts w:cs="Poppins"/>
          <w:lang w:val="fr-FR"/>
        </w:rPr>
        <w:t>3.6 Conclusion</w:t>
      </w:r>
    </w:p>
    <w:p w14:paraId="4B2D84E7" w14:textId="77777777" w:rsidR="000B5B8C" w:rsidRDefault="00000000" w:rsidP="007B5FE8">
      <w:pPr>
        <w:spacing w:before="100" w:after="100"/>
        <w:jc w:val="both"/>
        <w:rPr>
          <w:rFonts w:cs="Poppins"/>
          <w:color w:val="1A1A1A"/>
          <w:sz w:val="22"/>
          <w:lang w:val="fr-FR"/>
        </w:rPr>
      </w:pPr>
      <w:r w:rsidRPr="00C13A0F">
        <w:rPr>
          <w:rFonts w:cs="Poppins"/>
          <w:color w:val="1A1A1A"/>
          <w:sz w:val="22"/>
          <w:lang w:val="fr-FR"/>
        </w:rPr>
        <w:t>Ce chapitre a présenté l'intégralité du processus de modélisation, couvrant six architectures complémentaires. XGBoost s'est imposé comme le meilleur modèle avec une AUC-ROC de 92.86 %, confirmé par la validation croisée (CV-AUC = 0.9267). Les modèles Deep Learning, bien que théoriquement plus puissants, sont pénalisés par la taille réduite du dataset d'entraînement. L'analyse des features importantes révèle que les variables comportementales et géographiques créées lors de la phase ETL sont les prédicteurs les plus discriminants de la fraude bancaire.</w:t>
      </w:r>
    </w:p>
    <w:p w14:paraId="6C0D53B8" w14:textId="77777777" w:rsidR="00B23E93" w:rsidRDefault="00B23E93" w:rsidP="007B5FE8">
      <w:pPr>
        <w:spacing w:before="100" w:after="100"/>
        <w:jc w:val="both"/>
        <w:rPr>
          <w:rFonts w:cs="Poppins"/>
          <w:color w:val="1A1A1A"/>
          <w:sz w:val="22"/>
          <w:lang w:val="fr-FR"/>
        </w:rPr>
      </w:pPr>
    </w:p>
    <w:p w14:paraId="159DCFAA" w14:textId="77777777" w:rsidR="00B23E93" w:rsidRDefault="00B23E93" w:rsidP="007B5FE8">
      <w:pPr>
        <w:spacing w:before="100" w:after="100"/>
        <w:jc w:val="both"/>
        <w:rPr>
          <w:rFonts w:cs="Poppins"/>
          <w:color w:val="1A1A1A"/>
          <w:sz w:val="22"/>
          <w:lang w:val="fr-FR"/>
        </w:rPr>
      </w:pPr>
    </w:p>
    <w:p w14:paraId="108D3641" w14:textId="77777777" w:rsidR="00B23E93" w:rsidRDefault="00B23E93" w:rsidP="007B5FE8">
      <w:pPr>
        <w:spacing w:before="100" w:after="100"/>
        <w:jc w:val="both"/>
        <w:rPr>
          <w:rFonts w:cs="Poppins"/>
          <w:color w:val="1A1A1A"/>
          <w:sz w:val="22"/>
          <w:lang w:val="fr-FR"/>
        </w:rPr>
      </w:pPr>
    </w:p>
    <w:p w14:paraId="5356FDF4" w14:textId="77777777" w:rsidR="00283536" w:rsidRDefault="00283536" w:rsidP="007B5FE8">
      <w:pPr>
        <w:spacing w:before="100" w:after="100"/>
        <w:jc w:val="both"/>
        <w:rPr>
          <w:rFonts w:cs="Poppins"/>
          <w:color w:val="1A1A1A"/>
          <w:sz w:val="22"/>
          <w:lang w:val="fr-FR"/>
        </w:rPr>
      </w:pPr>
    </w:p>
    <w:p w14:paraId="40094325" w14:textId="77777777" w:rsidR="00283536" w:rsidRDefault="00283536" w:rsidP="007B5FE8">
      <w:pPr>
        <w:spacing w:before="100" w:after="100"/>
        <w:jc w:val="both"/>
        <w:rPr>
          <w:rFonts w:cs="Poppins"/>
          <w:color w:val="1A1A1A"/>
          <w:sz w:val="22"/>
          <w:lang w:val="fr-FR"/>
        </w:rPr>
      </w:pPr>
    </w:p>
    <w:p w14:paraId="3F0EFA1C" w14:textId="77777777" w:rsidR="00B23E93" w:rsidRPr="00502147" w:rsidRDefault="00B23E93" w:rsidP="00283536">
      <w:pPr>
        <w:pStyle w:val="Titre1"/>
      </w:pPr>
      <w:r w:rsidRPr="00502147">
        <w:lastRenderedPageBreak/>
        <w:t>Chapitre 4 — Déploiement et Application Interactive</w:t>
      </w:r>
    </w:p>
    <w:p w14:paraId="3C9DD82B" w14:textId="77777777" w:rsidR="00B23E93" w:rsidRPr="00B23E93" w:rsidRDefault="00B23E93" w:rsidP="00283536">
      <w:pPr>
        <w:pStyle w:val="Titre3"/>
      </w:pPr>
      <w:r w:rsidRPr="00B23E93">
        <w:t>4.1 Présentation de l'Application FraudShield AI</w:t>
      </w:r>
    </w:p>
    <w:p w14:paraId="76AE3F16"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Afin de rendre opérationnel notre modèle de détection de fraude, nous avons développé une application web interactive nommée FraudShield</w:t>
      </w:r>
      <w:r w:rsidRPr="00B23E93">
        <w:rPr>
          <w:rFonts w:cs="Poppins"/>
          <w:b/>
          <w:bCs/>
          <w:sz w:val="22"/>
          <w:lang w:val="fr-FR"/>
        </w:rPr>
        <w:t xml:space="preserve"> </w:t>
      </w:r>
      <w:r w:rsidRPr="00B23E93">
        <w:rPr>
          <w:rFonts w:cs="Poppins"/>
          <w:sz w:val="22"/>
          <w:lang w:val="fr-FR"/>
        </w:rPr>
        <w:t>AI à l'aide du framework </w:t>
      </w:r>
      <w:r w:rsidRPr="00B23E93">
        <w:rPr>
          <w:rFonts w:cs="Poppins"/>
          <w:color w:val="000000" w:themeColor="text1"/>
          <w:sz w:val="22"/>
          <w:lang w:val="fr-FR"/>
        </w:rPr>
        <w:t>Streamlit</w:t>
      </w:r>
      <w:r w:rsidRPr="00B23E93">
        <w:rPr>
          <w:rFonts w:cs="Poppins"/>
          <w:sz w:val="22"/>
          <w:lang w:val="fr-FR"/>
        </w:rPr>
        <w:t>.</w:t>
      </w:r>
    </w:p>
    <w:p w14:paraId="0E7AB4DA" w14:textId="636361DD" w:rsidR="00B23E93" w:rsidRPr="00B23E93" w:rsidRDefault="00B23E93" w:rsidP="00502147">
      <w:pPr>
        <w:spacing w:before="100" w:after="100" w:line="276" w:lineRule="auto"/>
        <w:jc w:val="both"/>
        <w:rPr>
          <w:rFonts w:cs="Poppins"/>
          <w:sz w:val="22"/>
          <w:lang w:val="fr-FR"/>
        </w:rPr>
      </w:pPr>
      <w:r w:rsidRPr="00B23E93">
        <w:rPr>
          <w:rFonts w:cs="Poppins"/>
          <w:sz w:val="22"/>
          <w:lang w:val="fr-FR"/>
        </w:rPr>
        <w:t xml:space="preserve"> Cette application offre une interface utilisateur professionnelle et intuitive permettant à un analyste financier ou à un conseiller bancaire de soumettre une transaction et d'obtenir une prédiction en temps réel.</w:t>
      </w:r>
    </w:p>
    <w:p w14:paraId="1478D0C3"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L'application intègre le meilleur modèle identifié lors de notre phase de modélisation, à savoir XGBoost, qui a démontré des performances exceptionnelles avec une AUC-ROC de 92,86 % et un F1-Score de 90,00 %. L'application applique automatiquement l'ensemble des transformations et de l'ingénierie des features définies dans notre pipeline ETL.</w:t>
      </w:r>
    </w:p>
    <w:p w14:paraId="79ED79D7" w14:textId="77777777" w:rsidR="00B23E93" w:rsidRPr="00502147" w:rsidRDefault="00B23E93" w:rsidP="00283536">
      <w:pPr>
        <w:pStyle w:val="Titre3"/>
      </w:pPr>
      <w:r w:rsidRPr="00502147">
        <w:t>4.2 Architecture Technique de l'Application</w:t>
      </w:r>
    </w:p>
    <w:p w14:paraId="2668255E"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L'application FraudShield AI repose sur une architecture modulaire dont les principaux composants sont :</w:t>
      </w:r>
    </w:p>
    <w:tbl>
      <w:tblPr>
        <w:tblStyle w:val="Tableausimple1"/>
        <w:tblW w:w="9972" w:type="dxa"/>
        <w:tblLook w:val="04A0" w:firstRow="1" w:lastRow="0" w:firstColumn="1" w:lastColumn="0" w:noHBand="0" w:noVBand="1"/>
      </w:tblPr>
      <w:tblGrid>
        <w:gridCol w:w="2558"/>
        <w:gridCol w:w="3552"/>
        <w:gridCol w:w="3862"/>
      </w:tblGrid>
      <w:tr w:rsidR="00B23E93" w:rsidRPr="00B23E93" w14:paraId="63AF3848" w14:textId="77777777" w:rsidTr="00502147">
        <w:trPr>
          <w:cnfStyle w:val="100000000000" w:firstRow="1" w:lastRow="0" w:firstColumn="0" w:lastColumn="0" w:oddVBand="0" w:evenVBand="0" w:oddHBand="0"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046E4F29" w14:textId="77777777" w:rsidR="00B23E93" w:rsidRPr="00B23E93" w:rsidRDefault="00B23E93" w:rsidP="00502147">
            <w:pPr>
              <w:spacing w:before="100" w:after="100" w:line="276" w:lineRule="auto"/>
              <w:jc w:val="both"/>
              <w:rPr>
                <w:rFonts w:cs="Poppins"/>
                <w:sz w:val="22"/>
              </w:rPr>
            </w:pPr>
            <w:r w:rsidRPr="00B23E93">
              <w:rPr>
                <w:rFonts w:cs="Poppins"/>
                <w:sz w:val="22"/>
              </w:rPr>
              <w:t>Composant</w:t>
            </w:r>
          </w:p>
        </w:tc>
        <w:tc>
          <w:tcPr>
            <w:tcW w:w="0" w:type="auto"/>
            <w:shd w:val="clear" w:color="auto" w:fill="0F4754"/>
            <w:hideMark/>
          </w:tcPr>
          <w:p w14:paraId="16DF7A5D"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Technologie utilisée</w:t>
            </w:r>
          </w:p>
        </w:tc>
        <w:tc>
          <w:tcPr>
            <w:tcW w:w="0" w:type="auto"/>
            <w:shd w:val="clear" w:color="auto" w:fill="0F4754"/>
            <w:hideMark/>
          </w:tcPr>
          <w:p w14:paraId="16660A8B"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Rôle</w:t>
            </w:r>
          </w:p>
        </w:tc>
      </w:tr>
      <w:tr w:rsidR="00B23E93" w:rsidRPr="00B23E93" w14:paraId="01D97177" w14:textId="77777777" w:rsidTr="00FA0FB5">
        <w:trPr>
          <w:cnfStyle w:val="000000100000" w:firstRow="0" w:lastRow="0" w:firstColumn="0" w:lastColumn="0" w:oddVBand="0" w:evenVBand="0" w:oddHBand="1" w:evenHBand="0" w:firstRowFirstColumn="0" w:firstRowLastColumn="0" w:lastRowFirstColumn="0" w:lastRowLastColumn="0"/>
          <w:trHeight w:val="847"/>
        </w:trPr>
        <w:tc>
          <w:tcPr>
            <w:cnfStyle w:val="001000000000" w:firstRow="0" w:lastRow="0" w:firstColumn="1" w:lastColumn="0" w:oddVBand="0" w:evenVBand="0" w:oddHBand="0" w:evenHBand="0" w:firstRowFirstColumn="0" w:firstRowLastColumn="0" w:lastRowFirstColumn="0" w:lastRowLastColumn="0"/>
            <w:tcW w:w="0" w:type="auto"/>
            <w:hideMark/>
          </w:tcPr>
          <w:p w14:paraId="540F0E6D" w14:textId="77777777" w:rsidR="00B23E93" w:rsidRPr="00B23E93" w:rsidRDefault="00B23E93" w:rsidP="00502147">
            <w:pPr>
              <w:spacing w:before="100" w:after="100" w:line="276" w:lineRule="auto"/>
              <w:jc w:val="both"/>
              <w:rPr>
                <w:rFonts w:cs="Poppins"/>
                <w:sz w:val="22"/>
              </w:rPr>
            </w:pPr>
            <w:r w:rsidRPr="00B23E93">
              <w:rPr>
                <w:rFonts w:cs="Poppins"/>
                <w:sz w:val="22"/>
              </w:rPr>
              <w:t>Interface utilisateur</w:t>
            </w:r>
          </w:p>
        </w:tc>
        <w:tc>
          <w:tcPr>
            <w:tcW w:w="0" w:type="auto"/>
            <w:hideMark/>
          </w:tcPr>
          <w:p w14:paraId="60A9577E"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Streamlit</w:t>
            </w:r>
          </w:p>
        </w:tc>
        <w:tc>
          <w:tcPr>
            <w:tcW w:w="0" w:type="auto"/>
            <w:hideMark/>
          </w:tcPr>
          <w:p w14:paraId="5B8E6C31"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Rendu des formulaires, visualisations et résultats</w:t>
            </w:r>
          </w:p>
        </w:tc>
      </w:tr>
      <w:tr w:rsidR="00B23E93" w:rsidRPr="00B23E93" w14:paraId="59F12DB4" w14:textId="77777777" w:rsidTr="00FA0FB5">
        <w:trPr>
          <w:trHeight w:val="835"/>
        </w:trPr>
        <w:tc>
          <w:tcPr>
            <w:cnfStyle w:val="001000000000" w:firstRow="0" w:lastRow="0" w:firstColumn="1" w:lastColumn="0" w:oddVBand="0" w:evenVBand="0" w:oddHBand="0" w:evenHBand="0" w:firstRowFirstColumn="0" w:firstRowLastColumn="0" w:lastRowFirstColumn="0" w:lastRowLastColumn="0"/>
            <w:tcW w:w="0" w:type="auto"/>
            <w:hideMark/>
          </w:tcPr>
          <w:p w14:paraId="0DE297A8" w14:textId="77777777" w:rsidR="00B23E93" w:rsidRPr="00B23E93" w:rsidRDefault="00B23E93" w:rsidP="00502147">
            <w:pPr>
              <w:spacing w:before="100" w:after="100" w:line="276" w:lineRule="auto"/>
              <w:jc w:val="both"/>
              <w:rPr>
                <w:rFonts w:cs="Poppins"/>
                <w:sz w:val="22"/>
              </w:rPr>
            </w:pPr>
            <w:r w:rsidRPr="00B23E93">
              <w:rPr>
                <w:rFonts w:cs="Poppins"/>
                <w:sz w:val="22"/>
              </w:rPr>
              <w:t>Modèle de prédiction</w:t>
            </w:r>
          </w:p>
        </w:tc>
        <w:tc>
          <w:tcPr>
            <w:tcW w:w="0" w:type="auto"/>
            <w:hideMark/>
          </w:tcPr>
          <w:p w14:paraId="48E0CF11"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XGBoost (joblib)</w:t>
            </w:r>
          </w:p>
        </w:tc>
        <w:tc>
          <w:tcPr>
            <w:tcW w:w="0" w:type="auto"/>
            <w:hideMark/>
          </w:tcPr>
          <w:p w14:paraId="73749125"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Classification binaire (fraude/légitime)</w:t>
            </w:r>
          </w:p>
        </w:tc>
      </w:tr>
      <w:tr w:rsidR="00B23E93" w:rsidRPr="00B23E93" w14:paraId="36BF6CBC" w14:textId="77777777" w:rsidTr="00FA0FB5">
        <w:trPr>
          <w:cnfStyle w:val="000000100000" w:firstRow="0" w:lastRow="0" w:firstColumn="0" w:lastColumn="0" w:oddVBand="0" w:evenVBand="0" w:oddHBand="1" w:evenHBand="0" w:firstRowFirstColumn="0" w:firstRowLastColumn="0" w:lastRowFirstColumn="0" w:lastRowLastColumn="0"/>
          <w:trHeight w:val="847"/>
        </w:trPr>
        <w:tc>
          <w:tcPr>
            <w:cnfStyle w:val="001000000000" w:firstRow="0" w:lastRow="0" w:firstColumn="1" w:lastColumn="0" w:oddVBand="0" w:evenVBand="0" w:oddHBand="0" w:evenHBand="0" w:firstRowFirstColumn="0" w:firstRowLastColumn="0" w:lastRowFirstColumn="0" w:lastRowLastColumn="0"/>
            <w:tcW w:w="0" w:type="auto"/>
            <w:hideMark/>
          </w:tcPr>
          <w:p w14:paraId="14733693" w14:textId="77777777" w:rsidR="00B23E93" w:rsidRPr="00B23E93" w:rsidRDefault="00B23E93" w:rsidP="00502147">
            <w:pPr>
              <w:spacing w:before="100" w:after="100" w:line="276" w:lineRule="auto"/>
              <w:jc w:val="both"/>
              <w:rPr>
                <w:rFonts w:cs="Poppins"/>
                <w:sz w:val="22"/>
              </w:rPr>
            </w:pPr>
            <w:r w:rsidRPr="00B23E93">
              <w:rPr>
                <w:rFonts w:cs="Poppins"/>
                <w:sz w:val="22"/>
              </w:rPr>
              <w:t>Prétraitement des données</w:t>
            </w:r>
          </w:p>
        </w:tc>
        <w:tc>
          <w:tcPr>
            <w:tcW w:w="0" w:type="auto"/>
            <w:hideMark/>
          </w:tcPr>
          <w:p w14:paraId="23015343"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Scikit-learn (StandardScaler, LabelEncoder)</w:t>
            </w:r>
          </w:p>
        </w:tc>
        <w:tc>
          <w:tcPr>
            <w:tcW w:w="0" w:type="auto"/>
            <w:hideMark/>
          </w:tcPr>
          <w:p w14:paraId="04E3EB1D"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Normalisation et encodage</w:t>
            </w:r>
          </w:p>
        </w:tc>
      </w:tr>
      <w:tr w:rsidR="00B23E93" w:rsidRPr="00B23E93" w14:paraId="18FC3AB6" w14:textId="77777777" w:rsidTr="00FA0FB5">
        <w:trPr>
          <w:trHeight w:val="835"/>
        </w:trPr>
        <w:tc>
          <w:tcPr>
            <w:cnfStyle w:val="001000000000" w:firstRow="0" w:lastRow="0" w:firstColumn="1" w:lastColumn="0" w:oddVBand="0" w:evenVBand="0" w:oddHBand="0" w:evenHBand="0" w:firstRowFirstColumn="0" w:firstRowLastColumn="0" w:lastRowFirstColumn="0" w:lastRowLastColumn="0"/>
            <w:tcW w:w="0" w:type="auto"/>
            <w:hideMark/>
          </w:tcPr>
          <w:p w14:paraId="68BB40C9" w14:textId="77777777" w:rsidR="00B23E93" w:rsidRPr="00B23E93" w:rsidRDefault="00B23E93" w:rsidP="00502147">
            <w:pPr>
              <w:spacing w:before="100" w:after="100" w:line="276" w:lineRule="auto"/>
              <w:jc w:val="both"/>
              <w:rPr>
                <w:rFonts w:cs="Poppins"/>
                <w:sz w:val="22"/>
              </w:rPr>
            </w:pPr>
            <w:r w:rsidRPr="00B23E93">
              <w:rPr>
                <w:rFonts w:cs="Poppins"/>
                <w:sz w:val="22"/>
              </w:rPr>
              <w:t>Logique métier</w:t>
            </w:r>
          </w:p>
        </w:tc>
        <w:tc>
          <w:tcPr>
            <w:tcW w:w="0" w:type="auto"/>
            <w:hideMark/>
          </w:tcPr>
          <w:p w14:paraId="72B14CB6"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Python (Pandas, NumPy, Math)</w:t>
            </w:r>
          </w:p>
        </w:tc>
        <w:tc>
          <w:tcPr>
            <w:tcW w:w="0" w:type="auto"/>
            <w:hideMark/>
          </w:tcPr>
          <w:p w14:paraId="16D8DF53"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Calcul des features dérivées et transformations</w:t>
            </w:r>
          </w:p>
        </w:tc>
      </w:tr>
      <w:tr w:rsidR="00B23E93" w:rsidRPr="00B23E93" w14:paraId="26BC1608" w14:textId="77777777" w:rsidTr="00FA0FB5">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hideMark/>
          </w:tcPr>
          <w:p w14:paraId="1F651D81" w14:textId="688A2575" w:rsidR="00B23E93" w:rsidRPr="00B23E93" w:rsidRDefault="00B23E93" w:rsidP="00502147">
            <w:pPr>
              <w:spacing w:before="100" w:after="100" w:line="276" w:lineRule="auto"/>
              <w:jc w:val="both"/>
              <w:rPr>
                <w:rFonts w:cs="Poppins"/>
                <w:sz w:val="22"/>
              </w:rPr>
            </w:pPr>
            <w:r w:rsidRPr="00B23E93">
              <w:rPr>
                <w:rFonts w:cs="Poppins"/>
                <w:sz w:val="22"/>
              </w:rPr>
              <w:t>Style et UX</w:t>
            </w:r>
          </w:p>
        </w:tc>
        <w:tc>
          <w:tcPr>
            <w:tcW w:w="0" w:type="auto"/>
            <w:hideMark/>
          </w:tcPr>
          <w:p w14:paraId="052998FC"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CSS personnalisé + animations</w:t>
            </w:r>
          </w:p>
        </w:tc>
        <w:tc>
          <w:tcPr>
            <w:tcW w:w="0" w:type="auto"/>
            <w:hideMark/>
          </w:tcPr>
          <w:p w14:paraId="27DEBB16"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Interface premium et responsive</w:t>
            </w:r>
          </w:p>
        </w:tc>
      </w:tr>
    </w:tbl>
    <w:p w14:paraId="0CC26E7A" w14:textId="061EB348" w:rsidR="00496F7E" w:rsidRPr="00496F7E" w:rsidRDefault="00496F7E" w:rsidP="00502147">
      <w:pPr>
        <w:spacing w:before="40" w:after="200" w:line="276" w:lineRule="auto"/>
        <w:jc w:val="center"/>
        <w:rPr>
          <w:rFonts w:cs="Poppins"/>
          <w:lang w:val="fr-FR"/>
        </w:rPr>
      </w:pPr>
      <w:r w:rsidRPr="00496F7E">
        <w:rPr>
          <w:rFonts w:cs="Poppins"/>
          <w:i/>
          <w:iCs/>
          <w:color w:val="555555"/>
          <w:sz w:val="20"/>
          <w:szCs w:val="20"/>
          <w:lang w:val="fr-FR"/>
        </w:rPr>
        <w:t>Tableau 1</w:t>
      </w:r>
      <w:r w:rsidRPr="00496F7E">
        <w:rPr>
          <w:rFonts w:cs="Poppins"/>
          <w:i/>
          <w:iCs/>
          <w:color w:val="555555"/>
          <w:sz w:val="20"/>
          <w:szCs w:val="20"/>
          <w:lang w:val="fr-FR"/>
        </w:rPr>
        <w:t>2</w:t>
      </w:r>
      <w:r w:rsidRPr="00496F7E">
        <w:rPr>
          <w:rFonts w:cs="Poppins"/>
          <w:i/>
          <w:iCs/>
          <w:color w:val="555555"/>
          <w:sz w:val="20"/>
          <w:szCs w:val="20"/>
          <w:lang w:val="fr-FR"/>
        </w:rPr>
        <w:t xml:space="preserve"> : Architecture technique de l'application FraudShield AI</w:t>
      </w:r>
    </w:p>
    <w:p w14:paraId="18A5FEFC" w14:textId="55C8A082" w:rsidR="00B23E93" w:rsidRPr="00B23E93" w:rsidRDefault="00B23E93" w:rsidP="00283536">
      <w:pPr>
        <w:pStyle w:val="Titre3"/>
      </w:pPr>
      <w:r w:rsidRPr="00B23E93">
        <w:t>4.3 Prérequis Techniques</w:t>
      </w:r>
    </w:p>
    <w:p w14:paraId="3333C75D"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lastRenderedPageBreak/>
        <w:t>Avant de pouvoir lancer l'application, l'environnement d'exécution doit satisfaire les prérequis suivants :</w:t>
      </w:r>
    </w:p>
    <w:p w14:paraId="64740F01" w14:textId="77777777" w:rsidR="00B23E93" w:rsidRPr="00B23E93" w:rsidRDefault="00B23E93" w:rsidP="00283536">
      <w:pPr>
        <w:pStyle w:val="Titre2"/>
      </w:pPr>
      <w:r w:rsidRPr="00B23E93">
        <w:t>4.3.1 Python et Bibliothèques</w:t>
      </w:r>
    </w:p>
    <w:p w14:paraId="5370797F"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Une installation de </w:t>
      </w:r>
      <w:r w:rsidRPr="00B23E93">
        <w:rPr>
          <w:rFonts w:cs="Poppins"/>
          <w:b/>
          <w:bCs/>
          <w:sz w:val="22"/>
          <w:lang w:val="fr-FR"/>
        </w:rPr>
        <w:t>Python 3.9 ou supérieur</w:t>
      </w:r>
      <w:r w:rsidRPr="00B23E93">
        <w:rPr>
          <w:rFonts w:cs="Poppins"/>
          <w:sz w:val="22"/>
          <w:lang w:val="fr-FR"/>
        </w:rPr>
        <w:t> est nécessaire. Les bibliothèques suivantes doivent être installées :</w:t>
      </w:r>
    </w:p>
    <w:p w14:paraId="1CF1D8B4" w14:textId="77777777" w:rsidR="00B23E93" w:rsidRPr="00B23E93" w:rsidRDefault="00B23E93" w:rsidP="00502147">
      <w:pPr>
        <w:spacing w:before="100" w:after="100" w:line="276" w:lineRule="auto"/>
        <w:jc w:val="both"/>
        <w:rPr>
          <w:rFonts w:cs="Poppins"/>
          <w:sz w:val="22"/>
        </w:rPr>
      </w:pPr>
      <w:r w:rsidRPr="00B23E93">
        <w:rPr>
          <w:rFonts w:cs="Poppins"/>
          <w:sz w:val="22"/>
        </w:rPr>
        <w:t>bash</w:t>
      </w:r>
    </w:p>
    <w:p w14:paraId="05132386" w14:textId="77777777" w:rsidR="00B23E93" w:rsidRPr="00B23E93" w:rsidRDefault="00B23E93" w:rsidP="00502147">
      <w:pPr>
        <w:spacing w:before="100" w:after="100" w:line="276" w:lineRule="auto"/>
        <w:jc w:val="both"/>
        <w:rPr>
          <w:rFonts w:cs="Poppins"/>
          <w:sz w:val="22"/>
        </w:rPr>
      </w:pPr>
      <w:r w:rsidRPr="00B23E93">
        <w:rPr>
          <w:rFonts w:cs="Poppins"/>
          <w:sz w:val="22"/>
        </w:rPr>
        <w:t>pip install streamlit==1.28.0</w:t>
      </w:r>
    </w:p>
    <w:p w14:paraId="4A466CA6" w14:textId="77777777" w:rsidR="00B23E93" w:rsidRPr="00B23E93" w:rsidRDefault="00B23E93" w:rsidP="00502147">
      <w:pPr>
        <w:spacing w:before="100" w:after="100" w:line="276" w:lineRule="auto"/>
        <w:jc w:val="both"/>
        <w:rPr>
          <w:rFonts w:cs="Poppins"/>
          <w:sz w:val="22"/>
        </w:rPr>
      </w:pPr>
      <w:r w:rsidRPr="00B23E93">
        <w:rPr>
          <w:rFonts w:cs="Poppins"/>
          <w:sz w:val="22"/>
        </w:rPr>
        <w:t>pip install numpy==1.24.3</w:t>
      </w:r>
    </w:p>
    <w:p w14:paraId="0AC2F326" w14:textId="77777777" w:rsidR="00B23E93" w:rsidRPr="00B23E93" w:rsidRDefault="00B23E93" w:rsidP="00502147">
      <w:pPr>
        <w:spacing w:before="100" w:after="100" w:line="276" w:lineRule="auto"/>
        <w:jc w:val="both"/>
        <w:rPr>
          <w:rFonts w:cs="Poppins"/>
          <w:sz w:val="22"/>
        </w:rPr>
      </w:pPr>
      <w:r w:rsidRPr="00B23E93">
        <w:rPr>
          <w:rFonts w:cs="Poppins"/>
          <w:sz w:val="22"/>
        </w:rPr>
        <w:t>pip install pandas==2.0.3</w:t>
      </w:r>
    </w:p>
    <w:p w14:paraId="73F6C049" w14:textId="77777777" w:rsidR="00B23E93" w:rsidRPr="00B23E93" w:rsidRDefault="00B23E93" w:rsidP="00502147">
      <w:pPr>
        <w:spacing w:before="100" w:after="100" w:line="276" w:lineRule="auto"/>
        <w:jc w:val="both"/>
        <w:rPr>
          <w:rFonts w:cs="Poppins"/>
          <w:sz w:val="22"/>
        </w:rPr>
      </w:pPr>
      <w:r w:rsidRPr="00B23E93">
        <w:rPr>
          <w:rFonts w:cs="Poppins"/>
          <w:sz w:val="22"/>
        </w:rPr>
        <w:t>pip install scikit-learn==1.3.0</w:t>
      </w:r>
    </w:p>
    <w:p w14:paraId="5C3B954C" w14:textId="77777777" w:rsidR="00B23E93" w:rsidRPr="00B23E93" w:rsidRDefault="00B23E93" w:rsidP="00502147">
      <w:pPr>
        <w:spacing w:before="100" w:after="100" w:line="276" w:lineRule="auto"/>
        <w:jc w:val="both"/>
        <w:rPr>
          <w:rFonts w:cs="Poppins"/>
          <w:sz w:val="22"/>
        </w:rPr>
      </w:pPr>
      <w:r w:rsidRPr="00B23E93">
        <w:rPr>
          <w:rFonts w:cs="Poppins"/>
          <w:sz w:val="22"/>
        </w:rPr>
        <w:t>pip install xgboost==2.0.0</w:t>
      </w:r>
    </w:p>
    <w:p w14:paraId="74DB6A49" w14:textId="77777777" w:rsidR="00B23E93" w:rsidRPr="00B23E93" w:rsidRDefault="00B23E93" w:rsidP="00502147">
      <w:pPr>
        <w:spacing w:before="100" w:after="100" w:line="276" w:lineRule="auto"/>
        <w:jc w:val="both"/>
        <w:rPr>
          <w:rFonts w:cs="Poppins"/>
          <w:sz w:val="22"/>
        </w:rPr>
      </w:pPr>
      <w:r w:rsidRPr="00B23E93">
        <w:rPr>
          <w:rFonts w:cs="Poppins"/>
          <w:sz w:val="22"/>
        </w:rPr>
        <w:t>pip install joblib==1.3.0</w:t>
      </w:r>
    </w:p>
    <w:p w14:paraId="20895F05" w14:textId="77777777" w:rsidR="00B23E93" w:rsidRPr="00B23E93" w:rsidRDefault="00B23E93" w:rsidP="00283536">
      <w:pPr>
        <w:pStyle w:val="Titre2"/>
      </w:pPr>
      <w:r w:rsidRPr="00B23E93">
        <w:t>4.3.2 Fichiers Nécessaires</w:t>
      </w:r>
    </w:p>
    <w:p w14:paraId="510EF6E4"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L'application requiert la présence des fichiers suivants, générés lors de la phase d'entraînement du modèle :</w:t>
      </w:r>
    </w:p>
    <w:tbl>
      <w:tblPr>
        <w:tblStyle w:val="Tableausimple1"/>
        <w:tblW w:w="10307" w:type="dxa"/>
        <w:tblLook w:val="04A0" w:firstRow="1" w:lastRow="0" w:firstColumn="1" w:lastColumn="0" w:noHBand="0" w:noVBand="1"/>
      </w:tblPr>
      <w:tblGrid>
        <w:gridCol w:w="2526"/>
        <w:gridCol w:w="7781"/>
      </w:tblGrid>
      <w:tr w:rsidR="00B23E93" w:rsidRPr="00B23E93" w14:paraId="3A1624B0" w14:textId="77777777" w:rsidTr="00502147">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46226BE2" w14:textId="77777777" w:rsidR="00B23E93" w:rsidRPr="00B23E93" w:rsidRDefault="00B23E93" w:rsidP="00502147">
            <w:pPr>
              <w:spacing w:before="100" w:after="100" w:line="276" w:lineRule="auto"/>
              <w:jc w:val="both"/>
              <w:rPr>
                <w:rFonts w:cs="Poppins"/>
                <w:sz w:val="22"/>
              </w:rPr>
            </w:pPr>
            <w:r w:rsidRPr="00B23E93">
              <w:rPr>
                <w:rFonts w:cs="Poppins"/>
                <w:sz w:val="22"/>
              </w:rPr>
              <w:t>Fichier</w:t>
            </w:r>
          </w:p>
        </w:tc>
        <w:tc>
          <w:tcPr>
            <w:tcW w:w="0" w:type="auto"/>
            <w:shd w:val="clear" w:color="auto" w:fill="0F4754"/>
            <w:hideMark/>
          </w:tcPr>
          <w:p w14:paraId="31919BE3"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Description</w:t>
            </w:r>
          </w:p>
        </w:tc>
      </w:tr>
      <w:tr w:rsidR="00B23E93" w:rsidRPr="00B23E93" w14:paraId="500306F4" w14:textId="77777777" w:rsidTr="00FA0FB5">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0" w:type="auto"/>
            <w:hideMark/>
          </w:tcPr>
          <w:p w14:paraId="7E8A49E0" w14:textId="77777777" w:rsidR="00B23E93" w:rsidRPr="00B23E93" w:rsidRDefault="00B23E93" w:rsidP="00502147">
            <w:pPr>
              <w:spacing w:before="100" w:after="100" w:line="276" w:lineRule="auto"/>
              <w:jc w:val="both"/>
              <w:rPr>
                <w:rFonts w:cs="Poppins"/>
                <w:sz w:val="22"/>
              </w:rPr>
            </w:pPr>
            <w:r w:rsidRPr="00B23E93">
              <w:rPr>
                <w:rFonts w:cs="Poppins"/>
                <w:sz w:val="22"/>
              </w:rPr>
              <w:t>best_model.pkl</w:t>
            </w:r>
          </w:p>
        </w:tc>
        <w:tc>
          <w:tcPr>
            <w:tcW w:w="0" w:type="auto"/>
            <w:hideMark/>
          </w:tcPr>
          <w:p w14:paraId="1A4123B1"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Modèle XGBoost entraîné et sérialisé</w:t>
            </w:r>
          </w:p>
        </w:tc>
      </w:tr>
      <w:tr w:rsidR="00B23E93" w:rsidRPr="00B23E93" w14:paraId="4A992381" w14:textId="77777777" w:rsidTr="00FA0FB5">
        <w:trPr>
          <w:trHeight w:val="481"/>
        </w:trPr>
        <w:tc>
          <w:tcPr>
            <w:cnfStyle w:val="001000000000" w:firstRow="0" w:lastRow="0" w:firstColumn="1" w:lastColumn="0" w:oddVBand="0" w:evenVBand="0" w:oddHBand="0" w:evenHBand="0" w:firstRowFirstColumn="0" w:firstRowLastColumn="0" w:lastRowFirstColumn="0" w:lastRowLastColumn="0"/>
            <w:tcW w:w="0" w:type="auto"/>
            <w:hideMark/>
          </w:tcPr>
          <w:p w14:paraId="1F2EADB0" w14:textId="77777777" w:rsidR="00B23E93" w:rsidRPr="00B23E93" w:rsidRDefault="00B23E93" w:rsidP="00502147">
            <w:pPr>
              <w:spacing w:before="100" w:after="100" w:line="276" w:lineRule="auto"/>
              <w:jc w:val="both"/>
              <w:rPr>
                <w:rFonts w:cs="Poppins"/>
                <w:sz w:val="22"/>
              </w:rPr>
            </w:pPr>
            <w:r w:rsidRPr="00B23E93">
              <w:rPr>
                <w:rFonts w:cs="Poppins"/>
                <w:sz w:val="22"/>
              </w:rPr>
              <w:t>scaler.pkl</w:t>
            </w:r>
          </w:p>
        </w:tc>
        <w:tc>
          <w:tcPr>
            <w:tcW w:w="0" w:type="auto"/>
            <w:hideMark/>
          </w:tcPr>
          <w:p w14:paraId="5CC9F3C1"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StandardScaler pour normaliser les variables numériques</w:t>
            </w:r>
          </w:p>
        </w:tc>
      </w:tr>
      <w:tr w:rsidR="00B23E93" w:rsidRPr="00B23E93" w14:paraId="5B1F698C" w14:textId="77777777" w:rsidTr="00FA0FB5">
        <w:trPr>
          <w:cnfStyle w:val="000000100000" w:firstRow="0" w:lastRow="0" w:firstColumn="0" w:lastColumn="0" w:oddVBand="0" w:evenVBand="0" w:oddHBand="1"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0" w:type="auto"/>
            <w:hideMark/>
          </w:tcPr>
          <w:p w14:paraId="6FF3F762" w14:textId="77777777" w:rsidR="00B23E93" w:rsidRPr="00B23E93" w:rsidRDefault="00B23E93" w:rsidP="00502147">
            <w:pPr>
              <w:spacing w:before="100" w:after="100" w:line="276" w:lineRule="auto"/>
              <w:jc w:val="both"/>
              <w:rPr>
                <w:rFonts w:cs="Poppins"/>
                <w:sz w:val="22"/>
              </w:rPr>
            </w:pPr>
            <w:r w:rsidRPr="00B23E93">
              <w:rPr>
                <w:rFonts w:cs="Poppins"/>
                <w:sz w:val="22"/>
              </w:rPr>
              <w:t>label_encoders.pkl</w:t>
            </w:r>
          </w:p>
        </w:tc>
        <w:tc>
          <w:tcPr>
            <w:tcW w:w="0" w:type="auto"/>
            <w:hideMark/>
          </w:tcPr>
          <w:p w14:paraId="7D665D8A"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Encodeurs pour les variables catégorielles (genre, catégorie, état)</w:t>
            </w:r>
          </w:p>
        </w:tc>
      </w:tr>
    </w:tbl>
    <w:p w14:paraId="6E62AFB6" w14:textId="48DBCD45" w:rsidR="00496F7E" w:rsidRPr="00496F7E" w:rsidRDefault="00496F7E" w:rsidP="00502147">
      <w:pPr>
        <w:spacing w:before="40" w:after="200" w:line="276" w:lineRule="auto"/>
        <w:jc w:val="center"/>
        <w:rPr>
          <w:rFonts w:cs="Poppins"/>
          <w:sz w:val="22"/>
          <w:lang w:val="fr-FR"/>
        </w:rPr>
      </w:pPr>
      <w:r w:rsidRPr="00496F7E">
        <w:rPr>
          <w:rFonts w:cs="Poppins"/>
          <w:i/>
          <w:iCs/>
          <w:color w:val="555555"/>
          <w:sz w:val="20"/>
          <w:szCs w:val="20"/>
          <w:lang w:val="fr-FR"/>
        </w:rPr>
        <w:t>Tableau 1</w:t>
      </w:r>
      <w:r w:rsidRPr="00496F7E">
        <w:rPr>
          <w:rFonts w:cs="Poppins"/>
          <w:i/>
          <w:iCs/>
          <w:color w:val="555555"/>
          <w:sz w:val="20"/>
          <w:szCs w:val="20"/>
          <w:lang w:val="fr-FR"/>
        </w:rPr>
        <w:t>3</w:t>
      </w:r>
      <w:r w:rsidRPr="00496F7E">
        <w:rPr>
          <w:rFonts w:cs="Poppins"/>
          <w:i/>
          <w:iCs/>
          <w:color w:val="555555"/>
          <w:sz w:val="20"/>
          <w:szCs w:val="20"/>
          <w:lang w:val="fr-FR"/>
        </w:rPr>
        <w:t xml:space="preserve"> : Fichiers nécessaires au fonctionnement de l'application</w:t>
      </w:r>
    </w:p>
    <w:p w14:paraId="5F2107C9" w14:textId="6C28A584" w:rsidR="00B23E93" w:rsidRPr="00B23E93" w:rsidRDefault="00B23E93" w:rsidP="00502147">
      <w:pPr>
        <w:spacing w:before="100" w:after="100" w:line="276" w:lineRule="auto"/>
        <w:jc w:val="both"/>
        <w:rPr>
          <w:rFonts w:cs="Poppins"/>
          <w:sz w:val="22"/>
          <w:lang w:val="fr-FR"/>
        </w:rPr>
      </w:pPr>
      <w:r w:rsidRPr="00B23E93">
        <w:rPr>
          <w:rFonts w:cs="Poppins"/>
          <w:b/>
          <w:bCs/>
          <w:sz w:val="22"/>
          <w:lang w:val="fr-FR"/>
        </w:rPr>
        <w:t>Note :</w:t>
      </w:r>
      <w:r w:rsidRPr="00B23E93">
        <w:rPr>
          <w:rFonts w:cs="Poppins"/>
          <w:sz w:val="22"/>
          <w:lang w:val="fr-FR"/>
        </w:rPr>
        <w:t> L'extrait de code fourni (app.py) correspond à la version complète de l'application. Il intègre directement les styles CSS, la logique de prédiction ainsi que la gestion des erreurs (notamment l'alerte sur les versions incompatibles de scikit-learn).</w:t>
      </w:r>
    </w:p>
    <w:p w14:paraId="11348164" w14:textId="77777777" w:rsidR="00B23E93" w:rsidRPr="00B23E93" w:rsidRDefault="00B23E93" w:rsidP="00136C4B">
      <w:pPr>
        <w:pStyle w:val="Titre3"/>
      </w:pPr>
      <w:r w:rsidRPr="00B23E93">
        <w:t>4.4 Procédure de Lancement</w:t>
      </w:r>
    </w:p>
    <w:p w14:paraId="265484DD"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Suivez les étapes ci-dessous pour lancer l'application FraudShield AI :</w:t>
      </w:r>
    </w:p>
    <w:p w14:paraId="1379DA38" w14:textId="77777777" w:rsidR="00B23E93" w:rsidRPr="00B23E93" w:rsidRDefault="00B23E93" w:rsidP="00502147">
      <w:pPr>
        <w:spacing w:before="100" w:after="100" w:line="276" w:lineRule="auto"/>
        <w:jc w:val="both"/>
        <w:rPr>
          <w:rFonts w:cs="Poppins"/>
          <w:b/>
          <w:bCs/>
          <w:sz w:val="22"/>
          <w:lang w:val="fr-FR"/>
        </w:rPr>
      </w:pPr>
      <w:r w:rsidRPr="00B23E93">
        <w:rPr>
          <w:rFonts w:cs="Poppins"/>
          <w:b/>
          <w:bCs/>
          <w:sz w:val="22"/>
          <w:lang w:val="fr-FR"/>
        </w:rPr>
        <w:t>Étape 1 : Placer les fichiers dans un répertoire dédié</w:t>
      </w:r>
    </w:p>
    <w:p w14:paraId="44B55835"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Créez un dossier (par exemple fraud_detection_app) et placez-y :</w:t>
      </w:r>
    </w:p>
    <w:p w14:paraId="7C05B621" w14:textId="77777777" w:rsidR="00B23E93" w:rsidRPr="00B23E93" w:rsidRDefault="00B23E93" w:rsidP="00502147">
      <w:pPr>
        <w:numPr>
          <w:ilvl w:val="0"/>
          <w:numId w:val="7"/>
        </w:numPr>
        <w:spacing w:before="100" w:after="100" w:line="276" w:lineRule="auto"/>
        <w:jc w:val="both"/>
        <w:rPr>
          <w:rFonts w:cs="Poppins"/>
          <w:sz w:val="22"/>
        </w:rPr>
      </w:pPr>
      <w:r w:rsidRPr="00B23E93">
        <w:rPr>
          <w:rFonts w:cs="Poppins"/>
          <w:sz w:val="22"/>
        </w:rPr>
        <w:t>Le script app.py</w:t>
      </w:r>
    </w:p>
    <w:p w14:paraId="0228F7C5" w14:textId="77777777" w:rsidR="00B23E93" w:rsidRPr="00B23E93" w:rsidRDefault="00B23E93" w:rsidP="00502147">
      <w:pPr>
        <w:numPr>
          <w:ilvl w:val="0"/>
          <w:numId w:val="7"/>
        </w:numPr>
        <w:spacing w:before="100" w:after="100" w:line="276" w:lineRule="auto"/>
        <w:jc w:val="both"/>
        <w:rPr>
          <w:rFonts w:cs="Poppins"/>
          <w:sz w:val="22"/>
          <w:lang w:val="fr-FR"/>
        </w:rPr>
      </w:pPr>
      <w:r w:rsidRPr="00B23E93">
        <w:rPr>
          <w:rFonts w:cs="Poppins"/>
          <w:sz w:val="22"/>
          <w:lang w:val="fr-FR"/>
        </w:rPr>
        <w:lastRenderedPageBreak/>
        <w:t>Les trois fichiers modèles (best_model.pkl, scaler.pkl, label_encoders.pkl)</w:t>
      </w:r>
    </w:p>
    <w:p w14:paraId="78B5E3B4" w14:textId="77777777" w:rsidR="00B23E93" w:rsidRPr="00B23E93" w:rsidRDefault="00B23E93" w:rsidP="00502147">
      <w:pPr>
        <w:spacing w:before="100" w:after="100" w:line="276" w:lineRule="auto"/>
        <w:jc w:val="both"/>
        <w:rPr>
          <w:rFonts w:cs="Poppins"/>
          <w:b/>
          <w:bCs/>
          <w:sz w:val="22"/>
          <w:lang w:val="fr-FR"/>
        </w:rPr>
      </w:pPr>
      <w:r w:rsidRPr="00B23E93">
        <w:rPr>
          <w:rFonts w:cs="Poppins"/>
          <w:b/>
          <w:bCs/>
          <w:sz w:val="22"/>
          <w:lang w:val="fr-FR"/>
        </w:rPr>
        <w:t>Étape 2 : Ouvrir un terminal dans ce répertoire</w:t>
      </w:r>
    </w:p>
    <w:p w14:paraId="74ED77DC"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bash</w:t>
      </w:r>
    </w:p>
    <w:p w14:paraId="551C336C"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cd chemin/vers/fraud_detection_app</w:t>
      </w:r>
    </w:p>
    <w:p w14:paraId="35EDA3DB" w14:textId="77777777" w:rsidR="00B23E93" w:rsidRPr="00B23E93" w:rsidRDefault="00B23E93" w:rsidP="00502147">
      <w:pPr>
        <w:spacing w:before="100" w:after="100" w:line="276" w:lineRule="auto"/>
        <w:jc w:val="both"/>
        <w:rPr>
          <w:rFonts w:cs="Poppins"/>
          <w:b/>
          <w:bCs/>
          <w:sz w:val="22"/>
          <w:lang w:val="fr-FR"/>
        </w:rPr>
      </w:pPr>
      <w:r w:rsidRPr="00B23E93">
        <w:rPr>
          <w:rFonts w:cs="Poppins"/>
          <w:b/>
          <w:bCs/>
          <w:sz w:val="22"/>
          <w:lang w:val="fr-FR"/>
        </w:rPr>
        <w:t>Étape 3 : Exécuter la commande Streamlit</w:t>
      </w:r>
    </w:p>
    <w:p w14:paraId="2682E5EE"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streamlit run app.py</w:t>
      </w:r>
    </w:p>
    <w:p w14:paraId="06BB9995" w14:textId="77777777" w:rsidR="00B23E93" w:rsidRPr="00B23E93" w:rsidRDefault="00B23E93" w:rsidP="00502147">
      <w:pPr>
        <w:spacing w:before="100" w:after="100" w:line="276" w:lineRule="auto"/>
        <w:jc w:val="both"/>
        <w:rPr>
          <w:rFonts w:cs="Poppins"/>
          <w:b/>
          <w:bCs/>
          <w:sz w:val="22"/>
          <w:lang w:val="fr-FR"/>
        </w:rPr>
      </w:pPr>
      <w:r w:rsidRPr="00B23E93">
        <w:rPr>
          <w:rFonts w:cs="Poppins"/>
          <w:b/>
          <w:bCs/>
          <w:sz w:val="22"/>
          <w:lang w:val="fr-FR"/>
        </w:rPr>
        <w:t>Étape 4 : Accéder à l'application</w:t>
      </w:r>
    </w:p>
    <w:p w14:paraId="192E0709" w14:textId="02594E98" w:rsidR="00B23E93" w:rsidRPr="00B23E93" w:rsidRDefault="00B23E93" w:rsidP="00502147">
      <w:pPr>
        <w:spacing w:before="100" w:after="100" w:line="276" w:lineRule="auto"/>
        <w:jc w:val="both"/>
        <w:rPr>
          <w:rFonts w:cs="Poppins"/>
          <w:sz w:val="22"/>
          <w:lang w:val="fr-FR"/>
        </w:rPr>
      </w:pPr>
      <w:r w:rsidRPr="00B23E93">
        <w:rPr>
          <w:rFonts w:cs="Poppins"/>
          <w:sz w:val="22"/>
          <w:lang w:val="fr-FR"/>
        </w:rPr>
        <w:t>Une fois la commande exécutée, le terminal affiche :</w:t>
      </w:r>
    </w:p>
    <w:p w14:paraId="15D0A5E9"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Local URL: http://localhost:8501</w:t>
      </w:r>
    </w:p>
    <w:p w14:paraId="0079939F"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Network URL: http://192.168.1.100:8501</w:t>
      </w:r>
    </w:p>
    <w:p w14:paraId="5320E22C"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Ouvrez un navigateur web et accédez à http://localhost:8501. L'interface FraudShield AI s'affiche alors.</w:t>
      </w:r>
    </w:p>
    <w:p w14:paraId="2F91A0A8" w14:textId="77777777" w:rsidR="00B23E93" w:rsidRPr="00B23E93" w:rsidRDefault="00B23E93" w:rsidP="00502147">
      <w:pPr>
        <w:spacing w:before="100" w:after="100" w:line="276" w:lineRule="auto"/>
        <w:jc w:val="both"/>
        <w:rPr>
          <w:rFonts w:cs="Poppins"/>
          <w:sz w:val="22"/>
          <w:lang w:val="fr-FR"/>
        </w:rPr>
      </w:pPr>
      <w:r w:rsidRPr="00B23E93">
        <w:rPr>
          <w:rFonts w:cs="Poppins"/>
          <w:b/>
          <w:bCs/>
          <w:sz w:val="22"/>
          <w:lang w:val="fr-FR"/>
        </w:rPr>
        <w:t>Remarque :</w:t>
      </w:r>
      <w:r w:rsidRPr="00B23E93">
        <w:rPr>
          <w:rFonts w:cs="Poppins"/>
          <w:sz w:val="22"/>
          <w:lang w:val="fr-FR"/>
        </w:rPr>
        <w:t> Le code fourni désactive la sidebar Streamlit par défaut (initial_sidebar_state="collapsed" et cache les éléments CSS associés), offrant ainsi une expérience plein écran plus professionnelle.</w:t>
      </w:r>
    </w:p>
    <w:p w14:paraId="00CD16D7" w14:textId="77777777" w:rsidR="00B23E93" w:rsidRPr="00B23E93" w:rsidRDefault="00B23E93" w:rsidP="00502147">
      <w:pPr>
        <w:pStyle w:val="Titre2"/>
        <w:spacing w:line="276" w:lineRule="auto"/>
        <w:rPr>
          <w:lang w:val="fr-FR"/>
        </w:rPr>
      </w:pPr>
      <w:r w:rsidRPr="00B23E93">
        <w:rPr>
          <w:lang w:val="fr-FR"/>
        </w:rPr>
        <w:t>4.5 Informations Requises par l'Application</w:t>
      </w:r>
    </w:p>
    <w:p w14:paraId="56F1E65C" w14:textId="77777777" w:rsidR="00B23E93" w:rsidRPr="00B23E93" w:rsidRDefault="00B23E93" w:rsidP="00502147">
      <w:pPr>
        <w:spacing w:before="100" w:after="100" w:line="276" w:lineRule="auto"/>
        <w:jc w:val="both"/>
        <w:rPr>
          <w:rFonts w:cs="Poppins"/>
          <w:sz w:val="22"/>
        </w:rPr>
      </w:pPr>
      <w:r w:rsidRPr="00B23E93">
        <w:rPr>
          <w:rFonts w:cs="Poppins"/>
          <w:sz w:val="22"/>
          <w:lang w:val="fr-FR"/>
        </w:rPr>
        <w:t>Pour effectuer une prédiction, l'utilisateur doit renseigner </w:t>
      </w:r>
      <w:r w:rsidRPr="00B23E93">
        <w:rPr>
          <w:rFonts w:cs="Poppins"/>
          <w:b/>
          <w:bCs/>
          <w:sz w:val="22"/>
          <w:lang w:val="fr-FR"/>
        </w:rPr>
        <w:t>12 variables d'entrée</w:t>
      </w:r>
      <w:r w:rsidRPr="00B23E93">
        <w:rPr>
          <w:rFonts w:cs="Poppins"/>
          <w:sz w:val="22"/>
          <w:lang w:val="fr-FR"/>
        </w:rPr>
        <w:t xml:space="preserve"> réparties dans quatre catégories fonctionnelles. </w:t>
      </w:r>
      <w:r w:rsidRPr="00B23E93">
        <w:rPr>
          <w:rFonts w:cs="Poppins"/>
          <w:sz w:val="22"/>
        </w:rPr>
        <w:t>L'application calcule automatiquement les features dérivées.</w:t>
      </w:r>
    </w:p>
    <w:p w14:paraId="191F305E" w14:textId="77777777" w:rsidR="00B23E93" w:rsidRPr="00B23E93" w:rsidRDefault="00B23E93" w:rsidP="00136C4B">
      <w:pPr>
        <w:pStyle w:val="Titre2"/>
      </w:pPr>
      <w:r w:rsidRPr="00B23E93">
        <w:t>4.5.1 Variables temporelles</w:t>
      </w:r>
    </w:p>
    <w:tbl>
      <w:tblPr>
        <w:tblStyle w:val="Tableausimple1"/>
        <w:tblW w:w="7719" w:type="dxa"/>
        <w:tblLook w:val="04A0" w:firstRow="1" w:lastRow="0" w:firstColumn="1" w:lastColumn="0" w:noHBand="0" w:noVBand="1"/>
      </w:tblPr>
      <w:tblGrid>
        <w:gridCol w:w="2359"/>
        <w:gridCol w:w="1101"/>
        <w:gridCol w:w="2340"/>
        <w:gridCol w:w="1919"/>
      </w:tblGrid>
      <w:tr w:rsidR="00B23E93" w:rsidRPr="00B23E93" w14:paraId="174C387C" w14:textId="77777777" w:rsidTr="00502147">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5C8F3607" w14:textId="77777777" w:rsidR="00B23E93" w:rsidRPr="00B23E93" w:rsidRDefault="00B23E93" w:rsidP="00502147">
            <w:pPr>
              <w:spacing w:before="100" w:after="100" w:line="276" w:lineRule="auto"/>
              <w:jc w:val="both"/>
              <w:rPr>
                <w:rFonts w:cs="Poppins"/>
                <w:sz w:val="22"/>
              </w:rPr>
            </w:pPr>
            <w:r w:rsidRPr="00B23E93">
              <w:rPr>
                <w:rFonts w:cs="Poppins"/>
                <w:sz w:val="22"/>
              </w:rPr>
              <w:t>Variable</w:t>
            </w:r>
          </w:p>
        </w:tc>
        <w:tc>
          <w:tcPr>
            <w:tcW w:w="0" w:type="auto"/>
            <w:shd w:val="clear" w:color="auto" w:fill="0F4754"/>
            <w:hideMark/>
          </w:tcPr>
          <w:p w14:paraId="7D188700"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Type</w:t>
            </w:r>
          </w:p>
        </w:tc>
        <w:tc>
          <w:tcPr>
            <w:tcW w:w="0" w:type="auto"/>
            <w:shd w:val="clear" w:color="auto" w:fill="0F4754"/>
            <w:hideMark/>
          </w:tcPr>
          <w:p w14:paraId="310010C0"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Description</w:t>
            </w:r>
          </w:p>
        </w:tc>
        <w:tc>
          <w:tcPr>
            <w:tcW w:w="0" w:type="auto"/>
            <w:shd w:val="clear" w:color="auto" w:fill="0F4754"/>
            <w:hideMark/>
          </w:tcPr>
          <w:p w14:paraId="6A8F5211"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Plage/Exemple</w:t>
            </w:r>
          </w:p>
        </w:tc>
      </w:tr>
      <w:tr w:rsidR="00B23E93" w:rsidRPr="00B23E93" w14:paraId="7E05C101" w14:textId="77777777" w:rsidTr="00FA0FB5">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621FAC82" w14:textId="77777777" w:rsidR="00B23E93" w:rsidRPr="00B23E93" w:rsidRDefault="00B23E93" w:rsidP="00502147">
            <w:pPr>
              <w:spacing w:before="100" w:after="100" w:line="276" w:lineRule="auto"/>
              <w:jc w:val="both"/>
              <w:rPr>
                <w:rFonts w:cs="Poppins"/>
                <w:sz w:val="22"/>
              </w:rPr>
            </w:pPr>
            <w:r w:rsidRPr="00B23E93">
              <w:rPr>
                <w:rFonts w:cs="Poppins"/>
                <w:sz w:val="22"/>
              </w:rPr>
              <w:t>Heure de la transaction</w:t>
            </w:r>
          </w:p>
        </w:tc>
        <w:tc>
          <w:tcPr>
            <w:tcW w:w="0" w:type="auto"/>
            <w:hideMark/>
          </w:tcPr>
          <w:p w14:paraId="7429F1A8"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Entier</w:t>
            </w:r>
          </w:p>
        </w:tc>
        <w:tc>
          <w:tcPr>
            <w:tcW w:w="0" w:type="auto"/>
            <w:hideMark/>
          </w:tcPr>
          <w:p w14:paraId="0828B298"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Heure au format 24h</w:t>
            </w:r>
          </w:p>
        </w:tc>
        <w:tc>
          <w:tcPr>
            <w:tcW w:w="0" w:type="auto"/>
            <w:hideMark/>
          </w:tcPr>
          <w:p w14:paraId="1C582EBD"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0 à 23</w:t>
            </w:r>
          </w:p>
        </w:tc>
      </w:tr>
      <w:tr w:rsidR="00B23E93" w:rsidRPr="00B23E93" w14:paraId="66E22287" w14:textId="77777777" w:rsidTr="00FA0FB5">
        <w:trPr>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3DCA33FB" w14:textId="77777777" w:rsidR="00B23E93" w:rsidRPr="00B23E93" w:rsidRDefault="00B23E93" w:rsidP="00502147">
            <w:pPr>
              <w:spacing w:before="100" w:after="100" w:line="276" w:lineRule="auto"/>
              <w:jc w:val="both"/>
              <w:rPr>
                <w:rFonts w:cs="Poppins"/>
                <w:sz w:val="22"/>
              </w:rPr>
            </w:pPr>
            <w:r w:rsidRPr="00B23E93">
              <w:rPr>
                <w:rFonts w:cs="Poppins"/>
                <w:sz w:val="22"/>
              </w:rPr>
              <w:t>Jour de la semaine</w:t>
            </w:r>
          </w:p>
        </w:tc>
        <w:tc>
          <w:tcPr>
            <w:tcW w:w="0" w:type="auto"/>
            <w:hideMark/>
          </w:tcPr>
          <w:p w14:paraId="1138FE53"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Entier</w:t>
            </w:r>
          </w:p>
        </w:tc>
        <w:tc>
          <w:tcPr>
            <w:tcW w:w="0" w:type="auto"/>
            <w:hideMark/>
          </w:tcPr>
          <w:p w14:paraId="52817D55"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0 = lundi, 6 = dimanche</w:t>
            </w:r>
          </w:p>
        </w:tc>
        <w:tc>
          <w:tcPr>
            <w:tcW w:w="0" w:type="auto"/>
            <w:hideMark/>
          </w:tcPr>
          <w:p w14:paraId="4CB21526"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0 à 6</w:t>
            </w:r>
          </w:p>
        </w:tc>
      </w:tr>
      <w:tr w:rsidR="00B23E93" w:rsidRPr="00B23E93" w14:paraId="44C40D42" w14:textId="77777777" w:rsidTr="00FA0FB5">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0C537913" w14:textId="77777777" w:rsidR="00B23E93" w:rsidRPr="00B23E93" w:rsidRDefault="00B23E93" w:rsidP="00502147">
            <w:pPr>
              <w:spacing w:before="100" w:after="100" w:line="276" w:lineRule="auto"/>
              <w:jc w:val="both"/>
              <w:rPr>
                <w:rFonts w:cs="Poppins"/>
                <w:sz w:val="22"/>
              </w:rPr>
            </w:pPr>
            <w:r w:rsidRPr="00B23E93">
              <w:rPr>
                <w:rFonts w:cs="Poppins"/>
                <w:sz w:val="22"/>
              </w:rPr>
              <w:t>Mois</w:t>
            </w:r>
          </w:p>
        </w:tc>
        <w:tc>
          <w:tcPr>
            <w:tcW w:w="0" w:type="auto"/>
            <w:hideMark/>
          </w:tcPr>
          <w:p w14:paraId="7958942F"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Entier</w:t>
            </w:r>
          </w:p>
        </w:tc>
        <w:tc>
          <w:tcPr>
            <w:tcW w:w="0" w:type="auto"/>
            <w:hideMark/>
          </w:tcPr>
          <w:p w14:paraId="5639B773"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Mois de l'année</w:t>
            </w:r>
          </w:p>
        </w:tc>
        <w:tc>
          <w:tcPr>
            <w:tcW w:w="0" w:type="auto"/>
            <w:hideMark/>
          </w:tcPr>
          <w:p w14:paraId="7F3F91A9"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1 à 12</w:t>
            </w:r>
          </w:p>
        </w:tc>
      </w:tr>
      <w:tr w:rsidR="00B23E93" w:rsidRPr="00B23E93" w14:paraId="03C109D7" w14:textId="77777777" w:rsidTr="00FA0FB5">
        <w:trPr>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303D8966" w14:textId="77777777" w:rsidR="00B23E93" w:rsidRPr="00B23E93" w:rsidRDefault="00B23E93" w:rsidP="00502147">
            <w:pPr>
              <w:spacing w:before="100" w:after="100" w:line="276" w:lineRule="auto"/>
              <w:jc w:val="both"/>
              <w:rPr>
                <w:rFonts w:cs="Poppins"/>
                <w:sz w:val="22"/>
              </w:rPr>
            </w:pPr>
            <w:r w:rsidRPr="00B23E93">
              <w:rPr>
                <w:rFonts w:cs="Poppins"/>
                <w:sz w:val="22"/>
              </w:rPr>
              <w:t>Transaction nocturne</w:t>
            </w:r>
          </w:p>
        </w:tc>
        <w:tc>
          <w:tcPr>
            <w:tcW w:w="0" w:type="auto"/>
            <w:hideMark/>
          </w:tcPr>
          <w:p w14:paraId="43CCE186"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Booléen</w:t>
            </w:r>
          </w:p>
        </w:tc>
        <w:tc>
          <w:tcPr>
            <w:tcW w:w="0" w:type="auto"/>
            <w:hideMark/>
          </w:tcPr>
          <w:p w14:paraId="25F4B8DC"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Case à cocher (22h</w:t>
            </w:r>
            <w:r w:rsidRPr="00B23E93">
              <w:rPr>
                <w:rFonts w:cs="Poppins"/>
                <w:sz w:val="22"/>
                <w:lang w:val="fr-FR"/>
              </w:rPr>
              <w:noBreakHyphen/>
              <w:t>5h)</w:t>
            </w:r>
          </w:p>
        </w:tc>
        <w:tc>
          <w:tcPr>
            <w:tcW w:w="0" w:type="auto"/>
            <w:hideMark/>
          </w:tcPr>
          <w:p w14:paraId="386487F8"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Oui / Non</w:t>
            </w:r>
          </w:p>
        </w:tc>
      </w:tr>
    </w:tbl>
    <w:p w14:paraId="02557585" w14:textId="4BE7D0C1" w:rsidR="00496F7E" w:rsidRPr="00502147" w:rsidRDefault="00496F7E" w:rsidP="00502147">
      <w:pPr>
        <w:spacing w:before="40" w:after="200" w:line="276" w:lineRule="auto"/>
        <w:jc w:val="center"/>
        <w:rPr>
          <w:lang w:val="fr-FR"/>
        </w:rPr>
      </w:pPr>
      <w:r w:rsidRPr="00502147">
        <w:rPr>
          <w:rFonts w:cs="Poppins"/>
          <w:i/>
          <w:iCs/>
          <w:color w:val="555555"/>
          <w:sz w:val="20"/>
          <w:szCs w:val="20"/>
          <w:lang w:val="fr-FR"/>
        </w:rPr>
        <w:t>Tableau 1</w:t>
      </w:r>
      <w:r w:rsidRPr="00502147">
        <w:rPr>
          <w:rFonts w:cs="Poppins"/>
          <w:i/>
          <w:iCs/>
          <w:color w:val="555555"/>
          <w:sz w:val="20"/>
          <w:szCs w:val="20"/>
          <w:lang w:val="fr-FR"/>
        </w:rPr>
        <w:t>4</w:t>
      </w:r>
      <w:r w:rsidRPr="00502147">
        <w:rPr>
          <w:rFonts w:cs="Poppins"/>
          <w:i/>
          <w:iCs/>
          <w:color w:val="555555"/>
          <w:sz w:val="20"/>
          <w:szCs w:val="20"/>
          <w:lang w:val="fr-FR"/>
        </w:rPr>
        <w:t xml:space="preserve"> : </w:t>
      </w:r>
      <w:r w:rsidR="00502147" w:rsidRPr="00502147">
        <w:rPr>
          <w:rFonts w:cs="Poppins"/>
          <w:i/>
          <w:iCs/>
          <w:color w:val="555555"/>
          <w:sz w:val="20"/>
          <w:szCs w:val="20"/>
          <w:lang w:val="fr-FR"/>
        </w:rPr>
        <w:t>Variables temporelles à saisir par l'utilisateur</w:t>
      </w:r>
    </w:p>
    <w:p w14:paraId="1FA3414B" w14:textId="1DF2AFF8" w:rsidR="00B23E93" w:rsidRPr="00B23E93" w:rsidRDefault="00B23E93" w:rsidP="00136C4B">
      <w:pPr>
        <w:pStyle w:val="Titre2"/>
      </w:pPr>
      <w:r w:rsidRPr="00B23E93">
        <w:lastRenderedPageBreak/>
        <w:t>4.5.2 Variables financières et géographiques</w:t>
      </w:r>
    </w:p>
    <w:tbl>
      <w:tblPr>
        <w:tblStyle w:val="Tableausimple1"/>
        <w:tblW w:w="0" w:type="auto"/>
        <w:tblLook w:val="04A0" w:firstRow="1" w:lastRow="0" w:firstColumn="1" w:lastColumn="0" w:noHBand="0" w:noVBand="1"/>
      </w:tblPr>
      <w:tblGrid>
        <w:gridCol w:w="1873"/>
        <w:gridCol w:w="1368"/>
        <w:gridCol w:w="2985"/>
        <w:gridCol w:w="2790"/>
      </w:tblGrid>
      <w:tr w:rsidR="00B23E93" w:rsidRPr="00B23E93" w14:paraId="6A77A314" w14:textId="77777777" w:rsidTr="005021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550C98F6" w14:textId="77777777" w:rsidR="00B23E93" w:rsidRPr="00B23E93" w:rsidRDefault="00B23E93" w:rsidP="00502147">
            <w:pPr>
              <w:spacing w:before="100" w:after="100" w:line="276" w:lineRule="auto"/>
              <w:jc w:val="both"/>
              <w:rPr>
                <w:rFonts w:cs="Poppins"/>
                <w:sz w:val="22"/>
              </w:rPr>
            </w:pPr>
            <w:r w:rsidRPr="00B23E93">
              <w:rPr>
                <w:rFonts w:cs="Poppins"/>
                <w:sz w:val="22"/>
              </w:rPr>
              <w:t>Variable</w:t>
            </w:r>
          </w:p>
        </w:tc>
        <w:tc>
          <w:tcPr>
            <w:tcW w:w="0" w:type="auto"/>
            <w:shd w:val="clear" w:color="auto" w:fill="0F4754"/>
            <w:hideMark/>
          </w:tcPr>
          <w:p w14:paraId="5F54F07A"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Type</w:t>
            </w:r>
          </w:p>
        </w:tc>
        <w:tc>
          <w:tcPr>
            <w:tcW w:w="0" w:type="auto"/>
            <w:shd w:val="clear" w:color="auto" w:fill="0F4754"/>
            <w:hideMark/>
          </w:tcPr>
          <w:p w14:paraId="589A73BA"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Description</w:t>
            </w:r>
          </w:p>
        </w:tc>
        <w:tc>
          <w:tcPr>
            <w:tcW w:w="0" w:type="auto"/>
            <w:shd w:val="clear" w:color="auto" w:fill="0F4754"/>
            <w:hideMark/>
          </w:tcPr>
          <w:p w14:paraId="385686A1"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Exemple</w:t>
            </w:r>
          </w:p>
        </w:tc>
      </w:tr>
      <w:tr w:rsidR="00B23E93" w:rsidRPr="00B23E93" w14:paraId="3EE22F52" w14:textId="77777777" w:rsidTr="00FA0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8393E" w14:textId="77777777" w:rsidR="00B23E93" w:rsidRPr="00B23E93" w:rsidRDefault="00B23E93" w:rsidP="00502147">
            <w:pPr>
              <w:spacing w:before="100" w:after="100" w:line="276" w:lineRule="auto"/>
              <w:jc w:val="both"/>
              <w:rPr>
                <w:rFonts w:cs="Poppins"/>
                <w:sz w:val="22"/>
              </w:rPr>
            </w:pPr>
            <w:r w:rsidRPr="00B23E93">
              <w:rPr>
                <w:rFonts w:cs="Poppins"/>
                <w:sz w:val="22"/>
              </w:rPr>
              <w:t>Montant (USD)</w:t>
            </w:r>
          </w:p>
        </w:tc>
        <w:tc>
          <w:tcPr>
            <w:tcW w:w="0" w:type="auto"/>
            <w:hideMark/>
          </w:tcPr>
          <w:p w14:paraId="5878C67B"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Float</w:t>
            </w:r>
          </w:p>
        </w:tc>
        <w:tc>
          <w:tcPr>
            <w:tcW w:w="0" w:type="auto"/>
            <w:hideMark/>
          </w:tcPr>
          <w:p w14:paraId="2C63370C"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Montant de la transaction</w:t>
            </w:r>
          </w:p>
        </w:tc>
        <w:tc>
          <w:tcPr>
            <w:tcW w:w="0" w:type="auto"/>
            <w:hideMark/>
          </w:tcPr>
          <w:p w14:paraId="7543A371"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250.75</w:t>
            </w:r>
          </w:p>
        </w:tc>
      </w:tr>
      <w:tr w:rsidR="00B23E93" w:rsidRPr="00B23E93" w14:paraId="6254BADC" w14:textId="77777777" w:rsidTr="00FA0FB5">
        <w:tc>
          <w:tcPr>
            <w:cnfStyle w:val="001000000000" w:firstRow="0" w:lastRow="0" w:firstColumn="1" w:lastColumn="0" w:oddVBand="0" w:evenVBand="0" w:oddHBand="0" w:evenHBand="0" w:firstRowFirstColumn="0" w:firstRowLastColumn="0" w:lastRowFirstColumn="0" w:lastRowLastColumn="0"/>
            <w:tcW w:w="0" w:type="auto"/>
            <w:hideMark/>
          </w:tcPr>
          <w:p w14:paraId="063E2DA4" w14:textId="77777777" w:rsidR="00B23E93" w:rsidRPr="00B23E93" w:rsidRDefault="00B23E93" w:rsidP="00502147">
            <w:pPr>
              <w:spacing w:before="100" w:after="100" w:line="276" w:lineRule="auto"/>
              <w:jc w:val="both"/>
              <w:rPr>
                <w:rFonts w:cs="Poppins"/>
                <w:sz w:val="22"/>
              </w:rPr>
            </w:pPr>
            <w:r w:rsidRPr="00B23E93">
              <w:rPr>
                <w:rFonts w:cs="Poppins"/>
                <w:sz w:val="22"/>
              </w:rPr>
              <w:t>Catégorie du marchand</w:t>
            </w:r>
          </w:p>
        </w:tc>
        <w:tc>
          <w:tcPr>
            <w:tcW w:w="0" w:type="auto"/>
            <w:hideMark/>
          </w:tcPr>
          <w:p w14:paraId="1A699FAF"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Catégoriel</w:t>
            </w:r>
          </w:p>
        </w:tc>
        <w:tc>
          <w:tcPr>
            <w:tcW w:w="0" w:type="auto"/>
            <w:hideMark/>
          </w:tcPr>
          <w:p w14:paraId="611FAB67"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Type de commerce</w:t>
            </w:r>
          </w:p>
        </w:tc>
        <w:tc>
          <w:tcPr>
            <w:tcW w:w="0" w:type="auto"/>
            <w:hideMark/>
          </w:tcPr>
          <w:p w14:paraId="16FF7C6A"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shopping_net, pos, misc_net, grocery_pos...</w:t>
            </w:r>
          </w:p>
        </w:tc>
      </w:tr>
      <w:tr w:rsidR="00B23E93" w:rsidRPr="00B23E93" w14:paraId="0691C052" w14:textId="77777777" w:rsidTr="00FA0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6748" w14:textId="77777777" w:rsidR="00B23E93" w:rsidRPr="00B23E93" w:rsidRDefault="00B23E93" w:rsidP="00502147">
            <w:pPr>
              <w:spacing w:before="100" w:after="100" w:line="276" w:lineRule="auto"/>
              <w:jc w:val="both"/>
              <w:rPr>
                <w:rFonts w:cs="Poppins"/>
                <w:sz w:val="22"/>
              </w:rPr>
            </w:pPr>
            <w:r w:rsidRPr="00B23E93">
              <w:rPr>
                <w:rFonts w:cs="Poppins"/>
                <w:sz w:val="22"/>
              </w:rPr>
              <w:t>État (State)</w:t>
            </w:r>
          </w:p>
        </w:tc>
        <w:tc>
          <w:tcPr>
            <w:tcW w:w="0" w:type="auto"/>
            <w:hideMark/>
          </w:tcPr>
          <w:p w14:paraId="50341B6F"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Catégoriel</w:t>
            </w:r>
          </w:p>
        </w:tc>
        <w:tc>
          <w:tcPr>
            <w:tcW w:w="0" w:type="auto"/>
            <w:hideMark/>
          </w:tcPr>
          <w:p w14:paraId="7A0D48D6"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Code postal américain (2 lettres)</w:t>
            </w:r>
          </w:p>
        </w:tc>
        <w:tc>
          <w:tcPr>
            <w:tcW w:w="0" w:type="auto"/>
            <w:hideMark/>
          </w:tcPr>
          <w:p w14:paraId="6AB03FF0"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CA, NY, TX, FL, IL...</w:t>
            </w:r>
          </w:p>
        </w:tc>
      </w:tr>
      <w:tr w:rsidR="00B23E93" w:rsidRPr="00B23E93" w14:paraId="77B9A023" w14:textId="77777777" w:rsidTr="00FA0FB5">
        <w:tc>
          <w:tcPr>
            <w:cnfStyle w:val="001000000000" w:firstRow="0" w:lastRow="0" w:firstColumn="1" w:lastColumn="0" w:oddVBand="0" w:evenVBand="0" w:oddHBand="0" w:evenHBand="0" w:firstRowFirstColumn="0" w:firstRowLastColumn="0" w:lastRowFirstColumn="0" w:lastRowLastColumn="0"/>
            <w:tcW w:w="0" w:type="auto"/>
            <w:hideMark/>
          </w:tcPr>
          <w:p w14:paraId="208BAD02" w14:textId="77777777" w:rsidR="00B23E93" w:rsidRPr="00B23E93" w:rsidRDefault="00B23E93" w:rsidP="00502147">
            <w:pPr>
              <w:spacing w:before="100" w:after="100" w:line="276" w:lineRule="auto"/>
              <w:jc w:val="both"/>
              <w:rPr>
                <w:rFonts w:cs="Poppins"/>
                <w:sz w:val="22"/>
              </w:rPr>
            </w:pPr>
            <w:r w:rsidRPr="00B23E93">
              <w:rPr>
                <w:rFonts w:cs="Poppins"/>
                <w:sz w:val="22"/>
              </w:rPr>
              <w:t>Distance (km)</w:t>
            </w:r>
          </w:p>
        </w:tc>
        <w:tc>
          <w:tcPr>
            <w:tcW w:w="0" w:type="auto"/>
            <w:hideMark/>
          </w:tcPr>
          <w:p w14:paraId="2978E771"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Float</w:t>
            </w:r>
          </w:p>
        </w:tc>
        <w:tc>
          <w:tcPr>
            <w:tcW w:w="0" w:type="auto"/>
            <w:hideMark/>
          </w:tcPr>
          <w:p w14:paraId="1E5398FE"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Distance Haversine titulaire</w:t>
            </w:r>
            <w:r w:rsidRPr="00B23E93">
              <w:rPr>
                <w:rFonts w:cs="Poppins"/>
                <w:sz w:val="22"/>
              </w:rPr>
              <w:noBreakHyphen/>
              <w:t>marchand</w:t>
            </w:r>
          </w:p>
        </w:tc>
        <w:tc>
          <w:tcPr>
            <w:tcW w:w="0" w:type="auto"/>
            <w:hideMark/>
          </w:tcPr>
          <w:p w14:paraId="082111EF"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12.4</w:t>
            </w:r>
          </w:p>
        </w:tc>
      </w:tr>
    </w:tbl>
    <w:p w14:paraId="09946264" w14:textId="58E5DE78" w:rsidR="00496F7E" w:rsidRPr="00502147" w:rsidRDefault="00496F7E" w:rsidP="00502147">
      <w:pPr>
        <w:spacing w:before="40" w:after="200" w:line="276" w:lineRule="auto"/>
        <w:jc w:val="center"/>
        <w:rPr>
          <w:rFonts w:cs="Poppins"/>
          <w:lang w:val="fr-FR"/>
        </w:rPr>
      </w:pPr>
      <w:r w:rsidRPr="00C13A0F">
        <w:rPr>
          <w:rFonts w:cs="Poppins"/>
          <w:i/>
          <w:iCs/>
          <w:color w:val="555555"/>
          <w:sz w:val="20"/>
          <w:szCs w:val="20"/>
          <w:lang w:val="fr-FR"/>
        </w:rPr>
        <w:t>Tableau 1</w:t>
      </w:r>
      <w:r>
        <w:rPr>
          <w:rFonts w:cs="Poppins"/>
          <w:i/>
          <w:iCs/>
          <w:color w:val="555555"/>
          <w:sz w:val="20"/>
          <w:szCs w:val="20"/>
          <w:lang w:val="fr-FR"/>
        </w:rPr>
        <w:t>5</w:t>
      </w:r>
      <w:r w:rsidRPr="00C13A0F">
        <w:rPr>
          <w:rFonts w:cs="Poppins"/>
          <w:i/>
          <w:iCs/>
          <w:color w:val="555555"/>
          <w:sz w:val="20"/>
          <w:szCs w:val="20"/>
          <w:lang w:val="fr-FR"/>
        </w:rPr>
        <w:t xml:space="preserve"> :</w:t>
      </w:r>
      <w:r w:rsidR="00502147" w:rsidRPr="00502147">
        <w:rPr>
          <w:rFonts w:ascii="Segoe UI" w:hAnsi="Segoe UI" w:cs="Segoe UI"/>
          <w:b/>
          <w:bCs/>
          <w:color w:val="0F1115"/>
          <w:shd w:val="clear" w:color="auto" w:fill="FFFFFF"/>
          <w:lang w:val="fr-FR"/>
        </w:rPr>
        <w:t xml:space="preserve"> </w:t>
      </w:r>
      <w:r w:rsidR="00502147" w:rsidRPr="00502147">
        <w:rPr>
          <w:rFonts w:cs="Poppins"/>
          <w:i/>
          <w:iCs/>
          <w:color w:val="555555"/>
          <w:sz w:val="20"/>
          <w:szCs w:val="20"/>
          <w:lang w:val="fr-FR"/>
        </w:rPr>
        <w:t>Variables financières et géographiques à saisir par l'utilisateur</w:t>
      </w:r>
    </w:p>
    <w:p w14:paraId="256AB452" w14:textId="77777777" w:rsidR="00496F7E" w:rsidRDefault="00496F7E" w:rsidP="00502147">
      <w:pPr>
        <w:pStyle w:val="Titre3"/>
      </w:pPr>
    </w:p>
    <w:p w14:paraId="27416643" w14:textId="0CF81C84" w:rsidR="00B23E93" w:rsidRPr="00B23E93" w:rsidRDefault="00B23E93" w:rsidP="00136C4B">
      <w:pPr>
        <w:pStyle w:val="Titre2"/>
      </w:pPr>
      <w:r w:rsidRPr="00B23E93">
        <w:t>4.5.3 Variables démographiques</w:t>
      </w:r>
    </w:p>
    <w:tbl>
      <w:tblPr>
        <w:tblStyle w:val="Tableausimple1"/>
        <w:tblW w:w="0" w:type="auto"/>
        <w:tblLook w:val="04A0" w:firstRow="1" w:lastRow="0" w:firstColumn="1" w:lastColumn="0" w:noHBand="0" w:noVBand="1"/>
      </w:tblPr>
      <w:tblGrid>
        <w:gridCol w:w="2555"/>
        <w:gridCol w:w="1368"/>
        <w:gridCol w:w="3717"/>
        <w:gridCol w:w="1183"/>
      </w:tblGrid>
      <w:tr w:rsidR="00B23E93" w:rsidRPr="00B23E93" w14:paraId="2315DCC4" w14:textId="77777777" w:rsidTr="005021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12FCE272" w14:textId="77777777" w:rsidR="00B23E93" w:rsidRPr="00B23E93" w:rsidRDefault="00B23E93" w:rsidP="00502147">
            <w:pPr>
              <w:spacing w:before="100" w:after="100" w:line="276" w:lineRule="auto"/>
              <w:jc w:val="both"/>
              <w:rPr>
                <w:rFonts w:cs="Poppins"/>
                <w:sz w:val="22"/>
              </w:rPr>
            </w:pPr>
            <w:r w:rsidRPr="00B23E93">
              <w:rPr>
                <w:rFonts w:cs="Poppins"/>
                <w:sz w:val="22"/>
              </w:rPr>
              <w:t>Variable</w:t>
            </w:r>
          </w:p>
        </w:tc>
        <w:tc>
          <w:tcPr>
            <w:tcW w:w="0" w:type="auto"/>
            <w:shd w:val="clear" w:color="auto" w:fill="0F4754"/>
            <w:hideMark/>
          </w:tcPr>
          <w:p w14:paraId="0A87FB8B"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Type</w:t>
            </w:r>
          </w:p>
        </w:tc>
        <w:tc>
          <w:tcPr>
            <w:tcW w:w="0" w:type="auto"/>
            <w:shd w:val="clear" w:color="auto" w:fill="0F4754"/>
            <w:hideMark/>
          </w:tcPr>
          <w:p w14:paraId="1DC9CBF4"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Description</w:t>
            </w:r>
          </w:p>
        </w:tc>
        <w:tc>
          <w:tcPr>
            <w:tcW w:w="0" w:type="auto"/>
            <w:shd w:val="clear" w:color="auto" w:fill="0F4754"/>
            <w:hideMark/>
          </w:tcPr>
          <w:p w14:paraId="61A21BEA"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Exemple</w:t>
            </w:r>
          </w:p>
        </w:tc>
      </w:tr>
      <w:tr w:rsidR="00B23E93" w:rsidRPr="00B23E93" w14:paraId="0198294E" w14:textId="77777777" w:rsidTr="00FA0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30F3E" w14:textId="77777777" w:rsidR="00B23E93" w:rsidRPr="00B23E93" w:rsidRDefault="00B23E93" w:rsidP="00502147">
            <w:pPr>
              <w:spacing w:before="100" w:after="100" w:line="276" w:lineRule="auto"/>
              <w:jc w:val="both"/>
              <w:rPr>
                <w:rFonts w:cs="Poppins"/>
                <w:sz w:val="22"/>
              </w:rPr>
            </w:pPr>
            <w:r w:rsidRPr="00B23E93">
              <w:rPr>
                <w:rFonts w:cs="Poppins"/>
                <w:sz w:val="22"/>
              </w:rPr>
              <w:t>Âge du titulaire</w:t>
            </w:r>
          </w:p>
        </w:tc>
        <w:tc>
          <w:tcPr>
            <w:tcW w:w="0" w:type="auto"/>
            <w:hideMark/>
          </w:tcPr>
          <w:p w14:paraId="0E2C6E4E"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Entier</w:t>
            </w:r>
          </w:p>
        </w:tc>
        <w:tc>
          <w:tcPr>
            <w:tcW w:w="0" w:type="auto"/>
            <w:hideMark/>
          </w:tcPr>
          <w:p w14:paraId="59906354"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Âge en années révolues</w:t>
            </w:r>
          </w:p>
        </w:tc>
        <w:tc>
          <w:tcPr>
            <w:tcW w:w="0" w:type="auto"/>
            <w:hideMark/>
          </w:tcPr>
          <w:p w14:paraId="133F61D0"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35</w:t>
            </w:r>
          </w:p>
        </w:tc>
      </w:tr>
      <w:tr w:rsidR="00B23E93" w:rsidRPr="00B23E93" w14:paraId="1B5ACDFA" w14:textId="77777777" w:rsidTr="00FA0FB5">
        <w:tc>
          <w:tcPr>
            <w:cnfStyle w:val="001000000000" w:firstRow="0" w:lastRow="0" w:firstColumn="1" w:lastColumn="0" w:oddVBand="0" w:evenVBand="0" w:oddHBand="0" w:evenHBand="0" w:firstRowFirstColumn="0" w:firstRowLastColumn="0" w:lastRowFirstColumn="0" w:lastRowLastColumn="0"/>
            <w:tcW w:w="0" w:type="auto"/>
            <w:hideMark/>
          </w:tcPr>
          <w:p w14:paraId="4575466A" w14:textId="77777777" w:rsidR="00B23E93" w:rsidRPr="00B23E93" w:rsidRDefault="00B23E93" w:rsidP="00502147">
            <w:pPr>
              <w:spacing w:before="100" w:after="100" w:line="276" w:lineRule="auto"/>
              <w:jc w:val="both"/>
              <w:rPr>
                <w:rFonts w:cs="Poppins"/>
                <w:sz w:val="22"/>
              </w:rPr>
            </w:pPr>
            <w:r w:rsidRPr="00B23E93">
              <w:rPr>
                <w:rFonts w:cs="Poppins"/>
                <w:sz w:val="22"/>
              </w:rPr>
              <w:t>Genre</w:t>
            </w:r>
          </w:p>
        </w:tc>
        <w:tc>
          <w:tcPr>
            <w:tcW w:w="0" w:type="auto"/>
            <w:hideMark/>
          </w:tcPr>
          <w:p w14:paraId="3F1B2960"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Catégoriel</w:t>
            </w:r>
          </w:p>
        </w:tc>
        <w:tc>
          <w:tcPr>
            <w:tcW w:w="0" w:type="auto"/>
            <w:hideMark/>
          </w:tcPr>
          <w:p w14:paraId="100F1727"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Sexe du titulaire de la carte</w:t>
            </w:r>
          </w:p>
        </w:tc>
        <w:tc>
          <w:tcPr>
            <w:tcW w:w="0" w:type="auto"/>
            <w:hideMark/>
          </w:tcPr>
          <w:p w14:paraId="2DF7ED64"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M / F</w:t>
            </w:r>
          </w:p>
        </w:tc>
      </w:tr>
      <w:tr w:rsidR="00B23E93" w:rsidRPr="00B23E93" w14:paraId="29732C43" w14:textId="77777777" w:rsidTr="00FA0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9CAF97" w14:textId="77777777" w:rsidR="00B23E93" w:rsidRPr="00B23E93" w:rsidRDefault="00B23E93" w:rsidP="00502147">
            <w:pPr>
              <w:spacing w:before="100" w:after="100" w:line="276" w:lineRule="auto"/>
              <w:jc w:val="both"/>
              <w:rPr>
                <w:rFonts w:cs="Poppins"/>
                <w:sz w:val="22"/>
              </w:rPr>
            </w:pPr>
            <w:r w:rsidRPr="00B23E93">
              <w:rPr>
                <w:rFonts w:cs="Poppins"/>
                <w:sz w:val="22"/>
              </w:rPr>
              <w:t>Population de la ville</w:t>
            </w:r>
          </w:p>
        </w:tc>
        <w:tc>
          <w:tcPr>
            <w:tcW w:w="0" w:type="auto"/>
            <w:hideMark/>
          </w:tcPr>
          <w:p w14:paraId="6708D712"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Entier</w:t>
            </w:r>
          </w:p>
        </w:tc>
        <w:tc>
          <w:tcPr>
            <w:tcW w:w="0" w:type="auto"/>
            <w:hideMark/>
          </w:tcPr>
          <w:p w14:paraId="592FB59D"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Population de la ville du titulaire</w:t>
            </w:r>
          </w:p>
        </w:tc>
        <w:tc>
          <w:tcPr>
            <w:tcW w:w="0" w:type="auto"/>
            <w:hideMark/>
          </w:tcPr>
          <w:p w14:paraId="16572D57"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rPr>
            </w:pPr>
            <w:r w:rsidRPr="00B23E93">
              <w:rPr>
                <w:rFonts w:cs="Poppins"/>
                <w:sz w:val="22"/>
              </w:rPr>
              <w:t>850000</w:t>
            </w:r>
          </w:p>
        </w:tc>
      </w:tr>
    </w:tbl>
    <w:p w14:paraId="35F39844" w14:textId="0509CF0D" w:rsidR="00496F7E" w:rsidRPr="00502147" w:rsidRDefault="00496F7E" w:rsidP="00502147">
      <w:pPr>
        <w:spacing w:before="40" w:after="200" w:line="276" w:lineRule="auto"/>
        <w:jc w:val="center"/>
        <w:rPr>
          <w:lang w:val="fr-FR"/>
        </w:rPr>
      </w:pPr>
      <w:r w:rsidRPr="00502147">
        <w:rPr>
          <w:rFonts w:cs="Poppins"/>
          <w:i/>
          <w:iCs/>
          <w:color w:val="555555"/>
          <w:sz w:val="20"/>
          <w:szCs w:val="20"/>
          <w:lang w:val="fr-FR"/>
        </w:rPr>
        <w:t>Tableau 1</w:t>
      </w:r>
      <w:r w:rsidRPr="00502147">
        <w:rPr>
          <w:rFonts w:cs="Poppins"/>
          <w:i/>
          <w:iCs/>
          <w:color w:val="555555"/>
          <w:sz w:val="20"/>
          <w:szCs w:val="20"/>
          <w:lang w:val="fr-FR"/>
        </w:rPr>
        <w:t>6</w:t>
      </w:r>
      <w:r w:rsidRPr="00502147">
        <w:rPr>
          <w:rFonts w:cs="Poppins"/>
          <w:i/>
          <w:iCs/>
          <w:color w:val="555555"/>
          <w:sz w:val="20"/>
          <w:szCs w:val="20"/>
          <w:lang w:val="fr-FR"/>
        </w:rPr>
        <w:t xml:space="preserve"> : </w:t>
      </w:r>
      <w:r w:rsidR="00502147" w:rsidRPr="00502147">
        <w:rPr>
          <w:rFonts w:cs="Poppins"/>
          <w:i/>
          <w:iCs/>
          <w:color w:val="555555"/>
          <w:sz w:val="20"/>
          <w:szCs w:val="20"/>
          <w:lang w:val="fr-FR"/>
        </w:rPr>
        <w:t>Variables démographiques à saisir par l'utilisateu</w:t>
      </w:r>
    </w:p>
    <w:p w14:paraId="4275CF05" w14:textId="06EC6537" w:rsidR="00B23E93" w:rsidRPr="00B23E93" w:rsidRDefault="00B23E93" w:rsidP="00136C4B">
      <w:pPr>
        <w:pStyle w:val="Titre2"/>
      </w:pPr>
      <w:r w:rsidRPr="00B23E93">
        <w:t>4.5.4 Variables dérivées (calculées automatiquement)</w:t>
      </w:r>
    </w:p>
    <w:p w14:paraId="3C93D400" w14:textId="7F1480E9" w:rsidR="00B23E93" w:rsidRDefault="00B23E93" w:rsidP="00502147">
      <w:pPr>
        <w:spacing w:before="100" w:after="100" w:line="276" w:lineRule="auto"/>
        <w:jc w:val="both"/>
        <w:rPr>
          <w:rFonts w:cs="Poppins"/>
          <w:sz w:val="22"/>
          <w:lang w:val="fr-FR"/>
        </w:rPr>
      </w:pPr>
      <w:r w:rsidRPr="00B23E93">
        <w:rPr>
          <w:rFonts w:cs="Poppins"/>
          <w:sz w:val="22"/>
          <w:lang w:val="fr-FR"/>
        </w:rPr>
        <w:t>L'application calcule en arrière-plan les features suivantes à partir des saisies :</w:t>
      </w:r>
    </w:p>
    <w:p w14:paraId="0279921E" w14:textId="77777777" w:rsidR="00502147" w:rsidRPr="00B23E93" w:rsidRDefault="00502147" w:rsidP="00502147">
      <w:pPr>
        <w:spacing w:before="100" w:after="100" w:line="276" w:lineRule="auto"/>
        <w:jc w:val="both"/>
        <w:rPr>
          <w:rFonts w:cs="Poppins"/>
          <w:sz w:val="22"/>
          <w:lang w:val="fr-FR"/>
        </w:rPr>
      </w:pPr>
    </w:p>
    <w:tbl>
      <w:tblPr>
        <w:tblStyle w:val="Tableausimple1"/>
        <w:tblW w:w="8054" w:type="dxa"/>
        <w:tblLook w:val="04A0" w:firstRow="1" w:lastRow="0" w:firstColumn="1" w:lastColumn="0" w:noHBand="0" w:noVBand="1"/>
      </w:tblPr>
      <w:tblGrid>
        <w:gridCol w:w="1779"/>
        <w:gridCol w:w="6275"/>
      </w:tblGrid>
      <w:tr w:rsidR="00B23E93" w:rsidRPr="00B23E93" w14:paraId="4EA22EC0" w14:textId="77777777" w:rsidTr="00502147">
        <w:trPr>
          <w:cnfStyle w:val="100000000000" w:firstRow="1" w:lastRow="0" w:firstColumn="0" w:lastColumn="0" w:oddVBand="0" w:evenVBand="0" w:oddHBand="0"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shd w:val="clear" w:color="auto" w:fill="0F4754"/>
            <w:hideMark/>
          </w:tcPr>
          <w:p w14:paraId="0E38CE08" w14:textId="77777777" w:rsidR="00B23E93" w:rsidRPr="00B23E93" w:rsidRDefault="00B23E93" w:rsidP="00502147">
            <w:pPr>
              <w:spacing w:before="100" w:after="100" w:line="276" w:lineRule="auto"/>
              <w:jc w:val="both"/>
              <w:rPr>
                <w:rFonts w:cs="Poppins"/>
                <w:sz w:val="22"/>
              </w:rPr>
            </w:pPr>
            <w:r w:rsidRPr="00B23E93">
              <w:rPr>
                <w:rFonts w:cs="Poppins"/>
                <w:sz w:val="22"/>
              </w:rPr>
              <w:t>Feature</w:t>
            </w:r>
          </w:p>
        </w:tc>
        <w:tc>
          <w:tcPr>
            <w:tcW w:w="0" w:type="auto"/>
            <w:shd w:val="clear" w:color="auto" w:fill="0F4754"/>
            <w:hideMark/>
          </w:tcPr>
          <w:p w14:paraId="3444CE11" w14:textId="77777777" w:rsidR="00B23E93" w:rsidRPr="00B23E93" w:rsidRDefault="00B23E93" w:rsidP="00502147">
            <w:pPr>
              <w:spacing w:before="100" w:after="100" w:line="276" w:lineRule="auto"/>
              <w:jc w:val="both"/>
              <w:cnfStyle w:val="100000000000" w:firstRow="1" w:lastRow="0" w:firstColumn="0" w:lastColumn="0" w:oddVBand="0" w:evenVBand="0" w:oddHBand="0" w:evenHBand="0" w:firstRowFirstColumn="0" w:firstRowLastColumn="0" w:lastRowFirstColumn="0" w:lastRowLastColumn="0"/>
              <w:rPr>
                <w:rFonts w:cs="Poppins"/>
                <w:sz w:val="22"/>
              </w:rPr>
            </w:pPr>
            <w:r w:rsidRPr="00B23E93">
              <w:rPr>
                <w:rFonts w:cs="Poppins"/>
                <w:sz w:val="22"/>
              </w:rPr>
              <w:t>Formule / Logique</w:t>
            </w:r>
          </w:p>
        </w:tc>
      </w:tr>
      <w:tr w:rsidR="00B23E93" w:rsidRPr="00B23E93" w14:paraId="7DC413C9" w14:textId="77777777" w:rsidTr="00FA0FB5">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EE86E04" w14:textId="77777777" w:rsidR="00B23E93" w:rsidRPr="00B23E93" w:rsidRDefault="00B23E93" w:rsidP="00502147">
            <w:pPr>
              <w:spacing w:before="100" w:after="100" w:line="276" w:lineRule="auto"/>
              <w:jc w:val="both"/>
              <w:rPr>
                <w:rFonts w:cs="Poppins"/>
                <w:sz w:val="22"/>
              </w:rPr>
            </w:pPr>
            <w:r w:rsidRPr="00B23E93">
              <w:rPr>
                <w:rFonts w:cs="Poppins"/>
                <w:sz w:val="22"/>
              </w:rPr>
              <w:t>amt_log</w:t>
            </w:r>
          </w:p>
        </w:tc>
        <w:tc>
          <w:tcPr>
            <w:tcW w:w="0" w:type="auto"/>
            <w:hideMark/>
          </w:tcPr>
          <w:p w14:paraId="75D1695D"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log1p(montant) — Réduction de l'asymétrie</w:t>
            </w:r>
          </w:p>
        </w:tc>
      </w:tr>
      <w:tr w:rsidR="00B23E93" w:rsidRPr="00B23E93" w14:paraId="5D72930F" w14:textId="77777777" w:rsidTr="00FA0FB5">
        <w:trPr>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663801B9" w14:textId="77777777" w:rsidR="00B23E93" w:rsidRPr="00B23E93" w:rsidRDefault="00B23E93" w:rsidP="00502147">
            <w:pPr>
              <w:spacing w:before="100" w:after="100" w:line="276" w:lineRule="auto"/>
              <w:jc w:val="both"/>
              <w:rPr>
                <w:rFonts w:cs="Poppins"/>
                <w:sz w:val="22"/>
              </w:rPr>
            </w:pPr>
            <w:r w:rsidRPr="00B23E93">
              <w:rPr>
                <w:rFonts w:cs="Poppins"/>
                <w:sz w:val="22"/>
              </w:rPr>
              <w:t>is_high_amt</w:t>
            </w:r>
          </w:p>
        </w:tc>
        <w:tc>
          <w:tcPr>
            <w:tcW w:w="0" w:type="auto"/>
            <w:hideMark/>
          </w:tcPr>
          <w:p w14:paraId="0DA71237"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lang w:val="fr-FR"/>
              </w:rPr>
            </w:pPr>
            <w:r w:rsidRPr="00B23E93">
              <w:rPr>
                <w:rFonts w:cs="Poppins"/>
                <w:sz w:val="22"/>
                <w:lang w:val="fr-FR"/>
              </w:rPr>
              <w:t>1 si montant &gt; 90</w:t>
            </w:r>
            <w:r w:rsidRPr="00B23E93">
              <w:rPr>
                <w:rFonts w:ascii="Times New Roman" w:hAnsi="Times New Roman" w:cs="Times New Roman"/>
                <w:sz w:val="22"/>
              </w:rPr>
              <w:t>ᵉ</w:t>
            </w:r>
            <w:r w:rsidRPr="00B23E93">
              <w:rPr>
                <w:rFonts w:cs="Poppins"/>
                <w:sz w:val="22"/>
                <w:lang w:val="fr-FR"/>
              </w:rPr>
              <w:t xml:space="preserve"> percentile du dataset d'entraînement</w:t>
            </w:r>
          </w:p>
        </w:tc>
      </w:tr>
      <w:tr w:rsidR="00B23E93" w:rsidRPr="00B23E93" w14:paraId="6632BCC1" w14:textId="77777777" w:rsidTr="00FA0FB5">
        <w:trPr>
          <w:cnfStyle w:val="000000100000" w:firstRow="0" w:lastRow="0" w:firstColumn="0" w:lastColumn="0" w:oddVBand="0" w:evenVBand="0" w:oddHBand="1" w:evenHBand="0" w:firstRowFirstColumn="0" w:firstRowLastColumn="0" w:lastRowFirstColumn="0" w:lastRowLastColumn="0"/>
          <w:trHeight w:val="809"/>
        </w:trPr>
        <w:tc>
          <w:tcPr>
            <w:cnfStyle w:val="001000000000" w:firstRow="0" w:lastRow="0" w:firstColumn="1" w:lastColumn="0" w:oddVBand="0" w:evenVBand="0" w:oddHBand="0" w:evenHBand="0" w:firstRowFirstColumn="0" w:firstRowLastColumn="0" w:lastRowFirstColumn="0" w:lastRowLastColumn="0"/>
            <w:tcW w:w="0" w:type="auto"/>
            <w:hideMark/>
          </w:tcPr>
          <w:p w14:paraId="0F808071" w14:textId="77777777" w:rsidR="00B23E93" w:rsidRPr="00B23E93" w:rsidRDefault="00B23E93" w:rsidP="00502147">
            <w:pPr>
              <w:spacing w:before="100" w:after="100" w:line="276" w:lineRule="auto"/>
              <w:jc w:val="both"/>
              <w:rPr>
                <w:rFonts w:cs="Poppins"/>
                <w:sz w:val="22"/>
              </w:rPr>
            </w:pPr>
            <w:r w:rsidRPr="00B23E93">
              <w:rPr>
                <w:rFonts w:cs="Poppins"/>
                <w:sz w:val="22"/>
              </w:rPr>
              <w:t>is_risky_cat</w:t>
            </w:r>
          </w:p>
        </w:tc>
        <w:tc>
          <w:tcPr>
            <w:tcW w:w="0" w:type="auto"/>
            <w:hideMark/>
          </w:tcPr>
          <w:p w14:paraId="4FCC284C" w14:textId="77777777" w:rsidR="00B23E93" w:rsidRPr="00B23E93" w:rsidRDefault="00B23E93" w:rsidP="00502147">
            <w:pPr>
              <w:spacing w:before="100" w:after="100" w:line="276" w:lineRule="auto"/>
              <w:jc w:val="both"/>
              <w:cnfStyle w:val="000000100000" w:firstRow="0" w:lastRow="0" w:firstColumn="0" w:lastColumn="0" w:oddVBand="0" w:evenVBand="0" w:oddHBand="1" w:evenHBand="0" w:firstRowFirstColumn="0" w:firstRowLastColumn="0" w:lastRowFirstColumn="0" w:lastRowLastColumn="0"/>
              <w:rPr>
                <w:rFonts w:cs="Poppins"/>
                <w:sz w:val="22"/>
                <w:lang w:val="fr-FR"/>
              </w:rPr>
            </w:pPr>
            <w:r w:rsidRPr="00B23E93">
              <w:rPr>
                <w:rFonts w:cs="Poppins"/>
                <w:sz w:val="22"/>
                <w:lang w:val="fr-FR"/>
              </w:rPr>
              <w:t xml:space="preserve">1 si catégorie </w:t>
            </w:r>
            <w:r w:rsidRPr="00B23E93">
              <w:rPr>
                <w:rFonts w:ascii="Cambria Math" w:hAnsi="Cambria Math" w:cs="Cambria Math"/>
                <w:sz w:val="22"/>
                <w:lang w:val="fr-FR"/>
              </w:rPr>
              <w:t>∈</w:t>
            </w:r>
            <w:r w:rsidRPr="00B23E93">
              <w:rPr>
                <w:rFonts w:cs="Poppins"/>
                <w:sz w:val="22"/>
                <w:lang w:val="fr-FR"/>
              </w:rPr>
              <w:t xml:space="preserve"> liste noire prédéfinie (shopping_net, pos, misc_net, entertainment)</w:t>
            </w:r>
          </w:p>
        </w:tc>
      </w:tr>
      <w:tr w:rsidR="00B23E93" w:rsidRPr="00B23E93" w14:paraId="22A19754" w14:textId="77777777" w:rsidTr="00FA0FB5">
        <w:trPr>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43802D73" w14:textId="77777777" w:rsidR="00B23E93" w:rsidRPr="00B23E93" w:rsidRDefault="00B23E93" w:rsidP="00502147">
            <w:pPr>
              <w:spacing w:before="100" w:after="100" w:line="276" w:lineRule="auto"/>
              <w:jc w:val="both"/>
              <w:rPr>
                <w:rFonts w:cs="Poppins"/>
                <w:sz w:val="22"/>
              </w:rPr>
            </w:pPr>
            <w:r w:rsidRPr="00B23E93">
              <w:rPr>
                <w:rFonts w:cs="Poppins"/>
                <w:sz w:val="22"/>
              </w:rPr>
              <w:lastRenderedPageBreak/>
              <w:t>city_pop_log</w:t>
            </w:r>
          </w:p>
        </w:tc>
        <w:tc>
          <w:tcPr>
            <w:tcW w:w="0" w:type="auto"/>
            <w:hideMark/>
          </w:tcPr>
          <w:p w14:paraId="275C7FDA" w14:textId="77777777" w:rsidR="00B23E93" w:rsidRPr="00B23E93" w:rsidRDefault="00B23E93" w:rsidP="00502147">
            <w:pPr>
              <w:spacing w:before="100" w:after="100" w:line="276" w:lineRule="auto"/>
              <w:jc w:val="both"/>
              <w:cnfStyle w:val="000000000000" w:firstRow="0" w:lastRow="0" w:firstColumn="0" w:lastColumn="0" w:oddVBand="0" w:evenVBand="0" w:oddHBand="0" w:evenHBand="0" w:firstRowFirstColumn="0" w:firstRowLastColumn="0" w:lastRowFirstColumn="0" w:lastRowLastColumn="0"/>
              <w:rPr>
                <w:rFonts w:cs="Poppins"/>
                <w:sz w:val="22"/>
              </w:rPr>
            </w:pPr>
            <w:r w:rsidRPr="00B23E93">
              <w:rPr>
                <w:rFonts w:cs="Poppins"/>
                <w:sz w:val="22"/>
              </w:rPr>
              <w:t>log1p(population) — Normalisation logarithmique</w:t>
            </w:r>
          </w:p>
        </w:tc>
      </w:tr>
    </w:tbl>
    <w:p w14:paraId="446C58CA" w14:textId="53CCF58B" w:rsidR="00496F7E" w:rsidRPr="00502147" w:rsidRDefault="00496F7E" w:rsidP="00502147">
      <w:pPr>
        <w:spacing w:before="40" w:after="200" w:line="276" w:lineRule="auto"/>
        <w:jc w:val="center"/>
        <w:rPr>
          <w:rFonts w:cs="Poppins"/>
          <w:lang w:val="fr-FR"/>
        </w:rPr>
      </w:pPr>
      <w:r w:rsidRPr="00502147">
        <w:rPr>
          <w:rFonts w:cs="Poppins"/>
          <w:i/>
          <w:iCs/>
          <w:color w:val="555555"/>
          <w:sz w:val="20"/>
          <w:szCs w:val="20"/>
          <w:lang w:val="fr-FR"/>
        </w:rPr>
        <w:t>Tableau 1</w:t>
      </w:r>
      <w:r w:rsidRPr="00502147">
        <w:rPr>
          <w:rFonts w:cs="Poppins"/>
          <w:i/>
          <w:iCs/>
          <w:color w:val="555555"/>
          <w:sz w:val="20"/>
          <w:szCs w:val="20"/>
          <w:lang w:val="fr-FR"/>
        </w:rPr>
        <w:t>7</w:t>
      </w:r>
      <w:r w:rsidRPr="00502147">
        <w:rPr>
          <w:rFonts w:cs="Poppins"/>
          <w:i/>
          <w:iCs/>
          <w:color w:val="555555"/>
          <w:sz w:val="20"/>
          <w:szCs w:val="20"/>
          <w:lang w:val="fr-FR"/>
        </w:rPr>
        <w:t xml:space="preserve"> : </w:t>
      </w:r>
      <w:r w:rsidR="00502147" w:rsidRPr="00502147">
        <w:rPr>
          <w:rFonts w:cs="Poppins"/>
          <w:i/>
          <w:iCs/>
          <w:color w:val="555555"/>
          <w:sz w:val="20"/>
          <w:szCs w:val="20"/>
          <w:lang w:val="fr-FR"/>
        </w:rPr>
        <w:t>Features dérivées calculées automatiquement par l'application</w:t>
      </w:r>
    </w:p>
    <w:p w14:paraId="2C372FC8" w14:textId="08547138" w:rsidR="00B23E93" w:rsidRPr="00B23E93" w:rsidRDefault="00B23E93" w:rsidP="00136C4B">
      <w:pPr>
        <w:pStyle w:val="Titre3"/>
      </w:pPr>
      <w:r w:rsidRPr="00B23E93">
        <w:t>4.6 Interface Utilisateur : Organisation et Ergonomie</w:t>
      </w:r>
    </w:p>
    <w:p w14:paraId="5C30E352"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L'application FraudShield AI est structurée selon une mise en page professionnelle comportant plusieurs sections distinctes :</w:t>
      </w:r>
    </w:p>
    <w:p w14:paraId="5A8DAE8F" w14:textId="77777777" w:rsidR="00B23E93" w:rsidRPr="00B23E93" w:rsidRDefault="00B23E93" w:rsidP="00136C4B">
      <w:pPr>
        <w:pStyle w:val="Titre2"/>
      </w:pPr>
      <w:r w:rsidRPr="00B23E93">
        <w:t>4.6.1 En-tête Premium</w:t>
      </w:r>
    </w:p>
    <w:p w14:paraId="086E81C3"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Un bandeau supérieur présente le nom de l'application, sa version et un résumé des performances du modèle (AUC-ROC, F1-Score, précision). Des badges indiquent les technologies utilisées (XGBoost, Streamlit, Real-Time Inference).</w:t>
      </w:r>
    </w:p>
    <w:p w14:paraId="1274D934" w14:textId="77777777" w:rsidR="00B23E93" w:rsidRPr="00B23E93" w:rsidRDefault="00B23E93" w:rsidP="00136C4B">
      <w:pPr>
        <w:pStyle w:val="Titre2"/>
      </w:pPr>
      <w:r w:rsidRPr="00B23E93">
        <w:t>4.6.2 Panneau de saisie des données</w:t>
      </w:r>
    </w:p>
    <w:p w14:paraId="27BD5EAF"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Les 12 variables d'entrée sont organisées dans des conteneurs visuellement distincts selon leur catégorie. Chaque champ est accompagné d'une icône et d'une description textuelle.</w:t>
      </w:r>
    </w:p>
    <w:p w14:paraId="26E61B4B" w14:textId="77777777" w:rsidR="00B23E93" w:rsidRPr="00B23E93" w:rsidRDefault="00B23E93" w:rsidP="00136C4B">
      <w:pPr>
        <w:pStyle w:val="Titre2"/>
      </w:pPr>
      <w:r w:rsidRPr="00B23E93">
        <w:t>4.6.3 Zone de soumission</w:t>
      </w:r>
    </w:p>
    <w:p w14:paraId="64B1DD2B"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Un bouton principal </w:t>
      </w:r>
      <w:r w:rsidRPr="00B23E93">
        <w:rPr>
          <w:rFonts w:cs="Poppins"/>
          <w:b/>
          <w:bCs/>
          <w:sz w:val="22"/>
          <w:lang w:val="fr-FR"/>
        </w:rPr>
        <w:t>« Analyser la transaction »</w:t>
      </w:r>
      <w:r w:rsidRPr="00B23E93">
        <w:rPr>
          <w:rFonts w:cs="Poppins"/>
          <w:sz w:val="22"/>
          <w:lang w:val="fr-FR"/>
        </w:rPr>
        <w:t> déclenche la prédiction. Pendant le calcul, une barre de progression animée indique l'avancement du traitement.</w:t>
      </w:r>
    </w:p>
    <w:p w14:paraId="167E9B0F" w14:textId="77777777" w:rsidR="00B23E93" w:rsidRPr="00502147" w:rsidRDefault="00B23E93" w:rsidP="00136C4B">
      <w:pPr>
        <w:pStyle w:val="Titre2"/>
      </w:pPr>
      <w:r w:rsidRPr="00502147">
        <w:t>4.6.4 Panneau des résultats</w:t>
      </w:r>
    </w:p>
    <w:p w14:paraId="120F3929"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Après analyse, l'application affiche :</w:t>
      </w:r>
    </w:p>
    <w:p w14:paraId="6D10A1E6" w14:textId="77777777" w:rsidR="00B23E93" w:rsidRPr="00B23E93" w:rsidRDefault="00B23E93" w:rsidP="00502147">
      <w:pPr>
        <w:numPr>
          <w:ilvl w:val="0"/>
          <w:numId w:val="8"/>
        </w:numPr>
        <w:spacing w:before="100" w:after="100" w:line="276" w:lineRule="auto"/>
        <w:jc w:val="both"/>
        <w:rPr>
          <w:rFonts w:cs="Poppins"/>
          <w:sz w:val="22"/>
          <w:lang w:val="fr-FR"/>
        </w:rPr>
      </w:pPr>
      <w:r w:rsidRPr="00B23E93">
        <w:rPr>
          <w:rFonts w:cs="Poppins"/>
          <w:sz w:val="22"/>
          <w:lang w:val="fr-FR"/>
        </w:rPr>
        <w:t>Une </w:t>
      </w:r>
      <w:r w:rsidRPr="00B23E93">
        <w:rPr>
          <w:rFonts w:cs="Poppins"/>
          <w:b/>
          <w:bCs/>
          <w:sz w:val="22"/>
          <w:lang w:val="fr-FR"/>
        </w:rPr>
        <w:t>carte de résultat</w:t>
      </w:r>
      <w:r w:rsidRPr="00B23E93">
        <w:rPr>
          <w:rFonts w:cs="Poppins"/>
          <w:sz w:val="22"/>
          <w:lang w:val="fr-FR"/>
        </w:rPr>
        <w:t> colorée (rouge pour fraude, verte pour légitime)</w:t>
      </w:r>
    </w:p>
    <w:p w14:paraId="321FE3C0" w14:textId="77777777" w:rsidR="00B23E93" w:rsidRPr="00B23E93" w:rsidRDefault="00B23E93" w:rsidP="00502147">
      <w:pPr>
        <w:numPr>
          <w:ilvl w:val="0"/>
          <w:numId w:val="8"/>
        </w:numPr>
        <w:spacing w:before="100" w:after="100" w:line="276" w:lineRule="auto"/>
        <w:jc w:val="both"/>
        <w:rPr>
          <w:rFonts w:cs="Poppins"/>
          <w:sz w:val="22"/>
          <w:lang w:val="fr-FR"/>
        </w:rPr>
      </w:pPr>
      <w:r w:rsidRPr="00B23E93">
        <w:rPr>
          <w:rFonts w:cs="Poppins"/>
          <w:sz w:val="22"/>
          <w:lang w:val="fr-FR"/>
        </w:rPr>
        <w:t>Un </w:t>
      </w:r>
      <w:r w:rsidRPr="00B23E93">
        <w:rPr>
          <w:rFonts w:cs="Poppins"/>
          <w:b/>
          <w:bCs/>
          <w:sz w:val="22"/>
          <w:lang w:val="fr-FR"/>
        </w:rPr>
        <w:t>score de risque</w:t>
      </w:r>
      <w:r w:rsidRPr="00B23E93">
        <w:rPr>
          <w:rFonts w:cs="Poppins"/>
          <w:sz w:val="22"/>
          <w:lang w:val="fr-FR"/>
        </w:rPr>
        <w:t> exprimé en pourcentage</w:t>
      </w:r>
    </w:p>
    <w:p w14:paraId="0C710582" w14:textId="77777777" w:rsidR="00B23E93" w:rsidRPr="00B23E93" w:rsidRDefault="00B23E93" w:rsidP="00502147">
      <w:pPr>
        <w:numPr>
          <w:ilvl w:val="0"/>
          <w:numId w:val="8"/>
        </w:numPr>
        <w:spacing w:before="100" w:after="100" w:line="276" w:lineRule="auto"/>
        <w:jc w:val="both"/>
        <w:rPr>
          <w:rFonts w:cs="Poppins"/>
          <w:sz w:val="22"/>
          <w:lang w:val="fr-FR"/>
        </w:rPr>
      </w:pPr>
      <w:r w:rsidRPr="00B23E93">
        <w:rPr>
          <w:rFonts w:cs="Poppins"/>
          <w:sz w:val="22"/>
          <w:lang w:val="fr-FR"/>
        </w:rPr>
        <w:t>La </w:t>
      </w:r>
      <w:r w:rsidRPr="00B23E93">
        <w:rPr>
          <w:rFonts w:cs="Poppins"/>
          <w:b/>
          <w:bCs/>
          <w:sz w:val="22"/>
          <w:lang w:val="fr-FR"/>
        </w:rPr>
        <w:t>probabilité de fraude</w:t>
      </w:r>
      <w:r w:rsidRPr="00B23E93">
        <w:rPr>
          <w:rFonts w:cs="Poppins"/>
          <w:sz w:val="22"/>
          <w:lang w:val="fr-FR"/>
        </w:rPr>
        <w:t> issue du modèle</w:t>
      </w:r>
    </w:p>
    <w:p w14:paraId="66ED0E03" w14:textId="77777777" w:rsidR="00B23E93" w:rsidRPr="00B23E93" w:rsidRDefault="00B23E93" w:rsidP="00502147">
      <w:pPr>
        <w:numPr>
          <w:ilvl w:val="0"/>
          <w:numId w:val="8"/>
        </w:numPr>
        <w:spacing w:before="100" w:after="100" w:line="276" w:lineRule="auto"/>
        <w:jc w:val="both"/>
        <w:rPr>
          <w:rFonts w:cs="Poppins"/>
          <w:sz w:val="22"/>
          <w:lang w:val="fr-FR"/>
        </w:rPr>
      </w:pPr>
      <w:r w:rsidRPr="00B23E93">
        <w:rPr>
          <w:rFonts w:cs="Poppins"/>
          <w:sz w:val="22"/>
          <w:lang w:val="fr-FR"/>
        </w:rPr>
        <w:t>Une </w:t>
      </w:r>
      <w:r w:rsidRPr="00B23E93">
        <w:rPr>
          <w:rFonts w:cs="Poppins"/>
          <w:b/>
          <w:bCs/>
          <w:sz w:val="22"/>
          <w:lang w:val="fr-FR"/>
        </w:rPr>
        <w:t>recommandation d'action</w:t>
      </w:r>
      <w:r w:rsidRPr="00B23E93">
        <w:rPr>
          <w:rFonts w:cs="Poppins"/>
          <w:sz w:val="22"/>
          <w:lang w:val="fr-FR"/>
        </w:rPr>
        <w:t> (Accepter / Refuser / Examiner manuellement)</w:t>
      </w:r>
    </w:p>
    <w:p w14:paraId="2F3F755D" w14:textId="77777777" w:rsidR="00B23E93" w:rsidRPr="00B23E93" w:rsidRDefault="00B23E93" w:rsidP="00502147">
      <w:pPr>
        <w:numPr>
          <w:ilvl w:val="0"/>
          <w:numId w:val="8"/>
        </w:numPr>
        <w:spacing w:before="100" w:after="100" w:line="276" w:lineRule="auto"/>
        <w:jc w:val="both"/>
        <w:rPr>
          <w:rFonts w:cs="Poppins"/>
          <w:sz w:val="22"/>
          <w:lang w:val="fr-FR"/>
        </w:rPr>
      </w:pPr>
      <w:r w:rsidRPr="00B23E93">
        <w:rPr>
          <w:rFonts w:cs="Poppins"/>
          <w:sz w:val="22"/>
          <w:lang w:val="fr-FR"/>
        </w:rPr>
        <w:t>Les </w:t>
      </w:r>
      <w:r w:rsidRPr="00B23E93">
        <w:rPr>
          <w:rFonts w:cs="Poppins"/>
          <w:b/>
          <w:bCs/>
          <w:sz w:val="22"/>
          <w:lang w:val="fr-FR"/>
        </w:rPr>
        <w:t>détails de la transaction</w:t>
      </w:r>
      <w:r w:rsidRPr="00B23E93">
        <w:rPr>
          <w:rFonts w:cs="Poppins"/>
          <w:sz w:val="22"/>
          <w:lang w:val="fr-FR"/>
        </w:rPr>
        <w:t> saisie</w:t>
      </w:r>
    </w:p>
    <w:p w14:paraId="30863652" w14:textId="77777777" w:rsidR="00B23E93" w:rsidRPr="00B23E93" w:rsidRDefault="00B23E93" w:rsidP="00136C4B">
      <w:pPr>
        <w:pStyle w:val="Titre3"/>
      </w:pPr>
      <w:r w:rsidRPr="00B23E93">
        <w:t>4.7 Exemple d'Utilisation Concret</w:t>
      </w:r>
    </w:p>
    <w:p w14:paraId="27DEB0D9"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Voici un scénario typique d'utilisation :</w:t>
      </w:r>
    </w:p>
    <w:p w14:paraId="25332C22" w14:textId="77777777" w:rsidR="00B23E93" w:rsidRPr="00B23E93" w:rsidRDefault="00B23E93" w:rsidP="00502147">
      <w:pPr>
        <w:spacing w:before="100" w:after="100" w:line="276" w:lineRule="auto"/>
        <w:jc w:val="both"/>
        <w:rPr>
          <w:rFonts w:cs="Poppins"/>
          <w:sz w:val="22"/>
        </w:rPr>
      </w:pPr>
      <w:r w:rsidRPr="00B23E93">
        <w:rPr>
          <w:rFonts w:cs="Poppins"/>
          <w:b/>
          <w:bCs/>
          <w:sz w:val="22"/>
        </w:rPr>
        <w:t>Saisie utilisateur :</w:t>
      </w:r>
    </w:p>
    <w:p w14:paraId="3730C9C7"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Heure : 23 (11 PM)</w:t>
      </w:r>
    </w:p>
    <w:p w14:paraId="65B99E53"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Jour : 5 (vendredi)</w:t>
      </w:r>
    </w:p>
    <w:p w14:paraId="1CFBB77D"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Mois : 12 (décembre)</w:t>
      </w:r>
    </w:p>
    <w:p w14:paraId="7FBAE802" w14:textId="3F590F45"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lastRenderedPageBreak/>
        <w:t>Transaction nocturne :  Oui</w:t>
      </w:r>
    </w:p>
    <w:p w14:paraId="40639E5F"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Montant : 1 250,00 USD</w:t>
      </w:r>
    </w:p>
    <w:p w14:paraId="48BF6FEA"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Catégorie : misc_net</w:t>
      </w:r>
    </w:p>
    <w:p w14:paraId="73352FD5"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État : NY (New York)</w:t>
      </w:r>
    </w:p>
    <w:p w14:paraId="5A78F7B0"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Distance : 85,3 km</w:t>
      </w:r>
    </w:p>
    <w:p w14:paraId="6DC2F7C5"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Âge : 28 ans</w:t>
      </w:r>
    </w:p>
    <w:p w14:paraId="6BA842CA"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Genre : F (Femme)</w:t>
      </w:r>
    </w:p>
    <w:p w14:paraId="311733E6" w14:textId="77777777" w:rsidR="00B23E93" w:rsidRPr="00B23E93" w:rsidRDefault="00B23E93" w:rsidP="00502147">
      <w:pPr>
        <w:numPr>
          <w:ilvl w:val="0"/>
          <w:numId w:val="9"/>
        </w:numPr>
        <w:spacing w:before="100" w:after="100" w:line="276" w:lineRule="auto"/>
        <w:jc w:val="both"/>
        <w:rPr>
          <w:rFonts w:cs="Poppins"/>
          <w:sz w:val="22"/>
        </w:rPr>
      </w:pPr>
      <w:r w:rsidRPr="00B23E93">
        <w:rPr>
          <w:rFonts w:cs="Poppins"/>
          <w:sz w:val="22"/>
        </w:rPr>
        <w:t>Population : 8 400 000 habitants</w:t>
      </w:r>
    </w:p>
    <w:p w14:paraId="622EC369" w14:textId="77777777" w:rsidR="00B23E93" w:rsidRPr="00B23E93" w:rsidRDefault="00B23E93" w:rsidP="00502147">
      <w:pPr>
        <w:spacing w:before="100" w:after="100" w:line="276" w:lineRule="auto"/>
        <w:jc w:val="both"/>
        <w:rPr>
          <w:rFonts w:cs="Poppins"/>
          <w:sz w:val="22"/>
        </w:rPr>
      </w:pPr>
      <w:r w:rsidRPr="00B23E93">
        <w:rPr>
          <w:rFonts w:cs="Poppins"/>
          <w:b/>
          <w:bCs/>
          <w:sz w:val="22"/>
        </w:rPr>
        <w:t>Résultat affiché par l'application :</w:t>
      </w:r>
    </w:p>
    <w:p w14:paraId="7F1EF835" w14:textId="77777777" w:rsidR="00502147" w:rsidRDefault="00AE29CF" w:rsidP="00502147">
      <w:pPr>
        <w:pStyle w:val="Titre3"/>
      </w:pPr>
      <w:r w:rsidRPr="00AE29CF">
        <w:drawing>
          <wp:inline distT="0" distB="0" distL="0" distR="0" wp14:anchorId="44235837" wp14:editId="4F8FC76C">
            <wp:extent cx="5731510" cy="2365375"/>
            <wp:effectExtent l="0" t="0" r="2540" b="0"/>
            <wp:docPr id="16763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171" name=""/>
                    <pic:cNvPicPr/>
                  </pic:nvPicPr>
                  <pic:blipFill>
                    <a:blip r:embed="rId15"/>
                    <a:stretch>
                      <a:fillRect/>
                    </a:stretch>
                  </pic:blipFill>
                  <pic:spPr>
                    <a:xfrm>
                      <a:off x="0" y="0"/>
                      <a:ext cx="5731510" cy="2365375"/>
                    </a:xfrm>
                    <a:prstGeom prst="rect">
                      <a:avLst/>
                    </a:prstGeom>
                  </pic:spPr>
                </pic:pic>
              </a:graphicData>
            </a:graphic>
          </wp:inline>
        </w:drawing>
      </w:r>
    </w:p>
    <w:p w14:paraId="095EE13F" w14:textId="52BCEAB2" w:rsidR="00502147" w:rsidRPr="00C13A0F" w:rsidRDefault="00502147" w:rsidP="00502147">
      <w:pPr>
        <w:spacing w:before="40" w:after="200" w:line="276" w:lineRule="auto"/>
        <w:jc w:val="center"/>
        <w:rPr>
          <w:rFonts w:cs="Poppins"/>
          <w:lang w:val="fr-FR"/>
        </w:rPr>
      </w:pPr>
      <w:r w:rsidRPr="00C13A0F">
        <w:rPr>
          <w:rFonts w:cs="Poppins"/>
          <w:i/>
          <w:iCs/>
          <w:color w:val="555555"/>
          <w:sz w:val="20"/>
          <w:szCs w:val="20"/>
          <w:lang w:val="fr-FR"/>
        </w:rPr>
        <w:t xml:space="preserve">Figure </w:t>
      </w:r>
      <w:r>
        <w:rPr>
          <w:rFonts w:cs="Poppins"/>
          <w:i/>
          <w:iCs/>
          <w:color w:val="555555"/>
          <w:sz w:val="20"/>
          <w:szCs w:val="20"/>
          <w:lang w:val="fr-FR"/>
        </w:rPr>
        <w:t>8</w:t>
      </w:r>
      <w:r w:rsidRPr="00C13A0F">
        <w:rPr>
          <w:rFonts w:cs="Poppins"/>
          <w:i/>
          <w:iCs/>
          <w:color w:val="555555"/>
          <w:sz w:val="20"/>
          <w:szCs w:val="20"/>
          <w:lang w:val="fr-FR"/>
        </w:rPr>
        <w:t xml:space="preserve"> : </w:t>
      </w:r>
      <w:r>
        <w:rPr>
          <w:rFonts w:cs="Poppins"/>
          <w:i/>
          <w:iCs/>
          <w:color w:val="555555"/>
          <w:sz w:val="20"/>
          <w:szCs w:val="20"/>
          <w:lang w:val="fr-FR"/>
        </w:rPr>
        <w:t>Résultat affiché</w:t>
      </w:r>
    </w:p>
    <w:p w14:paraId="3F8FDA5B" w14:textId="77777777" w:rsidR="00502147" w:rsidRDefault="00502147" w:rsidP="00502147">
      <w:pPr>
        <w:pStyle w:val="Titre3"/>
      </w:pPr>
    </w:p>
    <w:p w14:paraId="4C2950E0" w14:textId="6224F9CB" w:rsidR="00B23E93" w:rsidRPr="00B23E93" w:rsidRDefault="00B23E93" w:rsidP="00502147">
      <w:pPr>
        <w:pStyle w:val="Titre3"/>
      </w:pPr>
      <w:r w:rsidRPr="00B23E93">
        <w:t>4.8 Gestion des Erreurs et Robustesse</w:t>
      </w:r>
    </w:p>
    <w:p w14:paraId="6810918A"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L'application intègre plusieurs mécanismes de robustesse :</w:t>
      </w:r>
    </w:p>
    <w:p w14:paraId="5EAC581D" w14:textId="77777777" w:rsidR="00B23E93" w:rsidRPr="00B23E93" w:rsidRDefault="00B23E93" w:rsidP="00502147">
      <w:pPr>
        <w:numPr>
          <w:ilvl w:val="0"/>
          <w:numId w:val="10"/>
        </w:numPr>
        <w:spacing w:before="100" w:after="100" w:line="276" w:lineRule="auto"/>
        <w:jc w:val="both"/>
        <w:rPr>
          <w:rFonts w:cs="Poppins"/>
          <w:sz w:val="22"/>
          <w:lang w:val="fr-FR"/>
        </w:rPr>
      </w:pPr>
      <w:r w:rsidRPr="00B23E93">
        <w:rPr>
          <w:rFonts w:cs="Poppins"/>
          <w:b/>
          <w:bCs/>
          <w:sz w:val="22"/>
          <w:lang w:val="fr-FR"/>
        </w:rPr>
        <w:t>Capture des avertissements</w:t>
      </w:r>
      <w:r w:rsidRPr="00B23E93">
        <w:rPr>
          <w:rFonts w:cs="Poppins"/>
          <w:sz w:val="22"/>
          <w:lang w:val="fr-FR"/>
        </w:rPr>
        <w:t> : Les warnings liés aux versions incompatibles de scikit-learn sont ignorés via warnings.filterwarnings()</w:t>
      </w:r>
    </w:p>
    <w:p w14:paraId="14BD297A" w14:textId="77777777" w:rsidR="00B23E93" w:rsidRPr="00B23E93" w:rsidRDefault="00B23E93" w:rsidP="00502147">
      <w:pPr>
        <w:numPr>
          <w:ilvl w:val="0"/>
          <w:numId w:val="10"/>
        </w:numPr>
        <w:spacing w:before="100" w:after="100" w:line="276" w:lineRule="auto"/>
        <w:jc w:val="both"/>
        <w:rPr>
          <w:rFonts w:cs="Poppins"/>
          <w:sz w:val="22"/>
          <w:lang w:val="fr-FR"/>
        </w:rPr>
      </w:pPr>
      <w:r w:rsidRPr="00B23E93">
        <w:rPr>
          <w:rFonts w:cs="Poppins"/>
          <w:b/>
          <w:bCs/>
          <w:sz w:val="22"/>
          <w:lang w:val="fr-FR"/>
        </w:rPr>
        <w:t>Validation des entrées</w:t>
      </w:r>
      <w:r w:rsidRPr="00B23E93">
        <w:rPr>
          <w:rFonts w:cs="Poppins"/>
          <w:sz w:val="22"/>
          <w:lang w:val="fr-FR"/>
        </w:rPr>
        <w:t> : Les valeurs hors plage sont signalées à l'utilisateur</w:t>
      </w:r>
    </w:p>
    <w:p w14:paraId="37ECF819" w14:textId="77777777" w:rsidR="00B23E93" w:rsidRPr="00B23E93" w:rsidRDefault="00B23E93" w:rsidP="00502147">
      <w:pPr>
        <w:numPr>
          <w:ilvl w:val="0"/>
          <w:numId w:val="10"/>
        </w:numPr>
        <w:spacing w:before="100" w:after="100" w:line="276" w:lineRule="auto"/>
        <w:jc w:val="both"/>
        <w:rPr>
          <w:rFonts w:cs="Poppins"/>
          <w:sz w:val="22"/>
          <w:lang w:val="fr-FR"/>
        </w:rPr>
      </w:pPr>
      <w:r w:rsidRPr="00B23E93">
        <w:rPr>
          <w:rFonts w:cs="Poppins"/>
          <w:b/>
          <w:bCs/>
          <w:sz w:val="22"/>
          <w:lang w:val="fr-FR"/>
        </w:rPr>
        <w:t>Fallback en cas d'erreur modèle</w:t>
      </w:r>
      <w:r w:rsidRPr="00B23E93">
        <w:rPr>
          <w:rFonts w:cs="Poppins"/>
          <w:sz w:val="22"/>
          <w:lang w:val="fr-FR"/>
        </w:rPr>
        <w:t> : Si le chargement des fichiers .pkl échoue, un message explicite guide l'utilisateur</w:t>
      </w:r>
    </w:p>
    <w:p w14:paraId="18F6BB90" w14:textId="30C03380" w:rsidR="00B23E93" w:rsidRPr="00B23E93" w:rsidRDefault="00B23E93" w:rsidP="00136C4B">
      <w:pPr>
        <w:pStyle w:val="Titre3"/>
      </w:pPr>
      <w:r w:rsidRPr="00B23E93">
        <w:t>4.9 Conclusion</w:t>
      </w:r>
    </w:p>
    <w:p w14:paraId="4C864D0B" w14:textId="77777777" w:rsidR="00B23E93" w:rsidRPr="00B23E93" w:rsidRDefault="00B23E93" w:rsidP="00502147">
      <w:pPr>
        <w:spacing w:before="100" w:after="100" w:line="276" w:lineRule="auto"/>
        <w:jc w:val="both"/>
        <w:rPr>
          <w:rFonts w:cs="Poppins"/>
          <w:sz w:val="22"/>
          <w:lang w:val="fr-FR"/>
        </w:rPr>
      </w:pPr>
      <w:r w:rsidRPr="00B23E93">
        <w:rPr>
          <w:rFonts w:cs="Poppins"/>
          <w:sz w:val="22"/>
          <w:lang w:val="fr-FR"/>
        </w:rPr>
        <w:t xml:space="preserve">Ce chapitre a présenté l'application interactive FraudShield AI développée avec Streamlit pour le déploiement de notre système de détection de fraude. Nous avons détaillé la procédure complète de lancement, l'ensemble des informations </w:t>
      </w:r>
      <w:r w:rsidRPr="00B23E93">
        <w:rPr>
          <w:rFonts w:cs="Poppins"/>
          <w:sz w:val="22"/>
          <w:lang w:val="fr-FR"/>
        </w:rPr>
        <w:lastRenderedPageBreak/>
        <w:t>requises de la part de l'utilisateur, ainsi que l'organisation ergonomique de l'interface. Cette application constitue un démonstrateur fonctionnel prêt à être intégré dans un environnement bancaire réel, avec des perspectives d'évolution telles que la connexion à une API de transactions en temps réel ou l'ajout d'un tableau de bord d'alertes historiques.</w:t>
      </w:r>
    </w:p>
    <w:p w14:paraId="50F71450" w14:textId="77777777" w:rsidR="00B23E93" w:rsidRPr="00C13A0F" w:rsidRDefault="00B23E93" w:rsidP="00502147">
      <w:pPr>
        <w:spacing w:before="100" w:after="100" w:line="276" w:lineRule="auto"/>
        <w:jc w:val="both"/>
        <w:rPr>
          <w:rFonts w:cs="Poppins"/>
          <w:lang w:val="fr-FR"/>
        </w:rPr>
      </w:pPr>
    </w:p>
    <w:p w14:paraId="2C506ED5" w14:textId="77777777" w:rsidR="000B5B8C" w:rsidRPr="00C13A0F" w:rsidRDefault="00000000" w:rsidP="00502147">
      <w:pPr>
        <w:spacing w:line="276" w:lineRule="auto"/>
        <w:jc w:val="both"/>
        <w:rPr>
          <w:rFonts w:cs="Poppins"/>
          <w:lang w:val="fr-FR"/>
        </w:rPr>
      </w:pPr>
      <w:r w:rsidRPr="00C13A0F">
        <w:rPr>
          <w:rFonts w:cs="Poppins"/>
          <w:lang w:val="fr-FR"/>
        </w:rPr>
        <w:br w:type="page"/>
      </w:r>
    </w:p>
    <w:p w14:paraId="24B89DD9" w14:textId="77777777" w:rsidR="000B5B8C" w:rsidRPr="00C13A0F" w:rsidRDefault="00000000" w:rsidP="00502147">
      <w:pPr>
        <w:pStyle w:val="Titre1"/>
        <w:spacing w:line="276" w:lineRule="auto"/>
        <w:jc w:val="both"/>
        <w:rPr>
          <w:rFonts w:cs="Poppins"/>
          <w:lang w:val="fr-FR"/>
        </w:rPr>
      </w:pPr>
      <w:r w:rsidRPr="00C13A0F">
        <w:rPr>
          <w:rFonts w:cs="Poppins"/>
          <w:lang w:val="fr-FR"/>
        </w:rPr>
        <w:lastRenderedPageBreak/>
        <w:t>Conclusion Générale</w:t>
      </w:r>
    </w:p>
    <w:p w14:paraId="598C57B6" w14:textId="77777777" w:rsidR="000B5B8C" w:rsidRPr="00C13A0F" w:rsidRDefault="00000000" w:rsidP="00502147">
      <w:pPr>
        <w:spacing w:before="100" w:after="100" w:line="276" w:lineRule="auto"/>
        <w:jc w:val="both"/>
        <w:rPr>
          <w:rFonts w:cs="Poppins"/>
          <w:lang w:val="fr-FR"/>
        </w:rPr>
      </w:pPr>
      <w:r w:rsidRPr="00C13A0F">
        <w:rPr>
          <w:rFonts w:cs="Poppins"/>
          <w:color w:val="1A1A1A"/>
          <w:sz w:val="22"/>
          <w:lang w:val="fr-FR"/>
        </w:rPr>
        <w:t xml:space="preserve">Ce projet a permis de concevoir et d'évaluer un pipeline complet de détection automatique de fraude sur les transactions bancaires, en combinant une </w:t>
      </w:r>
      <w:r w:rsidRPr="00B23E93">
        <w:rPr>
          <w:rFonts w:cs="Poppins"/>
          <w:color w:val="262626" w:themeColor="text1" w:themeTint="D9"/>
          <w:sz w:val="22"/>
          <w:lang w:val="fr-FR"/>
        </w:rPr>
        <w:t xml:space="preserve">approche rigoureuse de préparation des données, une ingénierie avancée des features et la comparaison </w:t>
      </w:r>
      <w:r w:rsidRPr="00C13A0F">
        <w:rPr>
          <w:rFonts w:cs="Poppins"/>
          <w:color w:val="1A1A1A"/>
          <w:sz w:val="22"/>
          <w:lang w:val="fr-FR"/>
        </w:rPr>
        <w:t>de six algorithmes d'apprentissage automatique et de Deep Learning.</w:t>
      </w:r>
    </w:p>
    <w:p w14:paraId="780DBEB3" w14:textId="77777777" w:rsidR="000B5B8C" w:rsidRPr="00C13A0F" w:rsidRDefault="000B5B8C" w:rsidP="00502147">
      <w:pPr>
        <w:spacing w:before="60" w:after="60" w:line="276" w:lineRule="auto"/>
        <w:jc w:val="both"/>
        <w:rPr>
          <w:rFonts w:cs="Poppins"/>
          <w:lang w:val="fr-FR"/>
        </w:rPr>
      </w:pPr>
    </w:p>
    <w:p w14:paraId="4259D436" w14:textId="77777777" w:rsidR="000B5B8C" w:rsidRPr="00C13A0F" w:rsidRDefault="00000000" w:rsidP="00502147">
      <w:pPr>
        <w:spacing w:before="100" w:after="100" w:line="276" w:lineRule="auto"/>
        <w:jc w:val="both"/>
        <w:rPr>
          <w:rFonts w:cs="Poppins"/>
          <w:lang w:val="fr-FR"/>
        </w:rPr>
      </w:pPr>
      <w:r w:rsidRPr="00C13A0F">
        <w:rPr>
          <w:rFonts w:cs="Poppins"/>
          <w:color w:val="1A1A1A"/>
          <w:sz w:val="22"/>
          <w:lang w:val="fr-FR"/>
        </w:rPr>
        <w:t>Les principaux résultats obtenus confirment la supériorité de XGBoost sur cette tâche : avec une AUC-ROC de 92.86 %, une Accuracy de 90.24 % et un F1-Score de 90.00 % sur le jeu de test, ce modèle démontre une excellente capacité à discriminer les transactions frauduleuses des opérations légitimes. L'ingénierie des features comportementales et géographiques (distance Haversine, indicateurs temporels, catégories à risque) s'est révélée déterminante pour les performances finales.</w:t>
      </w:r>
    </w:p>
    <w:p w14:paraId="0B2EE6C6" w14:textId="77777777" w:rsidR="000B5B8C" w:rsidRPr="00C13A0F" w:rsidRDefault="000B5B8C" w:rsidP="00502147">
      <w:pPr>
        <w:spacing w:before="60" w:after="60" w:line="276" w:lineRule="auto"/>
        <w:jc w:val="both"/>
        <w:rPr>
          <w:rFonts w:cs="Poppins"/>
          <w:lang w:val="fr-FR"/>
        </w:rPr>
      </w:pPr>
    </w:p>
    <w:p w14:paraId="2157F487" w14:textId="77777777" w:rsidR="000B5B8C" w:rsidRPr="00C13A0F" w:rsidRDefault="00000000" w:rsidP="00502147">
      <w:pPr>
        <w:spacing w:before="100" w:after="100" w:line="276" w:lineRule="auto"/>
        <w:jc w:val="both"/>
        <w:rPr>
          <w:rFonts w:cs="Poppins"/>
          <w:lang w:val="fr-FR"/>
        </w:rPr>
      </w:pPr>
      <w:r w:rsidRPr="00C13A0F">
        <w:rPr>
          <w:rFonts w:cs="Poppins"/>
          <w:color w:val="1A1A1A"/>
          <w:sz w:val="22"/>
          <w:lang w:val="fr-FR"/>
        </w:rPr>
        <w:t>Parmi les perspectives d'amélioration identifiées, on peut citer l'utilisation d'un dataset plus large pour exploiter pleinement le potentiel des architectures Deep Learning, l'exploration de techniques de rééchantillonnage plus avancées (SMOTE, ADASYN), l'intégration de mécanismes d'attention pour mieux capturer les dépendances temporelles, ainsi que le déploiement d'un système de surveillance continue (monitoring) pour détecter le concept drift.</w:t>
      </w:r>
    </w:p>
    <w:p w14:paraId="464C942B" w14:textId="77777777" w:rsidR="000B5B8C" w:rsidRPr="00C13A0F" w:rsidRDefault="000B5B8C" w:rsidP="00502147">
      <w:pPr>
        <w:spacing w:before="60" w:after="60" w:line="276" w:lineRule="auto"/>
        <w:jc w:val="both"/>
        <w:rPr>
          <w:rFonts w:cs="Poppins"/>
          <w:lang w:val="fr-FR"/>
        </w:rPr>
      </w:pPr>
    </w:p>
    <w:p w14:paraId="02DD0726" w14:textId="77777777" w:rsidR="000B5B8C" w:rsidRPr="00C13A0F" w:rsidRDefault="00000000" w:rsidP="00502147">
      <w:pPr>
        <w:spacing w:before="100" w:after="100" w:line="276" w:lineRule="auto"/>
        <w:jc w:val="both"/>
        <w:rPr>
          <w:rFonts w:cs="Poppins"/>
          <w:lang w:val="fr-FR"/>
        </w:rPr>
      </w:pPr>
      <w:r w:rsidRPr="00C13A0F">
        <w:rPr>
          <w:rFonts w:cs="Poppins"/>
          <w:color w:val="1A1A1A"/>
          <w:sz w:val="22"/>
          <w:lang w:val="fr-FR"/>
        </w:rPr>
        <w:t>Ce travail ouvre la voie au déploiement d'un système de détection en temps réel via l'application interactive développée dans le cadre de ce projet, offrant aux établissements financiers un outil pratique et accessible pour l'analyse des transactions suspectes.</w:t>
      </w:r>
    </w:p>
    <w:p w14:paraId="7467E1E4" w14:textId="77777777" w:rsidR="000B5B8C" w:rsidRPr="00C13A0F" w:rsidRDefault="00000000" w:rsidP="00502147">
      <w:pPr>
        <w:spacing w:line="276" w:lineRule="auto"/>
        <w:jc w:val="both"/>
        <w:rPr>
          <w:rFonts w:cs="Poppins"/>
          <w:lang w:val="fr-FR"/>
        </w:rPr>
      </w:pPr>
      <w:r w:rsidRPr="00C13A0F">
        <w:rPr>
          <w:rFonts w:cs="Poppins"/>
          <w:lang w:val="fr-FR"/>
        </w:rPr>
        <w:br w:type="page"/>
      </w:r>
    </w:p>
    <w:p w14:paraId="5051E4A9" w14:textId="77777777" w:rsidR="000B5B8C" w:rsidRPr="00C13A0F" w:rsidRDefault="00000000" w:rsidP="007B5FE8">
      <w:pPr>
        <w:pStyle w:val="Titre1"/>
        <w:jc w:val="both"/>
        <w:rPr>
          <w:rFonts w:cs="Poppins"/>
          <w:lang w:val="fr-FR"/>
        </w:rPr>
      </w:pPr>
      <w:r w:rsidRPr="00C13A0F">
        <w:rPr>
          <w:rFonts w:cs="Poppins"/>
          <w:lang w:val="fr-FR"/>
        </w:rPr>
        <w:lastRenderedPageBreak/>
        <w:t>Références Bibliographiques</w:t>
      </w:r>
    </w:p>
    <w:p w14:paraId="70BE0979" w14:textId="77777777" w:rsidR="000B5B8C" w:rsidRPr="00FC580F" w:rsidRDefault="000B5B8C" w:rsidP="007B5FE8">
      <w:pPr>
        <w:spacing w:before="60" w:after="60"/>
        <w:jc w:val="both"/>
        <w:rPr>
          <w:rFonts w:cs="Poppins"/>
          <w:sz w:val="22"/>
          <w:lang w:val="fr-FR"/>
        </w:rPr>
      </w:pPr>
    </w:p>
    <w:p w14:paraId="457E5E3E"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[1] kartik2112, "Credit Card Fraud Detection Dataset", Kaggle, 2021. https://www.kaggle.com/datasets/kartik2112/fraud-detection</w:t>
      </w:r>
    </w:p>
    <w:p w14:paraId="1BF250F5"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[2] T. Chen, C. Guestrin, "XGBoost: A Scalable Tree Boosting System", ACM SIGKDD, 2016.</w:t>
      </w:r>
    </w:p>
    <w:p w14:paraId="3A189814"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[3] L. Breiman, "Random Forests", Machine Learning, vol. 45, pp. 5-32, 2001.</w:t>
      </w:r>
    </w:p>
    <w:p w14:paraId="5C8EFF45"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[4] T. Lin et al., "Focal Loss for Dense Object Detection", IEEE TPAMI, 2020.</w:t>
      </w:r>
    </w:p>
    <w:p w14:paraId="74E3E942" w14:textId="77777777" w:rsidR="000B5B8C" w:rsidRPr="00FC580F" w:rsidRDefault="00000000" w:rsidP="007B5FE8">
      <w:pPr>
        <w:spacing w:before="100" w:after="100"/>
        <w:jc w:val="both"/>
        <w:rPr>
          <w:rFonts w:cs="Poppins"/>
          <w:sz w:val="22"/>
        </w:rPr>
      </w:pPr>
      <w:r w:rsidRPr="00FC580F">
        <w:rPr>
          <w:rFonts w:cs="Poppins"/>
          <w:color w:val="1A1A1A"/>
          <w:sz w:val="22"/>
        </w:rPr>
        <w:t>[5] F. Pedregosa et al., "Scikit-learn: Machine Learning in Python", JMLR, 2011.</w:t>
      </w:r>
    </w:p>
    <w:p w14:paraId="66787818"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[6] M. Abadi et al., "TensorFlow: A System for Large-Scale Machine Learning", OSDI, 2016.</w:t>
      </w:r>
    </w:p>
    <w:p w14:paraId="36A418F2" w14:textId="77777777" w:rsidR="000B5B8C" w:rsidRPr="00FC580F" w:rsidRDefault="00000000" w:rsidP="007B5FE8">
      <w:pPr>
        <w:spacing w:before="100" w:after="100"/>
        <w:jc w:val="both"/>
        <w:rPr>
          <w:rFonts w:cs="Poppins"/>
          <w:sz w:val="22"/>
          <w:lang w:val="fr-FR"/>
        </w:rPr>
      </w:pPr>
      <w:r w:rsidRPr="00FC580F">
        <w:rPr>
          <w:rFonts w:cs="Poppins"/>
          <w:color w:val="1A1A1A"/>
          <w:sz w:val="22"/>
          <w:lang w:val="fr-FR"/>
        </w:rPr>
        <w:t>[7] N. Chawla et al., "SMOTE: Synthetic Minority Over-sampling Technique", JAIR, 2002.</w:t>
      </w:r>
    </w:p>
    <w:sectPr w:rsidR="000B5B8C" w:rsidRPr="00FC580F">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4E7E2" w14:textId="77777777" w:rsidR="00F369FA" w:rsidRDefault="00F369FA">
      <w:r>
        <w:separator/>
      </w:r>
    </w:p>
  </w:endnote>
  <w:endnote w:type="continuationSeparator" w:id="0">
    <w:p w14:paraId="2C6A9EFE" w14:textId="77777777" w:rsidR="00F369FA" w:rsidRDefault="00F369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Poppins Medium">
    <w:panose1 w:val="000006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8DE2C" w14:textId="77777777" w:rsidR="000B5B8C" w:rsidRPr="00C13A0F" w:rsidRDefault="00000000" w:rsidP="00C13A0F">
    <w:r w:rsidRPr="00C13A0F">
      <w:t xml:space="preserve">Polytechnique Sousse  |  Page </w:t>
    </w:r>
    <w:r w:rsidRPr="00C13A0F">
      <w:fldChar w:fldCharType="begin"/>
    </w:r>
    <w:r w:rsidRPr="00C13A0F">
      <w:instrText>PAGE</w:instrText>
    </w:r>
    <w:r w:rsidRPr="00C13A0F">
      <w:fldChar w:fldCharType="separate"/>
    </w:r>
    <w:r w:rsidR="00C13A0F" w:rsidRPr="00C13A0F">
      <w:t>1</w:t>
    </w:r>
    <w:r w:rsidRPr="00C13A0F">
      <w:fldChar w:fldCharType="end"/>
    </w:r>
    <w:r w:rsidRPr="00C13A0F">
      <w:t xml:space="preserve"> / </w:t>
    </w:r>
    <w:r w:rsidRPr="00C13A0F">
      <w:fldChar w:fldCharType="begin"/>
    </w:r>
    <w:r w:rsidRPr="00C13A0F">
      <w:instrText>NUMPAGES</w:instrText>
    </w:r>
    <w:r w:rsidRPr="00C13A0F">
      <w:fldChar w:fldCharType="separate"/>
    </w:r>
    <w:r w:rsidR="00C13A0F" w:rsidRPr="00C13A0F">
      <w:t>2</w:t>
    </w:r>
    <w:r w:rsidRPr="00C13A0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81D26" w14:textId="77777777" w:rsidR="00F369FA" w:rsidRDefault="00F369FA">
      <w:r>
        <w:separator/>
      </w:r>
    </w:p>
  </w:footnote>
  <w:footnote w:type="continuationSeparator" w:id="0">
    <w:p w14:paraId="5BFC863B" w14:textId="77777777" w:rsidR="00F369FA" w:rsidRDefault="00F369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260A7" w14:textId="77777777" w:rsidR="000B5B8C" w:rsidRPr="00C13A0F" w:rsidRDefault="00000000" w:rsidP="00C13A0F">
    <w:pPr>
      <w:rPr>
        <w:lang w:val="fr-FR"/>
      </w:rPr>
    </w:pPr>
    <w:r w:rsidRPr="00C13A0F">
      <w:rPr>
        <w:lang w:val="fr-FR"/>
      </w:rPr>
      <w:t>Rapport Mini-Projet — Détection de Fraude Bancaire par IA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B32B8"/>
    <w:multiLevelType w:val="hybridMultilevel"/>
    <w:tmpl w:val="F68842F2"/>
    <w:lvl w:ilvl="0" w:tplc="AC421532">
      <w:start w:val="1"/>
      <w:numFmt w:val="bullet"/>
      <w:lvlText w:val="●"/>
      <w:lvlJc w:val="left"/>
      <w:pPr>
        <w:ind w:left="720" w:hanging="360"/>
      </w:pPr>
    </w:lvl>
    <w:lvl w:ilvl="1" w:tplc="93A216FA">
      <w:start w:val="1"/>
      <w:numFmt w:val="bullet"/>
      <w:lvlText w:val="○"/>
      <w:lvlJc w:val="left"/>
      <w:pPr>
        <w:ind w:left="1440" w:hanging="360"/>
      </w:pPr>
    </w:lvl>
    <w:lvl w:ilvl="2" w:tplc="B22A6C86">
      <w:start w:val="1"/>
      <w:numFmt w:val="bullet"/>
      <w:lvlText w:val="■"/>
      <w:lvlJc w:val="left"/>
      <w:pPr>
        <w:ind w:left="2160" w:hanging="360"/>
      </w:pPr>
    </w:lvl>
    <w:lvl w:ilvl="3" w:tplc="DEF057D4">
      <w:start w:val="1"/>
      <w:numFmt w:val="bullet"/>
      <w:lvlText w:val="●"/>
      <w:lvlJc w:val="left"/>
      <w:pPr>
        <w:ind w:left="2880" w:hanging="360"/>
      </w:pPr>
    </w:lvl>
    <w:lvl w:ilvl="4" w:tplc="F60492D0">
      <w:start w:val="1"/>
      <w:numFmt w:val="bullet"/>
      <w:lvlText w:val="○"/>
      <w:lvlJc w:val="left"/>
      <w:pPr>
        <w:ind w:left="3600" w:hanging="360"/>
      </w:pPr>
    </w:lvl>
    <w:lvl w:ilvl="5" w:tplc="CAFA5942">
      <w:start w:val="1"/>
      <w:numFmt w:val="bullet"/>
      <w:lvlText w:val="■"/>
      <w:lvlJc w:val="left"/>
      <w:pPr>
        <w:ind w:left="4320" w:hanging="360"/>
      </w:pPr>
    </w:lvl>
    <w:lvl w:ilvl="6" w:tplc="AC467D74">
      <w:start w:val="1"/>
      <w:numFmt w:val="bullet"/>
      <w:lvlText w:val="●"/>
      <w:lvlJc w:val="left"/>
      <w:pPr>
        <w:ind w:left="5040" w:hanging="360"/>
      </w:pPr>
    </w:lvl>
    <w:lvl w:ilvl="7" w:tplc="456A4688">
      <w:start w:val="1"/>
      <w:numFmt w:val="bullet"/>
      <w:lvlText w:val="●"/>
      <w:lvlJc w:val="left"/>
      <w:pPr>
        <w:ind w:left="5760" w:hanging="360"/>
      </w:pPr>
    </w:lvl>
    <w:lvl w:ilvl="8" w:tplc="26469D9C">
      <w:start w:val="1"/>
      <w:numFmt w:val="bullet"/>
      <w:lvlText w:val="●"/>
      <w:lvlJc w:val="left"/>
      <w:pPr>
        <w:ind w:left="6480" w:hanging="360"/>
      </w:pPr>
    </w:lvl>
  </w:abstractNum>
  <w:abstractNum w:abstractNumId="1" w15:restartNumberingAfterBreak="0">
    <w:nsid w:val="351E0ED9"/>
    <w:multiLevelType w:val="multilevel"/>
    <w:tmpl w:val="8708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2C4BF1"/>
    <w:multiLevelType w:val="multilevel"/>
    <w:tmpl w:val="4C34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E2688"/>
    <w:multiLevelType w:val="hybridMultilevel"/>
    <w:tmpl w:val="041C0E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B24718F"/>
    <w:multiLevelType w:val="multilevel"/>
    <w:tmpl w:val="AF6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A70533"/>
    <w:multiLevelType w:val="hybridMultilevel"/>
    <w:tmpl w:val="3E5C9858"/>
    <w:lvl w:ilvl="0" w:tplc="0AEC784E">
      <w:start w:val="1"/>
      <w:numFmt w:val="decimal"/>
      <w:lvlText w:val="%1."/>
      <w:lvlJc w:val="left"/>
      <w:pPr>
        <w:ind w:left="720" w:hanging="360"/>
      </w:pPr>
    </w:lvl>
    <w:lvl w:ilvl="1" w:tplc="AA88B7B0">
      <w:numFmt w:val="decimal"/>
      <w:lvlText w:val=""/>
      <w:lvlJc w:val="left"/>
    </w:lvl>
    <w:lvl w:ilvl="2" w:tplc="8250D220">
      <w:numFmt w:val="decimal"/>
      <w:lvlText w:val=""/>
      <w:lvlJc w:val="left"/>
    </w:lvl>
    <w:lvl w:ilvl="3" w:tplc="B6043ED2">
      <w:numFmt w:val="decimal"/>
      <w:lvlText w:val=""/>
      <w:lvlJc w:val="left"/>
    </w:lvl>
    <w:lvl w:ilvl="4" w:tplc="63D45B04">
      <w:numFmt w:val="decimal"/>
      <w:lvlText w:val=""/>
      <w:lvlJc w:val="left"/>
    </w:lvl>
    <w:lvl w:ilvl="5" w:tplc="18D29F00">
      <w:numFmt w:val="decimal"/>
      <w:lvlText w:val=""/>
      <w:lvlJc w:val="left"/>
    </w:lvl>
    <w:lvl w:ilvl="6" w:tplc="61EAC2DA">
      <w:numFmt w:val="decimal"/>
      <w:lvlText w:val=""/>
      <w:lvlJc w:val="left"/>
    </w:lvl>
    <w:lvl w:ilvl="7" w:tplc="CE3A2B2E">
      <w:numFmt w:val="decimal"/>
      <w:lvlText w:val=""/>
      <w:lvlJc w:val="left"/>
    </w:lvl>
    <w:lvl w:ilvl="8" w:tplc="0824BB9E">
      <w:numFmt w:val="decimal"/>
      <w:lvlText w:val=""/>
      <w:lvlJc w:val="left"/>
    </w:lvl>
  </w:abstractNum>
  <w:abstractNum w:abstractNumId="6" w15:restartNumberingAfterBreak="0">
    <w:nsid w:val="5472617F"/>
    <w:multiLevelType w:val="multilevel"/>
    <w:tmpl w:val="FC4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BC335D"/>
    <w:multiLevelType w:val="multilevel"/>
    <w:tmpl w:val="799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05384E"/>
    <w:multiLevelType w:val="hybridMultilevel"/>
    <w:tmpl w:val="7EC8464A"/>
    <w:lvl w:ilvl="0" w:tplc="EA6A756A">
      <w:start w:val="1"/>
      <w:numFmt w:val="bullet"/>
      <w:lvlText w:val="•"/>
      <w:lvlJc w:val="left"/>
      <w:pPr>
        <w:ind w:left="720" w:hanging="360"/>
      </w:pPr>
    </w:lvl>
    <w:lvl w:ilvl="1" w:tplc="FD88CCF2">
      <w:numFmt w:val="decimal"/>
      <w:lvlText w:val=""/>
      <w:lvlJc w:val="left"/>
    </w:lvl>
    <w:lvl w:ilvl="2" w:tplc="026E9ECC">
      <w:numFmt w:val="decimal"/>
      <w:lvlText w:val=""/>
      <w:lvlJc w:val="left"/>
    </w:lvl>
    <w:lvl w:ilvl="3" w:tplc="9496B398">
      <w:numFmt w:val="decimal"/>
      <w:lvlText w:val=""/>
      <w:lvlJc w:val="left"/>
    </w:lvl>
    <w:lvl w:ilvl="4" w:tplc="54B2BD56">
      <w:numFmt w:val="decimal"/>
      <w:lvlText w:val=""/>
      <w:lvlJc w:val="left"/>
    </w:lvl>
    <w:lvl w:ilvl="5" w:tplc="0F1ABF06">
      <w:numFmt w:val="decimal"/>
      <w:lvlText w:val=""/>
      <w:lvlJc w:val="left"/>
    </w:lvl>
    <w:lvl w:ilvl="6" w:tplc="0506F15E">
      <w:numFmt w:val="decimal"/>
      <w:lvlText w:val=""/>
      <w:lvlJc w:val="left"/>
    </w:lvl>
    <w:lvl w:ilvl="7" w:tplc="2C4266A0">
      <w:numFmt w:val="decimal"/>
      <w:lvlText w:val=""/>
      <w:lvlJc w:val="left"/>
    </w:lvl>
    <w:lvl w:ilvl="8" w:tplc="7CCE8FAA">
      <w:numFmt w:val="decimal"/>
      <w:lvlText w:val=""/>
      <w:lvlJc w:val="left"/>
    </w:lvl>
  </w:abstractNum>
  <w:abstractNum w:abstractNumId="9" w15:restartNumberingAfterBreak="0">
    <w:nsid w:val="6E417477"/>
    <w:multiLevelType w:val="multilevel"/>
    <w:tmpl w:val="A394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764835">
    <w:abstractNumId w:val="0"/>
    <w:lvlOverride w:ilvl="0">
      <w:startOverride w:val="1"/>
    </w:lvlOverride>
  </w:num>
  <w:num w:numId="2" w16cid:durableId="622885951">
    <w:abstractNumId w:val="8"/>
    <w:lvlOverride w:ilvl="0">
      <w:startOverride w:val="1"/>
    </w:lvlOverride>
  </w:num>
  <w:num w:numId="3" w16cid:durableId="2100788998">
    <w:abstractNumId w:val="5"/>
    <w:lvlOverride w:ilvl="0">
      <w:startOverride w:val="1"/>
    </w:lvlOverride>
  </w:num>
  <w:num w:numId="4" w16cid:durableId="1528369361">
    <w:abstractNumId w:val="2"/>
  </w:num>
  <w:num w:numId="5" w16cid:durableId="1042827164">
    <w:abstractNumId w:val="7"/>
  </w:num>
  <w:num w:numId="6" w16cid:durableId="608247140">
    <w:abstractNumId w:val="3"/>
  </w:num>
  <w:num w:numId="7" w16cid:durableId="1804884618">
    <w:abstractNumId w:val="4"/>
  </w:num>
  <w:num w:numId="8" w16cid:durableId="1405956660">
    <w:abstractNumId w:val="9"/>
  </w:num>
  <w:num w:numId="9" w16cid:durableId="362754119">
    <w:abstractNumId w:val="1"/>
  </w:num>
  <w:num w:numId="10" w16cid:durableId="10869980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B8C"/>
    <w:rsid w:val="000808AE"/>
    <w:rsid w:val="000B5B8C"/>
    <w:rsid w:val="000F6FA3"/>
    <w:rsid w:val="00136C4B"/>
    <w:rsid w:val="001D41FB"/>
    <w:rsid w:val="00283536"/>
    <w:rsid w:val="00496F7E"/>
    <w:rsid w:val="00502147"/>
    <w:rsid w:val="005530F2"/>
    <w:rsid w:val="005679A7"/>
    <w:rsid w:val="00657B50"/>
    <w:rsid w:val="006E208F"/>
    <w:rsid w:val="007828E3"/>
    <w:rsid w:val="007B5FE8"/>
    <w:rsid w:val="00831E5A"/>
    <w:rsid w:val="00843B07"/>
    <w:rsid w:val="008B5BCA"/>
    <w:rsid w:val="009D1387"/>
    <w:rsid w:val="009D4B1A"/>
    <w:rsid w:val="00A20FF4"/>
    <w:rsid w:val="00A54FFC"/>
    <w:rsid w:val="00AE29CF"/>
    <w:rsid w:val="00B23E93"/>
    <w:rsid w:val="00BA175E"/>
    <w:rsid w:val="00C13A0F"/>
    <w:rsid w:val="00CE626F"/>
    <w:rsid w:val="00D13008"/>
    <w:rsid w:val="00DA5D89"/>
    <w:rsid w:val="00DB0C94"/>
    <w:rsid w:val="00F369FA"/>
    <w:rsid w:val="00FA0FB5"/>
    <w:rsid w:val="00FC580F"/>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721200"/>
  <w15:docId w15:val="{AEBCE27C-335A-47D5-BE9D-E6E2E390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147"/>
    <w:pPr>
      <w:jc w:val="right"/>
    </w:pPr>
    <w:rPr>
      <w:rFonts w:ascii="Poppins" w:hAnsi="Poppins"/>
      <w:sz w:val="18"/>
    </w:rPr>
  </w:style>
  <w:style w:type="paragraph" w:styleId="Titre1">
    <w:name w:val="heading 1"/>
    <w:uiPriority w:val="9"/>
    <w:qFormat/>
    <w:rsid w:val="00502147"/>
    <w:pPr>
      <w:spacing w:before="400" w:after="200"/>
      <w:outlineLvl w:val="0"/>
    </w:pPr>
    <w:rPr>
      <w:rFonts w:ascii="Poppins" w:hAnsi="Poppins"/>
      <w:b/>
      <w:bCs/>
      <w:color w:val="0F4754"/>
      <w:sz w:val="32"/>
      <w:szCs w:val="32"/>
    </w:rPr>
  </w:style>
  <w:style w:type="paragraph" w:styleId="Titre2">
    <w:name w:val="heading 2"/>
    <w:uiPriority w:val="9"/>
    <w:unhideWhenUsed/>
    <w:qFormat/>
    <w:rsid w:val="00502147"/>
    <w:pPr>
      <w:outlineLvl w:val="1"/>
    </w:pPr>
    <w:rPr>
      <w:rFonts w:ascii="Poppins" w:hAnsi="Poppins"/>
      <w:b/>
      <w:bCs/>
      <w:color w:val="0F4754"/>
      <w:sz w:val="24"/>
      <w:szCs w:val="26"/>
    </w:rPr>
  </w:style>
  <w:style w:type="paragraph" w:styleId="Titre3">
    <w:name w:val="heading 3"/>
    <w:autoRedefine/>
    <w:uiPriority w:val="9"/>
    <w:unhideWhenUsed/>
    <w:qFormat/>
    <w:rsid w:val="00502147"/>
    <w:pPr>
      <w:jc w:val="both"/>
      <w:outlineLvl w:val="2"/>
    </w:pPr>
    <w:rPr>
      <w:rFonts w:ascii="Poppins" w:hAnsi="Poppins"/>
      <w:b/>
      <w:color w:val="0F4754"/>
      <w:sz w:val="26"/>
      <w:szCs w:val="32"/>
      <w:lang w:val="fr-FR"/>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13A0F"/>
    <w:pPr>
      <w:tabs>
        <w:tab w:val="center" w:pos="4536"/>
        <w:tab w:val="right" w:pos="9072"/>
      </w:tabs>
    </w:pPr>
  </w:style>
  <w:style w:type="character" w:customStyle="1" w:styleId="En-tteCar">
    <w:name w:val="En-tête Car"/>
    <w:basedOn w:val="Policepardfaut"/>
    <w:link w:val="En-tte"/>
    <w:uiPriority w:val="99"/>
    <w:rsid w:val="00C13A0F"/>
  </w:style>
  <w:style w:type="paragraph" w:styleId="Pieddepage">
    <w:name w:val="footer"/>
    <w:basedOn w:val="Normal"/>
    <w:link w:val="PieddepageCar"/>
    <w:uiPriority w:val="99"/>
    <w:unhideWhenUsed/>
    <w:rsid w:val="00C13A0F"/>
    <w:pPr>
      <w:tabs>
        <w:tab w:val="center" w:pos="4536"/>
        <w:tab w:val="right" w:pos="9072"/>
      </w:tabs>
    </w:pPr>
  </w:style>
  <w:style w:type="character" w:customStyle="1" w:styleId="PieddepageCar">
    <w:name w:val="Pied de page Car"/>
    <w:basedOn w:val="Policepardfaut"/>
    <w:link w:val="Pieddepage"/>
    <w:uiPriority w:val="99"/>
    <w:rsid w:val="00C13A0F"/>
  </w:style>
  <w:style w:type="paragraph" w:customStyle="1" w:styleId="Style1">
    <w:name w:val="Style1"/>
    <w:basedOn w:val="Normal"/>
    <w:link w:val="Style1Car"/>
    <w:rsid w:val="00C13A0F"/>
    <w:pPr>
      <w:pBdr>
        <w:bottom w:val="single" w:sz="4" w:space="1" w:color="7B1C3E"/>
      </w:pBdr>
    </w:pPr>
    <w:rPr>
      <w:rFonts w:ascii="Poppins Medium" w:hAnsi="Poppins Medium"/>
      <w:i/>
      <w:iCs/>
      <w:color w:val="888888"/>
      <w:szCs w:val="18"/>
      <w:lang w:val="fr-FR"/>
    </w:rPr>
  </w:style>
  <w:style w:type="character" w:customStyle="1" w:styleId="Style1Car">
    <w:name w:val="Style1 Car"/>
    <w:basedOn w:val="Policepardfaut"/>
    <w:link w:val="Style1"/>
    <w:rsid w:val="00C13A0F"/>
    <w:rPr>
      <w:rFonts w:ascii="Poppins Medium" w:hAnsi="Poppins Medium"/>
      <w:i/>
      <w:iCs/>
      <w:color w:val="888888"/>
      <w:sz w:val="18"/>
      <w:szCs w:val="18"/>
      <w:lang w:val="fr-FR"/>
    </w:rPr>
  </w:style>
  <w:style w:type="paragraph" w:customStyle="1" w:styleId="Style2">
    <w:name w:val="Style2"/>
    <w:basedOn w:val="Style1"/>
    <w:link w:val="Style2Car"/>
    <w:qFormat/>
    <w:rsid w:val="00C13A0F"/>
    <w:pPr>
      <w:spacing w:before="240" w:after="240"/>
    </w:pPr>
    <w:rPr>
      <w:rFonts w:ascii="Poppins" w:hAnsi="Poppins"/>
      <w:i w:val="0"/>
    </w:rPr>
  </w:style>
  <w:style w:type="character" w:customStyle="1" w:styleId="Style2Car">
    <w:name w:val="Style2 Car"/>
    <w:basedOn w:val="Style1Car"/>
    <w:link w:val="Style2"/>
    <w:rsid w:val="00C13A0F"/>
    <w:rPr>
      <w:rFonts w:ascii="Poppins" w:hAnsi="Poppins"/>
      <w:i w:val="0"/>
      <w:iCs/>
      <w:color w:val="888888"/>
      <w:sz w:val="18"/>
      <w:szCs w:val="18"/>
      <w:lang w:val="fr-FR"/>
    </w:rPr>
  </w:style>
  <w:style w:type="character" w:styleId="lev">
    <w:name w:val="Strong"/>
    <w:basedOn w:val="Policepardfaut"/>
    <w:uiPriority w:val="22"/>
    <w:qFormat/>
    <w:rsid w:val="00C13A0F"/>
    <w:rPr>
      <w:b/>
      <w:bCs/>
      <w:bdr w:val="none" w:sz="0" w:space="0" w:color="auto"/>
    </w:rPr>
  </w:style>
  <w:style w:type="character" w:styleId="Mentionnonrsolue">
    <w:name w:val="Unresolved Mention"/>
    <w:basedOn w:val="Policepardfaut"/>
    <w:uiPriority w:val="99"/>
    <w:semiHidden/>
    <w:unhideWhenUsed/>
    <w:rsid w:val="000808AE"/>
    <w:rPr>
      <w:color w:val="605E5C"/>
      <w:shd w:val="clear" w:color="auto" w:fill="E1DFDD"/>
    </w:rPr>
  </w:style>
  <w:style w:type="character" w:styleId="Accentuationlgre">
    <w:name w:val="Subtle Emphasis"/>
    <w:basedOn w:val="Policepardfaut"/>
    <w:uiPriority w:val="19"/>
    <w:qFormat/>
    <w:rsid w:val="00AE29CF"/>
    <w:rPr>
      <w:i/>
      <w:iCs/>
      <w:color w:val="404040" w:themeColor="text1" w:themeTint="BF"/>
    </w:rPr>
  </w:style>
  <w:style w:type="table" w:styleId="Tableausimple5">
    <w:name w:val="Plain Table 5"/>
    <w:basedOn w:val="TableauNormal"/>
    <w:uiPriority w:val="45"/>
    <w:rsid w:val="00FA0FB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1">
    <w:name w:val="Plain Table 1"/>
    <w:basedOn w:val="TableauNormal"/>
    <w:uiPriority w:val="41"/>
    <w:rsid w:val="00FA0FB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arquedecommentaire">
    <w:name w:val="annotation reference"/>
    <w:basedOn w:val="Policepardfaut"/>
    <w:uiPriority w:val="99"/>
    <w:semiHidden/>
    <w:unhideWhenUsed/>
    <w:rsid w:val="00136C4B"/>
    <w:rPr>
      <w:sz w:val="16"/>
      <w:szCs w:val="16"/>
    </w:rPr>
  </w:style>
  <w:style w:type="paragraph" w:styleId="Commentaire">
    <w:name w:val="annotation text"/>
    <w:basedOn w:val="Normal"/>
    <w:link w:val="CommentaireCar"/>
    <w:uiPriority w:val="99"/>
    <w:semiHidden/>
    <w:unhideWhenUsed/>
    <w:rsid w:val="00136C4B"/>
    <w:rPr>
      <w:sz w:val="20"/>
      <w:szCs w:val="20"/>
    </w:rPr>
  </w:style>
  <w:style w:type="character" w:customStyle="1" w:styleId="CommentaireCar">
    <w:name w:val="Commentaire Car"/>
    <w:basedOn w:val="Policepardfaut"/>
    <w:link w:val="Commentaire"/>
    <w:uiPriority w:val="99"/>
    <w:semiHidden/>
    <w:rsid w:val="00136C4B"/>
    <w:rPr>
      <w:rFonts w:ascii="Poppins" w:hAnsi="Poppins"/>
      <w:sz w:val="20"/>
      <w:szCs w:val="20"/>
    </w:rPr>
  </w:style>
  <w:style w:type="paragraph" w:styleId="Objetducommentaire">
    <w:name w:val="annotation subject"/>
    <w:basedOn w:val="Commentaire"/>
    <w:next w:val="Commentaire"/>
    <w:link w:val="ObjetducommentaireCar"/>
    <w:uiPriority w:val="99"/>
    <w:semiHidden/>
    <w:unhideWhenUsed/>
    <w:rsid w:val="00136C4B"/>
    <w:rPr>
      <w:b/>
      <w:bCs/>
    </w:rPr>
  </w:style>
  <w:style w:type="character" w:customStyle="1" w:styleId="ObjetducommentaireCar">
    <w:name w:val="Objet du commentaire Car"/>
    <w:basedOn w:val="CommentaireCar"/>
    <w:link w:val="Objetducommentaire"/>
    <w:uiPriority w:val="99"/>
    <w:semiHidden/>
    <w:rsid w:val="00136C4B"/>
    <w:rPr>
      <w:rFonts w:ascii="Poppins" w:hAnsi="Poppin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4718</Words>
  <Characters>29726</Characters>
  <Application>Microsoft Office Word</Application>
  <DocSecurity>0</DocSecurity>
  <Lines>247</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16</cp:revision>
  <dcterms:created xsi:type="dcterms:W3CDTF">2026-04-27T20:25:00Z</dcterms:created>
  <dcterms:modified xsi:type="dcterms:W3CDTF">2026-05-16T18:00:00Z</dcterms:modified>
</cp:coreProperties>
</file>