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g4wagziab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Logboek Unity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k9lhy2ps7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Inleiding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Dit logboek geeft een overzicht van mijn werkzaamheden en keuzes gedurende het ontwikkelproces van het </w:t>
      </w:r>
      <w:r w:rsidDel="00000000" w:rsidR="00000000" w:rsidRPr="00000000">
        <w:rPr>
          <w:i w:val="1"/>
          <w:rtl w:val="0"/>
        </w:rPr>
        <w:t xml:space="preserve">Unity</w:t>
      </w:r>
      <w:r w:rsidDel="00000000" w:rsidR="00000000" w:rsidRPr="00000000">
        <w:rPr>
          <w:rtl w:val="0"/>
        </w:rPr>
        <w:t xml:space="preserve">-project. Hierin beschrijf ik dagelijks mijn voortgang, uitdagingen, oplossingen en leerpunten. Het logboek is bedoeld voor de beoordelaar als bewijs van mijn eigen werk en proces.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1ouly4hjm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2025-06-20 — Animaties verbeterd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Werken aan de animaties van de speler en andere game-elementen.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Overgangen tussen verschillende animatiestates vloeiender gemaakt.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Problemen met sprite-sheet en framerates opgelost.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Verbeterde animaties en sprite-overgangen.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4bw4cjpve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2025-06-21 — Movement mechanics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Logica voor beweging van de speler (links/rechts springen/lopen) verder uitgewerkt.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Fysica en collision detection getest en verbeterd.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Responsiviteit van controls verhoogd.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Player movement mechanics verbeterd en collision detection toegevoegd.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k672d30et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2025-06-22— Platform functionaliteit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Verschillende platforms toegevoegd aan de game (statisch en bewegend).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collision en interactie getest.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Platforms toegevoegd en interactie met speler getest.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gjcvwhhfu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ygv5utii8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2025-06-23 — Enemies en damage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Eerste versie van vijanden toegevoegd aan het spel.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Logica geïmplementeerd voor vijandbeweging en schade toebrengen aan de speler.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 systeem toegevoegd.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Enemies toegevoegd en damage/health mechanics geïmplementeerd.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c60l3vtiz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2025-06-23 — Objecten, coins en finish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Verzamelbare objecten en munten toegevoegd.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Finish/goal toegevoegd voor level-completion.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 systeem geïmplementeerd.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Coins, objecten en finish toegevoegd aan het spel.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rz0f83kx4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Versiebeheer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 commit dagelijks mijn voortgang op GitHub.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messages zijn duidelijk en beschrijven wat is toegevoegd, aangepast of gefixt.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repo is </w:t>
      </w:r>
      <w:r w:rsidDel="00000000" w:rsidR="00000000" w:rsidRPr="00000000">
        <w:rPr>
          <w:b w:val="1"/>
          <w:rtl w:val="0"/>
        </w:rPr>
        <w:t xml:space="preserve">privé/publiek</w:t>
      </w:r>
      <w:r w:rsidDel="00000000" w:rsidR="00000000" w:rsidRPr="00000000">
        <w:rPr>
          <w:rtl w:val="0"/>
        </w:rPr>
        <w:t xml:space="preserve"> (maak keuze). Bij privé-projecten zorg ik dat de beoordelaar toegang heeft.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86q7srl0x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Locatie logboek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Dit logboek wordt als Word-document in de repository geplaatst.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