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023" w:rsidRPr="008572E0" w:rsidRDefault="002E7023">
      <w:pPr>
        <w:rPr>
          <w:rFonts w:asciiTheme="majorBidi" w:hAnsiTheme="majorBidi" w:cstheme="majorBidi"/>
          <w:sz w:val="24"/>
          <w:szCs w:val="24"/>
        </w:rPr>
      </w:pPr>
      <w:r w:rsidRPr="008572E0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5762625" cy="2571750"/>
            <wp:effectExtent l="19050" t="0" r="9525" b="0"/>
            <wp:docPr id="1" name="Image 1" descr="C:\Users\pc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FED" w:rsidRPr="008572E0" w:rsidRDefault="002E7023">
      <w:pPr>
        <w:rPr>
          <w:rFonts w:asciiTheme="majorBidi" w:hAnsiTheme="majorBidi" w:cstheme="majorBidi"/>
          <w:noProof/>
          <w:sz w:val="24"/>
          <w:szCs w:val="24"/>
          <w:lang w:eastAsia="fr-FR"/>
        </w:rPr>
      </w:pPr>
      <w:r w:rsidRPr="008572E0">
        <w:rPr>
          <w:rFonts w:asciiTheme="majorBidi" w:hAnsiTheme="majorBidi" w:cstheme="majorBidi"/>
          <w:noProof/>
          <w:sz w:val="24"/>
          <w:szCs w:val="24"/>
          <w:lang w:eastAsia="fr-FR"/>
        </w:rPr>
        <w:t xml:space="preserve">                                                               Page d’accueil</w:t>
      </w:r>
    </w:p>
    <w:p w:rsidR="002E7023" w:rsidRPr="008572E0" w:rsidRDefault="002E7023">
      <w:pPr>
        <w:rPr>
          <w:rFonts w:asciiTheme="majorBidi" w:hAnsiTheme="majorBidi" w:cstheme="majorBidi"/>
          <w:noProof/>
          <w:sz w:val="24"/>
          <w:szCs w:val="24"/>
          <w:lang w:eastAsia="fr-FR"/>
        </w:rPr>
      </w:pPr>
    </w:p>
    <w:p w:rsidR="002E7023" w:rsidRPr="008572E0" w:rsidRDefault="002E7023" w:rsidP="00DD6D44">
      <w:pPr>
        <w:rPr>
          <w:rFonts w:asciiTheme="majorBidi" w:hAnsiTheme="majorBidi" w:cstheme="majorBidi"/>
          <w:noProof/>
          <w:sz w:val="24"/>
          <w:szCs w:val="24"/>
          <w:lang w:eastAsia="fr-FR"/>
        </w:rPr>
      </w:pPr>
      <w:r w:rsidRPr="008572E0">
        <w:rPr>
          <w:rFonts w:asciiTheme="majorBidi" w:hAnsiTheme="majorBidi" w:cstheme="majorBidi"/>
          <w:noProof/>
          <w:sz w:val="24"/>
          <w:szCs w:val="24"/>
          <w:lang w:eastAsia="fr-FR"/>
        </w:rPr>
        <w:t>Le client est rendu à la page d’accueil et télécha</w:t>
      </w:r>
      <w:r w:rsidR="00DD6D44" w:rsidRPr="008572E0">
        <w:rPr>
          <w:rFonts w:asciiTheme="majorBidi" w:hAnsiTheme="majorBidi" w:cstheme="majorBidi"/>
          <w:noProof/>
          <w:sz w:val="24"/>
          <w:szCs w:val="24"/>
          <w:lang w:eastAsia="fr-FR"/>
        </w:rPr>
        <w:t>rger son document puis choisi</w:t>
      </w:r>
      <w:r w:rsidRPr="008572E0">
        <w:rPr>
          <w:rFonts w:asciiTheme="majorBidi" w:hAnsiTheme="majorBidi" w:cstheme="majorBidi"/>
          <w:noProof/>
          <w:sz w:val="24"/>
          <w:szCs w:val="24"/>
          <w:lang w:eastAsia="fr-FR"/>
        </w:rPr>
        <w:t xml:space="preserve"> le type de conversion et cliqué sur le bouton convertir.  </w:t>
      </w:r>
    </w:p>
    <w:p w:rsidR="00DD6D44" w:rsidRPr="008572E0" w:rsidRDefault="00DD6D44" w:rsidP="00EA1E9A">
      <w:pPr>
        <w:rPr>
          <w:rFonts w:asciiTheme="majorBidi" w:hAnsiTheme="majorBidi" w:cstheme="majorBidi"/>
          <w:noProof/>
          <w:sz w:val="24"/>
          <w:szCs w:val="24"/>
          <w:lang w:eastAsia="fr-FR"/>
        </w:rPr>
      </w:pPr>
      <w:r w:rsidRPr="008572E0">
        <w:rPr>
          <w:rFonts w:asciiTheme="majorBidi" w:hAnsiTheme="majorBidi" w:cstheme="majorBidi"/>
          <w:noProof/>
          <w:sz w:val="24"/>
          <w:szCs w:val="24"/>
          <w:lang w:eastAsia="fr-FR"/>
        </w:rPr>
        <w:t>Après l’opération de confirmation est terminé ,</w:t>
      </w:r>
      <w:r w:rsidR="00EA1E9A" w:rsidRPr="008572E0">
        <w:rPr>
          <w:rFonts w:asciiTheme="majorBidi" w:hAnsiTheme="majorBidi" w:cstheme="majorBidi"/>
          <w:noProof/>
          <w:sz w:val="24"/>
          <w:szCs w:val="24"/>
          <w:lang w:eastAsia="fr-FR"/>
        </w:rPr>
        <w:t>elle</w:t>
      </w:r>
      <w:r w:rsidRPr="008572E0">
        <w:rPr>
          <w:rFonts w:asciiTheme="majorBidi" w:hAnsiTheme="majorBidi" w:cstheme="majorBidi"/>
          <w:noProof/>
          <w:sz w:val="24"/>
          <w:szCs w:val="24"/>
          <w:lang w:eastAsia="fr-FR"/>
        </w:rPr>
        <w:t xml:space="preserve"> envoi un lien vers la page de resultat status qui contient état de statut et le temps passé.enfin, l’utilisateur</w:t>
      </w:r>
      <w:r w:rsidR="00EA1E9A" w:rsidRPr="008572E0">
        <w:rPr>
          <w:rFonts w:asciiTheme="majorBidi" w:hAnsiTheme="majorBidi" w:cstheme="majorBidi"/>
          <w:noProof/>
          <w:sz w:val="24"/>
          <w:szCs w:val="24"/>
          <w:lang w:eastAsia="fr-FR"/>
        </w:rPr>
        <w:t xml:space="preserve"> est téléchargé</w:t>
      </w:r>
      <w:r w:rsidRPr="008572E0">
        <w:rPr>
          <w:rFonts w:asciiTheme="majorBidi" w:hAnsiTheme="majorBidi" w:cstheme="majorBidi"/>
          <w:noProof/>
          <w:sz w:val="24"/>
          <w:szCs w:val="24"/>
          <w:lang w:eastAsia="fr-FR"/>
        </w:rPr>
        <w:t xml:space="preserve"> le document converti avant 5 mn </w:t>
      </w:r>
      <w:r w:rsidR="00EA1E9A" w:rsidRPr="008572E0">
        <w:rPr>
          <w:rFonts w:asciiTheme="majorBidi" w:hAnsiTheme="majorBidi" w:cstheme="majorBidi"/>
          <w:noProof/>
          <w:sz w:val="24"/>
          <w:szCs w:val="24"/>
          <w:lang w:eastAsia="fr-FR"/>
        </w:rPr>
        <w:t>sinon il sera supprimé</w:t>
      </w:r>
      <w:r w:rsidRPr="008572E0">
        <w:rPr>
          <w:rFonts w:asciiTheme="majorBidi" w:hAnsiTheme="majorBidi" w:cstheme="majorBidi"/>
          <w:noProof/>
          <w:sz w:val="24"/>
          <w:szCs w:val="24"/>
          <w:lang w:eastAsia="fr-FR"/>
        </w:rPr>
        <w:t xml:space="preserve">.    </w:t>
      </w:r>
    </w:p>
    <w:p w:rsidR="002E7023" w:rsidRPr="008572E0" w:rsidRDefault="002E7023">
      <w:pPr>
        <w:rPr>
          <w:rFonts w:asciiTheme="majorBidi" w:hAnsiTheme="majorBidi" w:cstheme="majorBidi"/>
          <w:sz w:val="24"/>
          <w:szCs w:val="24"/>
        </w:rPr>
      </w:pPr>
      <w:r w:rsidRPr="008572E0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3790950" cy="2733675"/>
            <wp:effectExtent l="19050" t="0" r="0" b="0"/>
            <wp:docPr id="3" name="Image 2" descr="C:\Users\pc\Desktop\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p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023" w:rsidRPr="008572E0" w:rsidRDefault="00EA1E9A">
      <w:pPr>
        <w:rPr>
          <w:rFonts w:asciiTheme="majorBidi" w:hAnsiTheme="majorBidi" w:cstheme="majorBidi"/>
          <w:sz w:val="24"/>
          <w:szCs w:val="24"/>
        </w:rPr>
      </w:pPr>
      <w:r w:rsidRPr="008572E0">
        <w:rPr>
          <w:rFonts w:asciiTheme="majorBidi" w:hAnsiTheme="majorBidi" w:cstheme="majorBidi"/>
          <w:sz w:val="24"/>
          <w:szCs w:val="24"/>
        </w:rPr>
        <w:t>L’architecture de la couche donnée est :</w:t>
      </w:r>
    </w:p>
    <w:p w:rsidR="00EA1E9A" w:rsidRPr="008572E0" w:rsidRDefault="00EA1E9A">
      <w:pPr>
        <w:rPr>
          <w:rFonts w:asciiTheme="majorBidi" w:hAnsiTheme="majorBidi" w:cstheme="majorBidi"/>
          <w:sz w:val="24"/>
          <w:szCs w:val="24"/>
        </w:rPr>
      </w:pPr>
      <w:r w:rsidRPr="008572E0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667375" cy="3667125"/>
            <wp:effectExtent l="19050" t="0" r="9525" b="0"/>
            <wp:docPr id="4" name="Image 3" descr="C:\Users\pc\Desktop\dia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diagram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E9A" w:rsidRPr="008572E0" w:rsidRDefault="008572E0">
      <w:pPr>
        <w:rPr>
          <w:rFonts w:asciiTheme="majorBidi" w:hAnsiTheme="majorBidi" w:cstheme="majorBidi"/>
          <w:sz w:val="24"/>
          <w:szCs w:val="24"/>
        </w:rPr>
      </w:pPr>
      <w:r w:rsidRPr="008572E0">
        <w:rPr>
          <w:rFonts w:asciiTheme="majorBidi" w:hAnsiTheme="majorBidi" w:cstheme="majorBidi"/>
          <w:sz w:val="24"/>
          <w:szCs w:val="24"/>
        </w:rPr>
        <w:t>Pour</w:t>
      </w:r>
      <w:r w:rsidR="00EA1E9A" w:rsidRPr="008572E0">
        <w:rPr>
          <w:rFonts w:asciiTheme="majorBidi" w:hAnsiTheme="majorBidi" w:cstheme="majorBidi"/>
          <w:sz w:val="24"/>
          <w:szCs w:val="24"/>
        </w:rPr>
        <w:t xml:space="preserve"> la manière de gestion des demandes des clients on utilisant les threads, car cette unité d'exécution fonctionne de façon autonome et parallèlement à d'autres threads. Le principal avantage des threads est de pouvoir répartir différents traitements d'un même programme en plusieurs unités distinctes pour permettre leurs exécutions "simultanées".</w:t>
      </w:r>
    </w:p>
    <w:p w:rsidR="00EA1E9A" w:rsidRPr="008572E0" w:rsidRDefault="00EA1E9A">
      <w:pPr>
        <w:rPr>
          <w:rFonts w:asciiTheme="majorBidi" w:hAnsiTheme="majorBidi" w:cstheme="majorBidi"/>
          <w:sz w:val="24"/>
          <w:szCs w:val="24"/>
        </w:rPr>
      </w:pPr>
    </w:p>
    <w:p w:rsidR="00EA1E9A" w:rsidRPr="008572E0" w:rsidRDefault="008572E0">
      <w:pPr>
        <w:rPr>
          <w:rFonts w:asciiTheme="majorBidi" w:hAnsiTheme="majorBidi" w:cstheme="majorBidi"/>
          <w:sz w:val="24"/>
          <w:szCs w:val="24"/>
        </w:rPr>
      </w:pPr>
      <w:r w:rsidRPr="008572E0">
        <w:rPr>
          <w:rFonts w:asciiTheme="majorBidi" w:hAnsiTheme="majorBidi" w:cstheme="majorBidi"/>
          <w:sz w:val="24"/>
          <w:szCs w:val="24"/>
        </w:rPr>
        <w:t>Pour implémenter cette application en utilisant la plateforme JEE car elle sera déployée et exécutée</w:t>
      </w:r>
    </w:p>
    <w:p w:rsidR="00EA1E9A" w:rsidRPr="008572E0" w:rsidRDefault="00EA1E9A">
      <w:pPr>
        <w:rPr>
          <w:rFonts w:asciiTheme="majorBidi" w:hAnsiTheme="majorBidi" w:cstheme="majorBidi"/>
          <w:sz w:val="24"/>
          <w:szCs w:val="24"/>
        </w:rPr>
      </w:pPr>
    </w:p>
    <w:p w:rsidR="00EA1E9A" w:rsidRPr="008572E0" w:rsidRDefault="00EA1E9A">
      <w:pPr>
        <w:rPr>
          <w:rFonts w:asciiTheme="majorBidi" w:hAnsiTheme="majorBidi" w:cstheme="majorBidi"/>
          <w:sz w:val="24"/>
          <w:szCs w:val="24"/>
        </w:rPr>
      </w:pPr>
    </w:p>
    <w:p w:rsidR="00EA1E9A" w:rsidRPr="008572E0" w:rsidRDefault="00EA1E9A">
      <w:pPr>
        <w:rPr>
          <w:rFonts w:asciiTheme="majorBidi" w:hAnsiTheme="majorBidi" w:cstheme="majorBidi"/>
          <w:sz w:val="24"/>
          <w:szCs w:val="24"/>
        </w:rPr>
      </w:pPr>
    </w:p>
    <w:sectPr w:rsidR="00EA1E9A" w:rsidRPr="008572E0" w:rsidSect="00C62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7023"/>
    <w:rsid w:val="002E7023"/>
    <w:rsid w:val="008572E0"/>
    <w:rsid w:val="00C62FED"/>
    <w:rsid w:val="00DD6D44"/>
    <w:rsid w:val="00EA1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F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7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0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2018-11-13T20:24:00Z</dcterms:created>
  <dcterms:modified xsi:type="dcterms:W3CDTF">2018-11-13T21:03:00Z</dcterms:modified>
</cp:coreProperties>
</file>