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87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8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f00"/>
          <w:sz w:val="18"/>
          <w:szCs w:val="18"/>
          <w:u w:val="none"/>
          <w:shd w:fill="auto" w:val="clear"/>
          <w:vertAlign w:val="baseline"/>
          <w:rtl w:val="0"/>
        </w:rPr>
        <w:t xml:space="preserve">Makeba Adriance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66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f6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f600"/>
          <w:sz w:val="18"/>
          <w:szCs w:val="18"/>
          <w:u w:val="single"/>
          <w:shd w:fill="auto" w:val="clear"/>
          <w:vertAlign w:val="baseline"/>
          <w:rtl w:val="0"/>
        </w:rPr>
        <w:t xml:space="preserve">makeba.adriance@gmail.com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  <w:rtl w:val="0"/>
        </w:rPr>
        <w:t xml:space="preserve">(316) 482-0817 Madison, WI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d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  <w:rtl w:val="0"/>
        </w:rPr>
        <w:t xml:space="preserve">Master's Degree in Blockchain Technology at University of Wisconsin-Madison, WI Sep 2018 - May 2022 Relevant Coursework: Distributed Systems, Cryptography, Data Structures and Algorithms, Blockchain Technologies, Blockchain Architecture, Smart Contracts, Blockchain Security, Digital Currency, Ethereum and Solidity, Blockchain Project Design and Implementation, Advanced Cryptography, and Cryptocurrency Regulation.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4000"/>
          <w:sz w:val="18"/>
          <w:szCs w:val="18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f600"/>
          <w:sz w:val="18"/>
          <w:szCs w:val="18"/>
          <w:u w:val="none"/>
          <w:shd w:fill="auto" w:val="clear"/>
          <w:vertAlign w:val="baseline"/>
          <w:rtl w:val="0"/>
        </w:rPr>
        <w:t xml:space="preserve">linkedin.com/in/makebaadriance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d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5900"/>
          <w:sz w:val="18"/>
          <w:szCs w:val="18"/>
          <w:u w:val="none"/>
          <w:shd w:fill="auto" w:val="clear"/>
          <w:vertAlign w:val="baseline"/>
          <w:rtl w:val="0"/>
        </w:rPr>
        <w:t xml:space="preserve">Solidity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  <w:rtl w:val="0"/>
        </w:rPr>
        <w:t xml:space="preserve">Ethereum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  <w:rtl w:val="0"/>
        </w:rPr>
        <w:t xml:space="preserve">Hyperledger Fabric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6600"/>
          <w:sz w:val="18"/>
          <w:szCs w:val="18"/>
          <w:u w:val="none"/>
          <w:shd w:fill="auto" w:val="clear"/>
          <w:vertAlign w:val="baseline"/>
          <w:rtl w:val="0"/>
        </w:rPr>
        <w:t xml:space="preserve">Smart Contracts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  <w:rtl w:val="0"/>
        </w:rPr>
        <w:t xml:space="preserve">Cryptography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  <w:rtl w:val="0"/>
        </w:rPr>
        <w:t xml:space="preserve">Node.js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6600"/>
          <w:sz w:val="18"/>
          <w:szCs w:val="18"/>
          <w:u w:val="none"/>
          <w:shd w:fill="auto" w:val="clear"/>
          <w:vertAlign w:val="baseline"/>
          <w:rtl w:val="0"/>
        </w:rPr>
        <w:t xml:space="preserve">Truffle Suite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6600"/>
          <w:sz w:val="18"/>
          <w:szCs w:val="18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  <w:rtl w:val="0"/>
        </w:rPr>
        <w:t xml:space="preserve">Driven Blockchain Developer with one year of experience specializing in Ethereum and Bitcoin platforms. Proficient in creating smart contracts, implementing blockchain-based solutions, and developing decentralized applications. Strong knowledge of Solidity and Node.js languages. Exceptional problem-solving skills and ability to work in a fast-paced environment. Demonstrated history of enhancing system efficiency and reducing potential security risks. Passionate about leveraging blockchain technology to create innovative solutions.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4000"/>
          <w:sz w:val="18"/>
          <w:szCs w:val="18"/>
          <w:u w:val="none"/>
          <w:shd w:fill="auto" w:val="clear"/>
          <w:vertAlign w:val="baseline"/>
          <w:rtl w:val="0"/>
        </w:rPr>
        <w:t xml:space="preserve">Employment History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5900"/>
          <w:sz w:val="18"/>
          <w:szCs w:val="18"/>
          <w:u w:val="none"/>
          <w:shd w:fill="auto" w:val="clear"/>
          <w:vertAlign w:val="baseline"/>
          <w:rtl w:val="0"/>
        </w:rPr>
        <w:t xml:space="preserve">Senior Blockchain Developer at Block.one, WI May 2023-Present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6600"/>
          <w:sz w:val="18"/>
          <w:szCs w:val="18"/>
          <w:u w:val="none"/>
          <w:shd w:fill="auto" w:val="clear"/>
          <w:vertAlign w:val="baseline"/>
          <w:rtl w:val="0"/>
        </w:rPr>
        <w:t xml:space="preserve">• Led the development of a new blockchain application that increased transaction speed by 40%, improving overall system efficiency and client satisfaction.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e00"/>
          <w:sz w:val="18"/>
          <w:szCs w:val="18"/>
          <w:u w:val="none"/>
          <w:shd w:fill="auto" w:val="clear"/>
          <w:vertAlign w:val="baseline"/>
          <w:rtl w:val="0"/>
        </w:rPr>
        <w:t xml:space="preserve">• Successfully resolved over 90% of blockchain code vulnerabilities, significantly enhancing system security and reliability.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e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a smart contract functionality that reduced transaction costs by 30%, saving the company approximately $1 million annually.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e00"/>
          <w:sz w:val="18"/>
          <w:szCs w:val="18"/>
          <w:u w:val="none"/>
          <w:shd w:fill="auto" w:val="clear"/>
          <w:vertAlign w:val="baseline"/>
          <w:rtl w:val="0"/>
        </w:rPr>
        <w:t xml:space="preserve">• Mentored and trained a team of 5 junior blockchain developers, increasing their productivity by 50% and contributing to faster project completion times. Junior Blockchain Developer at IBM, WI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800"/>
          <w:sz w:val="18"/>
          <w:szCs w:val="18"/>
          <w:u w:val="none"/>
          <w:shd w:fill="auto" w:val="clear"/>
          <w:vertAlign w:val="baseline"/>
          <w:rtl w:val="0"/>
        </w:rPr>
        <w:t xml:space="preserve">Sep 2022 - Mar 2023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successfully deployed a blockchain-based supply chain solution for a major retail client, resulting in a 30% increase in operational efficiency and a 20% reduction in costs.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6600"/>
          <w:sz w:val="18"/>
          <w:szCs w:val="18"/>
          <w:u w:val="none"/>
          <w:shd w:fill="auto" w:val="clear"/>
          <w:vertAlign w:val="baseline"/>
          <w:rtl w:val="0"/>
        </w:rPr>
        <w:t xml:space="preserve">• Led a team of 5 developers in creating a secure, decentralized voting system using blockchain technology for a local government body, improving voting transparency and reducing fraudulent activity by 50%.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66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smart contracts for a healthcare client, leading to enhanced data security and privacy, reducing data breaches by 40%.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4000"/>
          <w:sz w:val="18"/>
          <w:szCs w:val="18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d00"/>
          <w:sz w:val="18"/>
          <w:szCs w:val="18"/>
          <w:u w:val="none"/>
          <w:shd w:fill="auto" w:val="clear"/>
          <w:vertAlign w:val="baseline"/>
          <w:rtl w:val="0"/>
        </w:rPr>
        <w:t xml:space="preserve">Certified Blockchain Developer (CBD) from Blockchain Council Mar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4000"/>
          <w:sz w:val="18"/>
          <w:szCs w:val="18"/>
          <w:u w:val="none"/>
          <w:shd w:fill="auto" w:val="clear"/>
          <w:vertAlign w:val="baseline"/>
          <w:rtl w:val="0"/>
        </w:rPr>
        <w:t xml:space="preserve">Certified Ethereum Developer (CED) from B9lab Academy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b400"/>
          <w:sz w:val="18"/>
          <w:szCs w:val="18"/>
          <w:u w:val="none"/>
          <w:shd w:fill="auto" w:val="clear"/>
          <w:vertAlign w:val="baseline"/>
          <w:rtl w:val="0"/>
        </w:rPr>
        <w:t xml:space="preserve">Oct 2020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4000"/>
          <w:sz w:val="18"/>
          <w:szCs w:val="18"/>
          <w:u w:val="none"/>
          <w:shd w:fill="auto" w:val="clear"/>
          <w:vertAlign w:val="baseline"/>
          <w:rtl w:val="0"/>
        </w:rPr>
        <w:t xml:space="preserve">Memberships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4000"/>
          <w:sz w:val="18"/>
          <w:szCs w:val="18"/>
          <w:u w:val="none"/>
          <w:shd w:fill="auto" w:val="clear"/>
          <w:vertAlign w:val="baseline"/>
          <w:rtl w:val="0"/>
        </w:rPr>
        <w:t xml:space="preserve">Blockchain Research Institute (BRI)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d00"/>
          <w:sz w:val="18"/>
          <w:szCs w:val="18"/>
          <w:u w:val="none"/>
          <w:shd w:fill="auto" w:val="clear"/>
          <w:vertAlign w:val="baseline"/>
          <w:rtl w:val="0"/>
        </w:rPr>
        <w:t xml:space="preserve">International Blockchain Real Estate Association (IBREA)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d00"/>
          <w:sz w:val="18"/>
          <w:szCs w:val="18"/>
          <w:u w:val="none"/>
          <w:shd w:fill="auto" w:val="clear"/>
          <w:vertAlign w:val="baseline"/>
          <w:rtl w:val="0"/>
        </w:rPr>
        <w:t xml:space="preserve">Languages English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7400"/>
          <w:sz w:val="18"/>
          <w:szCs w:val="18"/>
          <w:u w:val="none"/>
          <w:shd w:fill="auto" w:val="clear"/>
          <w:vertAlign w:val="baseline"/>
          <w:rtl w:val="0"/>
        </w:rPr>
        <w:t xml:space="preserve">Indonesian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