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1439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143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Floor(555) 432-1000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Dedicated educator seeking a Professional Development Specialist role to leverage 9 years of experience in the education sector. Personable and communicative with exceptional relationship building skills. Well-versed in developing and implementing educational programs to drive learning objectives and foster high-quality learning environments.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QUALIFICATIONS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Innovative teaching methods Student progress analysis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Outstanding interpersonal abilities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Goal-oriented and ambitious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Background in instructional planning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Reflection process understanding Personalized learning plans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Learning environment structures Team collaboration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SCIENCE INSTRUCTIONAL COACH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Drug Information Association Inc | Hendersonville, NC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e200"/>
          <w:sz w:val="18"/>
          <w:szCs w:val="18"/>
          <w:u w:val="none"/>
          <w:shd w:fill="auto" w:val="clear"/>
          <w:vertAlign w:val="baseline"/>
          <w:rtl w:val="0"/>
        </w:rPr>
        <w:t xml:space="preserve">DEON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12/2019 to 06/2020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Worked alongside the coaching and administrative team to support the school's screening, diagnostic, progress monitoring, and outcome assessment program.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Analyzed data and utilized results to guide instruction and develop intervention plans for individual students and small groups.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Support instructional staff with the development of standards-based lesson plans and interventions. Led trainings as requested by administration.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Led weekly PLC meetings for each grade level.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Mentored and supported teachers on classroom teaching practices using professional development programs and instructional techniques training.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Collaborated with staff members to develop skills and knowledge through development targeted designs.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Verified fair and effective assessment and instruction of each student by evaluating data gleaned from diagnostic testing processes.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Liaised with other education professionals school and district levels to tailor instruction for the needs of diverse learners.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12/2018 to 12/2019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Council For Economic Opportunities In Greater Cleveland | Cleveland, OH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Assumed the duties and responsibilities of the principal in his/her absence.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Developed positive school climate by building effective communication within school.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Reviewed standardized test results to assess student progress and academic performance.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Displayed strong decision making abilities and confidence to staff and students.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Assessed teaching and support staff and delivered exemplary development and instructional leadership strategies improving capabilities and testing outcomes.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Managed school administration operations and organized schedules, student registration processes and class orientation sessions.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Instructed teachers on classroom management, behavior and instructional strategies.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Visited classrooms to evaluate teacher instructional techniques as part of annual evaluation cycle.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Resolved various situations to cultivate strong student and parent relationships.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Guided instruction by mentoring teachers to improve leadership and teaching effectiveness. Facilitated staff meetings to convey policy changes and hear employee input.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school human resources initiatives including hiring, training, policy enforcement and legal compliance for school employing over 70 staff members.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Coordinated transportation of students to and from school and extracurricular functions. Interacted and liaised with building and district administrators to discuss budgeting, development of curricula and student testing initiatives.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Assisted in the development of a school-wide distance learning plan.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TEOCHER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Choices In Learning Elementary Charter School | City, STATE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06/2013 to 07/2020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Built and strengthened positive relationships with students, parents and teaching staff. Assisted other teachers with developing classroom management techniques.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Monitored student progress using exams and assignments to check for thorough understanding.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Worked outside normal hours to be available to answer parent and student questions. Supervised student interns.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Mentored first year teachers.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Adapted teaching methods and instructional strategies to promote learning in students of differing skill levels.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Encouraged positive self-esteem and mutual respect for others while instilling joy of learning and discovery.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Attended in-service training and professional development courses to stay on top of policy and education changes.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Tracked attendance, assignments, grades and class participation for students.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Managed consistent, learning-focused classroom environments by establishing and communicating clear objectives for students.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Worked with parents, administrators and counselors to develop improvement plans for struggling students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Utilized various types of equipment and aids to enhance learning experience.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Created lesson plans corresponding to yearly curriculum, incorporating broad variety of activities, hands-on experiences, basic academic skills and opportunities for creativity.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Referred to district standards to plan lessons and prepare students to take standardized assessments. Scheduled and held parent-teacher conferences to keep parents up-to-date on children's academic performance.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Master of Education | Teacher Leadership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05/2017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Central Florida, Orlando, FL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| Elementary Education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05/2013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Certified Florida Educator, Grades K-6 Reading Endorsed Educator ESOL Endorsed Educator Certified to mentor educators and pre-service educators Completed Youth Mental Health First Aid Training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