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740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7403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http://rnrmediacenter.weebly.com/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WEBSITE, PORTFOLIO, PROFILES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Science Teacher with 6+ years of expertise in teaching complex technology related to computer languages, embedded systems, artificial intelligence and machine learning. Highly adept at breaking down instructional steps and providing simple explanations to help students with comprehension in difficult tasks. I have served in capacity as media specialist, literacy, research, response-to-intervention, applied technology and computer science instructor. I have substantial knowledge in computer programs, technical processes, information services, instruction and curriculum, collection management, inventory, public relations, finance, computer languages, policy and procedural development and revisions for programs.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Analytical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Verbal Communication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Written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Computer science curriculum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Group and individual instruction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Progress reporting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equipment inventory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Adept in technology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Hardware lessons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Software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Teaching web etiquette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Web Design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Coding languages: HTML, CSS, JavaScript, Python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Algorithms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Mobile APP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Circuit Designs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Intelligence (AI) and Machine Learning (ML)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Database Systems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Microsoft and Google Product Software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Game Systems and Platforms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Cyber Safety and Security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Binary Coding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Touch Typing Software and Programs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Internet and Internet of things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Copyright and Patents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Administration Management Systems (Aspen, email, Atriuum, Defined Learning, etc.)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Financial Management Systems (AS400)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Learning Management Systems (Canvas, Drives, Naviance, etc.)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Robotics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Colleague collaborations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Computer Science Teacher /Library Media Specialist, 07/2005 - Current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Bayview Financial - Irvine, 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Delivered engaging curriculum through diverse methods of classroom instruction, computer lab activities and online learning systems.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and developed students' skills in word-processing, spreadsheet and database programs.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Tested and evaluated student progress to determine effectiveness and impact of teaching methods, materials and projects.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professional development technology courses to increase knowledge base and learn new information.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implemented curriculum to teach up-to-date technology to students.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Taught HTML, CSS, JavaScript, Python coding languages according to age group.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inventory and upkeep for devices, computers and other media.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Emphasized web etiquette and practical applications of technology for professional use.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correct hand placement for typing and basic computer skills including Microsoft and Google documents.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Khan Academy, Code.org and MIT Scratch organizations to implement computer literacy program and technology use into day to day instruction for students.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Compiled, administered and graded examinations or assigned work to others.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Mortgage Loan Originator, 01/2004 - 07/2005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Jefferson Mortgage Corporation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sales agents, financial planners and accountants to attract clients and enhance beneficial partnerships.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underwriters to fix application problems and resolve issues.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documents for customers, submitting and overseeing through each step of closing process.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Interviewed applicants to assess loan requirements before suggesting offers.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scheduling of timely loan closing to satisfy home builder and borrower needs.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Fielded customer complaints and provided solutions.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very technical financial information to applicants in easy to understand language.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Obtained copies of applicants' credit histories and reviewed paperwork to determine feasibility of granting loans.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pipelines to track and log status of loans.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Compiled closing packages for drafting and presentation accuracy.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Library Volunteer, 08/2002 - 05/2004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Lake Ridge Elementary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Shelved books by subject according to Dewey Decimal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patrons with finding and selecting book and materials using Online Public Access Catalog.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Scanned and bagged books, movies, tapes, magazines and other items at check-out desk.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prompt customer service to patrons, staff and volunteers.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Education: Educational Media And Technology East Tennessee State University - Johnson City, TN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Science: English Language And Literature East Tennessee State University - Johnson City, TN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 J. Kelly High School - Wise, VA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CERTIFICATIONS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Certified 473 Library in Sp PreK-12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Tennessee Employment Standard Computer Science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