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36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3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David Clark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Experienced SQL Developer | Advanced Data Migration Specialist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@help@enhancv.com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Columbus, Ohio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✔ linkedin.com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5100"/>
          <w:sz w:val="18"/>
          <w:szCs w:val="18"/>
          <w:u w:val="none"/>
          <w:shd w:fill="auto" w:val="clear"/>
          <w:vertAlign w:val="baseline"/>
          <w:rtl w:val="0"/>
        </w:rPr>
        <w:t xml:space="preserve">Bearing 10+ years of experience as an SQL Developer, I've fostered innovative solutions and optimally executed numerous data migrations. Key skills include SQL, T-SQL Development, and auditing. My greatest achievement has been saving $500,000 by implementing SQL optimizations.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  <w:rtl w:val="0"/>
        </w:rPr>
        <w:t xml:space="preserve">Complex SQL Development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  <w:rtl w:val="0"/>
        </w:rPr>
        <w:t xml:space="preserve">Excelled in solving various business problems through complex SQL development over 6 years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3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7c00"/>
          <w:sz w:val="18"/>
          <w:szCs w:val="18"/>
          <w:u w:val="none"/>
          <w:shd w:fill="auto" w:val="clear"/>
          <w:vertAlign w:val="baseline"/>
          <w:rtl w:val="0"/>
        </w:rPr>
        <w:t xml:space="preserve">4 Data Migration Expert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5100"/>
          <w:sz w:val="18"/>
          <w:szCs w:val="18"/>
          <w:u w:val="none"/>
          <w:shd w:fill="auto" w:val="clear"/>
          <w:vertAlign w:val="baseline"/>
          <w:rtl w:val="0"/>
        </w:rPr>
        <w:t xml:space="preserve">Proven capability of effectively designing and developing large-scale data migration programs for 6+ years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  <w:rtl w:val="0"/>
        </w:rPr>
        <w:t xml:space="preserve">T-SQL Procedures Coding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  <w:rtl w:val="0"/>
        </w:rPr>
        <w:t xml:space="preserve">Robust experience in coding reliable and optimized T-SQL procedures for over 5 years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  <w:rtl w:val="0"/>
        </w:rPr>
        <w:t xml:space="preserve">Senior SQL Developer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3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7100"/>
          <w:sz w:val="18"/>
          <w:szCs w:val="18"/>
          <w:u w:val="none"/>
          <w:shd w:fill="auto" w:val="clear"/>
          <w:vertAlign w:val="baseline"/>
          <w:rtl w:val="0"/>
        </w:rPr>
        <w:t xml:space="preserve">JP Morgan Chase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5100"/>
          <w:sz w:val="18"/>
          <w:szCs w:val="18"/>
          <w:u w:val="none"/>
          <w:shd w:fill="auto" w:val="clear"/>
          <w:vertAlign w:val="baseline"/>
          <w:rtl w:val="0"/>
        </w:rPr>
        <w:t xml:space="preserve">2017-Ongoing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  <w:rtl w:val="0"/>
        </w:rPr>
        <w:t xml:space="preserve">Columbus, OH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  <w:rtl w:val="0"/>
        </w:rPr>
        <w:t xml:space="preserve">Directed teams in designing and implementing complex SQL solutions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  <w:rtl w:val="0"/>
        </w:rPr>
        <w:t xml:space="preserve">Directed the development and execution of complex SQL solutions, leading to a 15% increase in operational efficiency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  <w:rtl w:val="0"/>
        </w:rPr>
        <w:t xml:space="preserve">• Led the conversion of over 2 million lines of legacy codes to T-SQL, enhancing system performance by 25%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  <w:rtl w:val="0"/>
        </w:rPr>
        <w:t xml:space="preserve">Managed the migration of over 500GB of data across multiple databases, improving data accuracy by 98%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3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7100"/>
          <w:sz w:val="18"/>
          <w:szCs w:val="18"/>
          <w:u w:val="none"/>
          <w:shd w:fill="auto" w:val="clear"/>
          <w:vertAlign w:val="baseline"/>
          <w:rtl w:val="0"/>
        </w:rPr>
        <w:t xml:space="preserve">IBM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900"/>
          <w:sz w:val="18"/>
          <w:szCs w:val="18"/>
          <w:u w:val="none"/>
          <w:shd w:fill="auto" w:val="clear"/>
          <w:vertAlign w:val="baseline"/>
          <w:rtl w:val="0"/>
        </w:rPr>
        <w:t xml:space="preserve">2013-2017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  <w:rtl w:val="0"/>
        </w:rPr>
        <w:t xml:space="preserve">Columbus, OH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  <w:rtl w:val="0"/>
        </w:rPr>
        <w:t xml:space="preserve">Encouraged innovative database solutions ensuring optimized performance Spearheaded a team to develop and maintain complex SQL databases, reducing system downtime by 20%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  <w:rtl w:val="0"/>
        </w:rPr>
        <w:t xml:space="preserve">Collaborated in data migration audit, leading to a decrease in data discrepancies by 30%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5100"/>
          <w:sz w:val="18"/>
          <w:szCs w:val="18"/>
          <w:u w:val="none"/>
          <w:shd w:fill="auto" w:val="clear"/>
          <w:vertAlign w:val="baseline"/>
          <w:rtl w:val="0"/>
        </w:rPr>
        <w:t xml:space="preserve">Implemented several database optimization techniques, improving system performance by 18%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  <w:rtl w:val="0"/>
        </w:rPr>
        <w:t xml:space="preserve">Data Migration Specialist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3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7100"/>
          <w:sz w:val="18"/>
          <w:szCs w:val="18"/>
          <w:u w:val="none"/>
          <w:shd w:fill="auto" w:val="clear"/>
          <w:vertAlign w:val="baseline"/>
          <w:rtl w:val="0"/>
        </w:rPr>
        <w:t xml:space="preserve">Accenture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  <w:rtl w:val="0"/>
        </w:rPr>
        <w:t xml:space="preserve">2009-2013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Columbus, OH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  <w:rtl w:val="0"/>
        </w:rPr>
        <w:t xml:space="preserve">Ensured structured data handling in migration processes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  <w:rtl w:val="0"/>
        </w:rPr>
        <w:t xml:space="preserve">Effectively participated in the design and development of data migration programs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  <w:rtl w:val="0"/>
        </w:rPr>
        <w:t xml:space="preserve">Coordinated and performed audit, reconciliation and exception reports for data migration, resulting in 99% data accuracy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  <w:rtl w:val="0"/>
        </w:rPr>
        <w:t xml:space="preserve">Developed robust coding systems for T-SQL procedures, boosting system efficiency by 20%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SQL T-SQL Information Technology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Designing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Developing Data Migration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Audit Coding T-SQL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Stakeholder Presentations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  <w:rtl w:val="0"/>
        </w:rPr>
        <w:t xml:space="preserve">CERTIFICATION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3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7100"/>
          <w:sz w:val="18"/>
          <w:szCs w:val="18"/>
          <w:u w:val="none"/>
          <w:shd w:fill="auto" w:val="clear"/>
          <w:vertAlign w:val="baseline"/>
          <w:rtl w:val="0"/>
        </w:rPr>
        <w:t xml:space="preserve">Microsoft Certified: SQL Server 2016 Development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900"/>
          <w:sz w:val="18"/>
          <w:szCs w:val="18"/>
          <w:u w:val="none"/>
          <w:shd w:fill="auto" w:val="clear"/>
          <w:vertAlign w:val="baseline"/>
          <w:rtl w:val="0"/>
        </w:rPr>
        <w:t xml:space="preserve">Successfully completed the certification from Microsoft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3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7100"/>
          <w:sz w:val="18"/>
          <w:szCs w:val="18"/>
          <w:u w:val="none"/>
          <w:shd w:fill="auto" w:val="clear"/>
          <w:vertAlign w:val="baseline"/>
          <w:rtl w:val="0"/>
        </w:rPr>
        <w:t xml:space="preserve">Advanced T-SQL Querying, Programming and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3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7100"/>
          <w:sz w:val="18"/>
          <w:szCs w:val="18"/>
          <w:u w:val="none"/>
          <w:shd w:fill="auto" w:val="clear"/>
          <w:vertAlign w:val="baseline"/>
          <w:rtl w:val="0"/>
        </w:rPr>
        <w:t xml:space="preserve">Tuning for SQL Server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Cleared the certification course from edX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  <w:rtl w:val="0"/>
        </w:rPr>
        <w:t xml:space="preserve">Bachelor's Degree in Information Technology The Ohio State University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c00"/>
          <w:sz w:val="18"/>
          <w:szCs w:val="18"/>
          <w:u w:val="none"/>
          <w:shd w:fill="auto" w:val="clear"/>
          <w:vertAlign w:val="baseline"/>
          <w:rtl w:val="0"/>
        </w:rPr>
        <w:t xml:space="preserve">2003-2007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  <w:rtl w:val="0"/>
        </w:rPr>
        <w:t xml:space="preserve">Columbus, OH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  <w:rtl w:val="0"/>
        </w:rPr>
        <w:t xml:space="preserve">PASSIONS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  <w:rtl w:val="0"/>
        </w:rPr>
        <w:t xml:space="preserve">Data Security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  <w:rtl w:val="0"/>
        </w:rPr>
        <w:t xml:space="preserve">Passionate about securing data and ensuring privacy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400"/>
          <w:sz w:val="18"/>
          <w:szCs w:val="18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  <w:rtl w:val="0"/>
        </w:rPr>
        <w:t xml:space="preserve">Enjoy immersing in different music genres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