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08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0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42"/>
          <w:szCs w:val="42"/>
          <w:u w:val="none"/>
          <w:shd w:fill="auto" w:val="clear"/>
          <w:vertAlign w:val="baseline"/>
          <w:rtl w:val="0"/>
        </w:rPr>
        <w:t xml:space="preserve">SHAE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42"/>
          <w:szCs w:val="42"/>
          <w:u w:val="none"/>
          <w:shd w:fill="auto" w:val="clear"/>
          <w:vertAlign w:val="baseline"/>
          <w:rtl w:val="0"/>
        </w:rPr>
        <w:t xml:space="preserve">LARSON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838 Jarrod Tunnel, Detroit, MI p: +1 (555) 848 3932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LANG-ROSENBAUM Boston, MA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Senior SQL Developer. 07/2018 - present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• A good aptitude for understanding the business and business needs • Assist with Campaigns, help manage the campaign related tables and procedures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Experience in translating business logic and requirements into technical designs and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Experienced in developing ETL processes for business intelligence solutions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Experience working with call center data and call routing will be added advantage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WALSH, DICKENS AND SCHNEIDER Boston, MA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T-SQL Developer. 01/2014 - 05/2018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Strong T-SQL, experience in creating complex Stored Procedures, Triggers, UDF's and CLR's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• Database design, modelling, projects and deployment processes Experience of Visual Studio inc. Team Foundation Server for Source Control and Bug Tracking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Experienced in using Microsoft applications (Word, Excel, PowerPoint and Visio)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Effective communication skills working with both IT and non-IT colleagues Experience working and delivering as part of projects and/or IT releases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FASHION INSTITUTE OF TECHNOLOGY Bachelor's in Computer Science,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• Current experience in SQL, PL/SQL, SQL Tuning &amp; performance optimisation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• Proven experience of working on full project lifecycle using Waterfall and/or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Agile SCRUM development methodologies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Experience of Oracle Apex/ords on Oracle 12c/18c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• Oracle CDC, Talend ETL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• Oracle Spatial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Knowledge of Web Technologies (Java/J2EE) and application servers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Experience of working with either custom workflow solutions 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commercial CRM/workflow solutions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