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867428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86742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JESSICA CLAIRE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Montgomery Street, San Francisco, CA 94105 ● (555) 432-1000⚫ resumesample@example.com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Summary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 am enthusiastic and have a desire to learn everything I can. I am a fully engaged employee seeking a new opportunity in the mortgage industry. I work hard. I strive to learn. I am open, honest, respectful, and candid.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Skills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Working knowledge of federal regulations related to mortgage lending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React and respond to critical demands with deadlines • Maintain composure under pressure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Dependable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Attention to detail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Self motivated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Organization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Word/Excel/Outlook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Problem solving/Analytical skills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Experience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Compliance Testing Officer, 04/2017 to Current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Bank Of The West - Derby, KS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Responsible for the development and implementation of internal audits through transactional testing and research to ensure compliance with policies/procedures with state and federal laws/regulations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Assist with Federal Regulatory examinations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Loan Operations Banking Officer, 07/2013 to 04/2017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Deutsche Bank - Manila, AR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Supervise and train loan review personnel and coordinate all activity related to the review and imaging of consumer, commercial, and residential real estate loan documents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Ensure integrity of data for Call Report preparation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Board reports preparation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Process Non-Accrual, Charge-Off, OREO, and Bankruptcy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Loan Operations, 2002 to 07/2011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Valley National Bank - City, STATE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Ensure compliance with lending laws, regulations, and bank policies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Ensure perfection of collateral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Responsible for ensuring all technical and collateral exceptions are identified and tracked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Process participations purchased/sold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Balance lending General Ledgers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Process loan payments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Education and Training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Continuing Education on current banking regulations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Various seminars, webinars, or schools on loan documentation and lending compliance, management training, and Excel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Compliance School, 2007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Oklahoma Bankers Association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Certificate of Completion: Accounting, Administration, Data Entry, 1997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Career Point Business School - Tulsa, OK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1996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Glenpool High School - Glenpool, OK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