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85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8523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Results-driven Academic Testing Coordinator successful at optimizing administrative procedures to control costs and improve operations. Experienced in building positive relationships with students and instructors to underpin sustainable policies. proven background meeting and exceeding operational objectives across 10-year career. Maintain currency on trends in field to keep systems modernized and streamlined. Natural leader and analytical problem-solver with articulate communication style.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Managing confidential records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student information systems (such 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Banner, Blackboard, Canvas, DegreeWorks, EAB, RegisterBlast, and Syncplicity)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Professional demeanor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Coordinating services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Documentation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Proficient in Google Suite and Microsoft Suite • Detail oriented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collaborative software to complete team assignments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Integrated student development theory and research to address key topics in higher education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Program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Academic Testing Coordinator, 08/2017 to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Metropolitan Community College - Kansas City, MO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leadership for one of the two programs housed in the Center for Access and Academic Testing for the Stephenville and Fort Worth Campuses.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excellent service and attention to customers and stakeholders in face-to-face encounters and through phone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conversations.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 operations by working with team members and customers to find solutions.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 industry knowledge through continuing education and training.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 the Director in strategic planning, staff supervision, and budget operations.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a Campus Security Authority (CSA).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implement and manage new programs.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and maintain testing schedules for multiple locations.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 maintain, and verify compliance to various international quality standards and administer training on standards.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wrote, and maintain detailed troubleshooting guide and knowledge base for use by front desk staff.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Make special accommodations for students with disabilities to complete tests.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Keep operations and conduct in compliance with testing policies and standards.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Keep testing materials secured and confidential to prevent cheating.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 with project leaders and stakeholders to accomplish objectives.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new test scheduling process that resulted in more efficient use of testing seats available and Student Worker/ Graduate Assistant time.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Disability Services Coordinator, 08/2013 to 07/2017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Compass Group Usa Inc - Mequon, WI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leadership for one of the two programs housed in the Center for Access and Academic Testing for the Stephenville, Fort Worth, Midlothian, and Waco Campuses.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the Director in strategic planning, staff supervision, and budget operations.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consultation and training to campus units and departments regarding accessibility issues and laws.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a Campus Security Authority (CSA).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Implemented and managed new programs.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Knowledge of Section 504 of the Texas Rehabilitation Act and ADA.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Adhered to ethical standards and ADA laws and regulations.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sensitive information and maintained confidentiality.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Escalated identified risk issues, challenges and trends to senior management and delivered risk-related documents for audit and regulatory exams.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Translated governing board directives into actionable front-line service policies to meet participant needs.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Identified and hired talented individuals bringing valuable skills and great experience to team.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talks at university events to promote understanding of students with disabilities.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Contributed to the successful transfer of over 400 disability services student files into new CRM program from hard copy.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American Sign Language Interpreter, 08/2010 to 07/2013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Tarleton State University - City, STATE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communication access services to students with hearing disabilities during lectures, required group meetings, and in other required academic environments.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real-time, accurate oral translations and interpretations for clients.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understanding of specialized concepts for translation by consulting subject matter experts and other colleagues.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and analyzed briefing materials before starting translations.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contextual information to increase clients understanding of translations.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Cross-referenced specialized dictionaries for slang and nuanced terminology.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Consistently provided exceptional service and attention to customers and stakeholders.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excellent service and attention to customers in face-to-face encounters.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Applied Psychology, 05/2020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Tarleton State University - Stephenville, TX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Science: Psychology, 12/2009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Appalachian State University - Boone, NC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Technology Integration - Increased student participation and test scores by introducing relevant computer programs and exercises to encourage student interest and enjoyment.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 Improvement - Developed online forms for students requesting disability services that resulted in faster communication with staff and onboarding of new students with disabilities.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Activities and Honors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NCTA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Alpha Chi National Collegiate Honor Society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