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Project Title: Personal Portfolio Website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1. Project Goal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To create a professional, single-page personal portfolio website to showcase your skills, projects, and services. The site will serve as a central online presence for potential employers, clients, or collaborators.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2. Core Technologies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HTML5: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For the structure and content of the website. We will use semantic tags (&lt;header&gt;, &lt;section&gt;, etc.) for better SEO and accessibility.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CSS3: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For all styling, layout, and animations. We will use modern layout techniques like Flexbox and CSS Grid to create a fully responsive design.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JavaScript (Vanilla):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For all interactive features. We will not use any libraries or frameworks like jQuery or React, focusing on fundamental JavaScript.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3. Feature Breakdown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is a detailed list of the features you requested, along with how we will implement them.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Global Feature: Light &amp; Dark Mode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Functionality: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toggle button in the header will switch the website's color scheme between a light theme and a dark theme.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Implementation: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We will use a CSS class on the &lt;body&gt; tag to control the theme. JavaScript will toggle this class and save the user's preference in their browser's localStorage so it's remembered on their next visit.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1: Header &amp; Navigation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"sticky" header that remains fixed at the top of the page as the user scrolls.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Content:</w:t>
      </w:r>
    </w:p>
    <w:p w:rsidR="00000000" w:rsidDel="00000000" w:rsidP="00000000" w:rsidRDefault="00000000" w:rsidRPr="00000000" w14:paraId="0000001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logo (your name) on the left.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Navigation links (Home, Services, Projects, Blog, Contact) on the right.</w:t>
      </w:r>
    </w:p>
    <w:p w:rsidR="00000000" w:rsidDel="00000000" w:rsidP="00000000" w:rsidRDefault="00000000" w:rsidRPr="00000000" w14:paraId="0000001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theme toggle button.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Functionality: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Clicking a navigation link will smoothly scroll the page to the corresponding section.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2: Hero Section (#home)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two-column layout.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 (Left Column):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main headline (&lt;h1&gt;), a subtitle with your professional title, a short paragraph describing your skills and focus (mentioning AI and Cyber Security), and a primary "Call to Action" button (e.g., "View My Work").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 (Right Column):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professional-looking profile image.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3: Services Section (#services)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grid of "service cards".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Each card will represent a service you offer (e.g., "Web Development", "Responsive Design"). A card will contain a small icon, a title, and a brief description.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4: Project Showcase (#projects)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grid of "project cards".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Each card will showcase a project. It will include a project image, title, short description, and technology tags (e.g., "HTML", "CSS", "JavaScript"). There will be a link to view the project live or see its code.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5: Blog Posts (#blog)</w:t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grid of "blog post cards", similar to the projects section.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Each card will summarize a blog post, containing a feature image, publication date, title, and a short excerpt. A "Read More" link will be included.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6: Footer &amp; Contact (#contact)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centered block at the bottom of the page.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clear call to action to get in touch, your email address (styled as a button), links to your social/professional profiles (like GitHub, LinkedIn), and a copyright notice.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Floating Feature: Live Chat Widget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Layout: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circular icon fixed to the bottom-right corner of the screen.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Functionality:</w:t>
      </w:r>
    </w:p>
    <w:p w:rsidR="00000000" w:rsidDel="00000000" w:rsidP="00000000" w:rsidRDefault="00000000" w:rsidRPr="00000000" w14:paraId="00000027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Clicking the icon will open a small chat window.</w:t>
      </w:r>
    </w:p>
    <w:p w:rsidR="00000000" w:rsidDel="00000000" w:rsidP="00000000" w:rsidRDefault="00000000" w:rsidRPr="00000000" w14:paraId="00000028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user can type a message into an input field and send it.</w:t>
      </w:r>
    </w:p>
    <w:p w:rsidR="00000000" w:rsidDel="00000000" w:rsidP="00000000" w:rsidRDefault="00000000" w:rsidRPr="00000000" w14:paraId="00000029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will be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simulation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JavaScript will automatically provide a pre-written response (e.g., "Thanks for your message! I'll get back to you soon.") to demonstrate the functionality without needing a real backend server.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4. Design and Layout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Responsiveness: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layout will be mobile-first, meaning it will look great on small screens and then adapt for tablets and desktops.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Typography: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We will use the 'Inter' font from Google Fonts for a clean, modern, and readable look.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Color Scheme: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We will define a clear color palette with a primary accent color (blue), and specific background/text colors for both the light and dark themes.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5. File Structure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We will keep our project organized with the following structure: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portfolio-project/</w:t>
        <w:br w:type="textWrapping"/>
        <w:t xml:space="preserve">├── index.html</w:t>
        <w:br w:type="textWrapping"/>
        <w:t xml:space="preserve">├── style.css</w:t>
        <w:br w:type="textWrapping"/>
        <w:t xml:space="preserve">├── script.js</w:t>
        <w:br w:type="textWrapping"/>
        <w:t xml:space="preserve">└── assets/</w:t>
        <w:br w:type="textWrapping"/>
        <w:t xml:space="preserve">    └── hero_image.jpg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