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620FFAE2" w:rsidR="00080580" w:rsidRDefault="00080580">
      <w:pPr>
        <w:tabs>
          <w:tab w:val="num" w:pos="0"/>
        </w:tabs>
        <w:ind w:left="720" w:hanging="360"/>
      </w:pPr>
      <w:r>
        <w:t>Здесь был титульник?</w:t>
      </w:r>
    </w:p>
    <w:p w14:paraId="7D493E3E" w14:textId="77777777" w:rsidR="001A5013" w:rsidRDefault="00000000">
      <w:pPr>
        <w:numPr>
          <w:ilvl w:val="0"/>
          <w:numId w:val="2"/>
        </w:numPr>
      </w:pPr>
      <w:r>
        <w:t>введение</w:t>
      </w:r>
    </w:p>
    <w:p w14:paraId="7DE5C9AE" w14:textId="77777777" w:rsidR="001A5013" w:rsidRDefault="00000000">
      <w:pPr>
        <w:numPr>
          <w:ilvl w:val="1"/>
          <w:numId w:val="2"/>
        </w:numPr>
      </w:pPr>
      <w:r>
        <w:t>Актуальность проблемы</w:t>
      </w:r>
    </w:p>
    <w:p w14:paraId="73770D79" w14:textId="77777777" w:rsidR="001A5013" w:rsidRDefault="00000000">
      <w:pPr>
        <w:numPr>
          <w:ilvl w:val="1"/>
          <w:numId w:val="2"/>
        </w:numPr>
      </w:pPr>
      <w:r>
        <w:t>Степень разработанности проблемы</w:t>
      </w:r>
    </w:p>
    <w:p w14:paraId="394CBF23" w14:textId="77777777" w:rsidR="001A5013" w:rsidRDefault="00000000">
      <w:pPr>
        <w:numPr>
          <w:ilvl w:val="1"/>
          <w:numId w:val="2"/>
        </w:numPr>
      </w:pPr>
      <w:r>
        <w:t>Цель</w:t>
      </w:r>
    </w:p>
    <w:p w14:paraId="504D7602" w14:textId="77777777" w:rsidR="001A5013" w:rsidRDefault="00000000">
      <w:pPr>
        <w:numPr>
          <w:ilvl w:val="1"/>
          <w:numId w:val="2"/>
        </w:numPr>
      </w:pPr>
      <w:r>
        <w:t>Задачи</w:t>
      </w:r>
    </w:p>
    <w:p w14:paraId="46B511D4" w14:textId="77777777" w:rsidR="001A5013" w:rsidRDefault="00000000">
      <w:pPr>
        <w:numPr>
          <w:ilvl w:val="1"/>
          <w:numId w:val="2"/>
        </w:numPr>
      </w:pPr>
      <w:r>
        <w:t>Объект исследования</w:t>
      </w:r>
    </w:p>
    <w:p w14:paraId="2B79C975" w14:textId="77777777" w:rsidR="001A5013" w:rsidRDefault="00000000">
      <w:pPr>
        <w:numPr>
          <w:ilvl w:val="1"/>
          <w:numId w:val="2"/>
        </w:numPr>
      </w:pPr>
      <w:r>
        <w:t>Предмет исследования</w:t>
      </w:r>
    </w:p>
    <w:p w14:paraId="7A32665E" w14:textId="77777777" w:rsidR="001A5013" w:rsidRDefault="00000000">
      <w:pPr>
        <w:numPr>
          <w:ilvl w:val="1"/>
          <w:numId w:val="2"/>
        </w:numPr>
      </w:pPr>
      <w:r>
        <w:t>Круг рассматриваемых проблем</w:t>
      </w:r>
    </w:p>
    <w:p w14:paraId="7A8E0E52" w14:textId="77777777" w:rsidR="001A5013" w:rsidRDefault="00000000">
      <w:pPr>
        <w:numPr>
          <w:ilvl w:val="1"/>
          <w:numId w:val="2"/>
        </w:numPr>
      </w:pPr>
      <w:r>
        <w:t>Информационная база</w:t>
      </w:r>
    </w:p>
    <w:p w14:paraId="36C84877" w14:textId="77777777" w:rsidR="001A5013" w:rsidRDefault="00000000">
      <w:pPr>
        <w:numPr>
          <w:ilvl w:val="1"/>
          <w:numId w:val="2"/>
        </w:numPr>
      </w:pPr>
      <w:r>
        <w:t>Методы научного исследования</w:t>
      </w:r>
    </w:p>
    <w:p w14:paraId="3C90CDA1" w14:textId="77777777" w:rsidR="001A5013" w:rsidRDefault="00000000">
      <w:pPr>
        <w:numPr>
          <w:ilvl w:val="1"/>
          <w:numId w:val="2"/>
        </w:numPr>
      </w:pPr>
      <w:r>
        <w:t>Теоретическая и практическая значимость работы</w:t>
      </w:r>
    </w:p>
    <w:p w14:paraId="1A2D6F82" w14:textId="77777777" w:rsidR="001A5013" w:rsidRDefault="001A5013">
      <w:pPr>
        <w:pStyle w:val="1"/>
      </w:pPr>
      <w:bookmarkStart w:id="0" w:name="_5n3u5no8y1sn"/>
      <w:bookmarkEnd w:id="0"/>
    </w:p>
    <w:p w14:paraId="5C1B95C8" w14:textId="77777777" w:rsidR="001A5013" w:rsidRDefault="00000000">
      <w:pPr>
        <w:pStyle w:val="1"/>
      </w:pPr>
      <w:bookmarkStart w:id="1" w:name="_dc4m23ufodpd"/>
      <w:bookmarkEnd w:id="1"/>
      <w:r>
        <w:br w:type="page"/>
      </w:r>
    </w:p>
    <w:p w14:paraId="5A3C00F0" w14:textId="260EA423" w:rsidR="001A5013" w:rsidRDefault="00000000" w:rsidP="00080580">
      <w:pPr>
        <w:pStyle w:val="1"/>
        <w:ind w:firstLine="0"/>
        <w:jc w:val="center"/>
      </w:pPr>
      <w:bookmarkStart w:id="2" w:name="_Toc225707575"/>
      <w:bookmarkStart w:id="3" w:name="_Toc228304654"/>
      <w:r>
        <w:lastRenderedPageBreak/>
        <w:t>СОДЕРЖАНИЕ</w:t>
      </w:r>
      <w:bookmarkEnd w:id="2"/>
      <w:bookmarkEnd w:id="3"/>
    </w:p>
    <w:sdt>
      <w:sdtPr>
        <w:rPr>
          <w:rFonts w:ascii="Times New Roman" w:eastAsia="Times New Roman" w:hAnsi="Times New Roman" w:cs="Times New Roman"/>
          <w:color w:val="auto"/>
          <w:sz w:val="28"/>
          <w:szCs w:val="28"/>
        </w:rPr>
        <w:id w:val="-1228065593"/>
        <w:docPartObj>
          <w:docPartGallery w:val="Table of Contents"/>
          <w:docPartUnique/>
        </w:docPartObj>
      </w:sdtPr>
      <w:sdtEndPr>
        <w:rPr>
          <w:b/>
          <w:bCs/>
        </w:rPr>
      </w:sdtEndPr>
      <w:sdtContent>
        <w:p w14:paraId="75D5C277" w14:textId="3E296DE3" w:rsidR="00B57646" w:rsidRPr="00B57646" w:rsidRDefault="006D3C09" w:rsidP="00B57646">
          <w:pPr>
            <w:pStyle w:val="ac"/>
            <w:rPr>
              <w:color w:val="000000" w:themeColor="text1"/>
            </w:rPr>
          </w:pPr>
          <w:r>
            <w:fldChar w:fldCharType="begin"/>
          </w:r>
          <w:r>
            <w:instrText xml:space="preserve"> TOC \o "1-3" \h \z \u </w:instrText>
          </w:r>
          <w:r>
            <w:fldChar w:fldCharType="separate"/>
          </w:r>
        </w:p>
        <w:p w14:paraId="249234C3" w14:textId="004EC318" w:rsidR="00B57646" w:rsidRPr="00B57646" w:rsidRDefault="00000000">
          <w:pPr>
            <w:pStyle w:val="11"/>
            <w:tabs>
              <w:tab w:val="right" w:leader="dot" w:pos="9619"/>
            </w:tabs>
            <w:rPr>
              <w:rFonts w:asciiTheme="minorHAnsi" w:eastAsiaTheme="minorEastAsia" w:hAnsiTheme="minorHAnsi" w:cstheme="minorBidi"/>
              <w:noProof/>
              <w:sz w:val="24"/>
              <w:szCs w:val="24"/>
            </w:rPr>
          </w:pPr>
          <w:hyperlink w:anchor="_Toc228304655" w:history="1">
            <w:r w:rsidR="00B57646" w:rsidRPr="00B57646">
              <w:rPr>
                <w:rStyle w:val="a4"/>
                <w:noProof/>
                <w:sz w:val="24"/>
                <w:szCs w:val="24"/>
              </w:rPr>
              <w:t>ВВЕДЕНИЕ</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_Toc228304655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4</w:t>
            </w:r>
            <w:r w:rsidR="00B57646" w:rsidRPr="00B57646">
              <w:rPr>
                <w:noProof/>
                <w:webHidden/>
                <w:sz w:val="24"/>
                <w:szCs w:val="24"/>
              </w:rPr>
              <w:fldChar w:fldCharType="end"/>
            </w:r>
          </w:hyperlink>
        </w:p>
        <w:p w14:paraId="17FED51D" w14:textId="40352E8B" w:rsidR="00B57646" w:rsidRPr="00B57646" w:rsidRDefault="00000000">
          <w:pPr>
            <w:pStyle w:val="11"/>
            <w:tabs>
              <w:tab w:val="right" w:leader="dot" w:pos="9619"/>
            </w:tabs>
            <w:rPr>
              <w:rFonts w:asciiTheme="minorHAnsi" w:eastAsiaTheme="minorEastAsia" w:hAnsiTheme="minorHAnsi" w:cstheme="minorBidi"/>
              <w:noProof/>
              <w:sz w:val="24"/>
              <w:szCs w:val="24"/>
            </w:rPr>
          </w:pPr>
          <w:hyperlink w:anchor="_Toc228304656" w:history="1">
            <w:r w:rsidR="00B57646" w:rsidRPr="00B57646">
              <w:rPr>
                <w:rStyle w:val="a4"/>
                <w:noProof/>
                <w:sz w:val="24"/>
                <w:szCs w:val="24"/>
              </w:rPr>
              <w:t>ГЛАВА 1. ТЕОРЕТИЧЕСКИЕ ОСНОВЫ ОБНАРУЖЕНИЯ БЕСПРОВОДНЫХ ИСТОЧНИКОВ ИЗЛУЧЕНИЯ</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_Toc228304656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8</w:t>
            </w:r>
            <w:r w:rsidR="00B57646" w:rsidRPr="00B57646">
              <w:rPr>
                <w:noProof/>
                <w:webHidden/>
                <w:sz w:val="24"/>
                <w:szCs w:val="24"/>
              </w:rPr>
              <w:fldChar w:fldCharType="end"/>
            </w:r>
          </w:hyperlink>
        </w:p>
        <w:p w14:paraId="26427CD3" w14:textId="783EEF80"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57" w:history="1">
            <w:r w:rsidR="00B57646" w:rsidRPr="00B57646">
              <w:rPr>
                <w:rStyle w:val="a4"/>
                <w:noProof/>
                <w:sz w:val="24"/>
                <w:szCs w:val="24"/>
              </w:rPr>
              <w:t>1.1 Основные принципы функционирования беспроводных сетей Wi-Fi</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_Toc228304657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8</w:t>
            </w:r>
            <w:r w:rsidR="00B57646" w:rsidRPr="00B57646">
              <w:rPr>
                <w:noProof/>
                <w:webHidden/>
                <w:sz w:val="24"/>
                <w:szCs w:val="24"/>
              </w:rPr>
              <w:fldChar w:fldCharType="end"/>
            </w:r>
          </w:hyperlink>
        </w:p>
        <w:p w14:paraId="5FBB6279" w14:textId="0AA2E394"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58" w:history="1">
            <w:r w:rsidR="00B57646" w:rsidRPr="00B57646">
              <w:rPr>
                <w:rStyle w:val="a4"/>
                <w:noProof/>
                <w:sz w:val="24"/>
                <w:szCs w:val="24"/>
              </w:rPr>
              <w:t>1.2 Классификация источников радиосигналов и характеристика параметров Wi-Fi точек доступа</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_Toc228304658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12</w:t>
            </w:r>
            <w:r w:rsidR="00B57646" w:rsidRPr="00B57646">
              <w:rPr>
                <w:noProof/>
                <w:webHidden/>
                <w:sz w:val="24"/>
                <w:szCs w:val="24"/>
              </w:rPr>
              <w:fldChar w:fldCharType="end"/>
            </w:r>
          </w:hyperlink>
        </w:p>
        <w:p w14:paraId="32BDA229" w14:textId="0A16C0CE"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59" w:history="1">
            <w:r w:rsidR="00B57646" w:rsidRPr="00B57646">
              <w:rPr>
                <w:rStyle w:val="a4"/>
                <w:noProof/>
                <w:sz w:val="24"/>
                <w:szCs w:val="24"/>
              </w:rPr>
              <w:t>1.3 Методы и подходы к обнаружению и идентификации источников излучения</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_Toc228304659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14</w:t>
            </w:r>
            <w:r w:rsidR="00B57646" w:rsidRPr="00B57646">
              <w:rPr>
                <w:noProof/>
                <w:webHidden/>
                <w:sz w:val="24"/>
                <w:szCs w:val="24"/>
              </w:rPr>
              <w:fldChar w:fldCharType="end"/>
            </w:r>
          </w:hyperlink>
        </w:p>
        <w:p w14:paraId="3002CF72" w14:textId="2E5FA2E5" w:rsidR="00B57646" w:rsidRPr="00B57646" w:rsidRDefault="00000000">
          <w:pPr>
            <w:pStyle w:val="11"/>
            <w:tabs>
              <w:tab w:val="right" w:leader="dot" w:pos="9619"/>
            </w:tabs>
            <w:rPr>
              <w:rFonts w:asciiTheme="minorHAnsi" w:eastAsiaTheme="minorEastAsia" w:hAnsiTheme="minorHAnsi" w:cstheme="minorBidi"/>
              <w:noProof/>
              <w:sz w:val="24"/>
              <w:szCs w:val="24"/>
            </w:rPr>
          </w:pPr>
          <w:hyperlink w:anchor="_Toc228304660" w:history="1">
            <w:r w:rsidR="00B57646" w:rsidRPr="00B57646">
              <w:rPr>
                <w:rStyle w:val="a4"/>
                <w:noProof/>
                <w:sz w:val="24"/>
                <w:szCs w:val="24"/>
              </w:rPr>
              <w:t>ГЛАВА 2. АНАЛИЗ СУЩЕСТВУЮЩИХ ПОДХОДОВ К ОБЕСПЕЧЕНИЮ БЕЗОПАСНОСТИ WI-FI СЕТЕЙ В КРЕДИТНО-ФИНАНСОВЫХ ОРГАНИЗАЦИЯХ</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_Toc228304660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30</w:t>
            </w:r>
            <w:r w:rsidR="00B57646" w:rsidRPr="00B57646">
              <w:rPr>
                <w:noProof/>
                <w:webHidden/>
                <w:sz w:val="24"/>
                <w:szCs w:val="24"/>
              </w:rPr>
              <w:fldChar w:fldCharType="end"/>
            </w:r>
          </w:hyperlink>
        </w:p>
        <w:p w14:paraId="76DD0601" w14:textId="157A7D20"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61" w:history="1">
            <w:r w:rsidR="00B57646" w:rsidRPr="00B57646">
              <w:rPr>
                <w:rStyle w:val="a4"/>
                <w:noProof/>
                <w:sz w:val="24"/>
                <w:szCs w:val="24"/>
              </w:rPr>
              <w:t>2.1. Угрозы, связанные с использованием незарегистрированных Wi-Fi точек доступа</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_Toc228304661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30</w:t>
            </w:r>
            <w:r w:rsidR="00B57646" w:rsidRPr="00B57646">
              <w:rPr>
                <w:noProof/>
                <w:webHidden/>
                <w:sz w:val="24"/>
                <w:szCs w:val="24"/>
              </w:rPr>
              <w:fldChar w:fldCharType="end"/>
            </w:r>
          </w:hyperlink>
        </w:p>
        <w:p w14:paraId="183C3A0B" w14:textId="27460F16"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62" w:history="1">
            <w:r w:rsidR="00B57646" w:rsidRPr="00B57646">
              <w:rPr>
                <w:rStyle w:val="a4"/>
                <w:noProof/>
                <w:sz w:val="24"/>
                <w:szCs w:val="24"/>
              </w:rPr>
              <w:t>2.3. Анализ применяемых технологий мониторинга радиочастотного спектра и сетевого трафика.</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_Toc228304662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40</w:t>
            </w:r>
            <w:r w:rsidR="00B57646" w:rsidRPr="00B57646">
              <w:rPr>
                <w:noProof/>
                <w:webHidden/>
                <w:sz w:val="24"/>
                <w:szCs w:val="24"/>
              </w:rPr>
              <w:fldChar w:fldCharType="end"/>
            </w:r>
          </w:hyperlink>
        </w:p>
        <w:p w14:paraId="598B7E34" w14:textId="55EC1308"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63" w:history="1">
            <w:r w:rsidR="00B57646" w:rsidRPr="00B57646">
              <w:rPr>
                <w:rStyle w:val="a4"/>
                <w:noProof/>
                <w:sz w:val="24"/>
                <w:szCs w:val="24"/>
              </w:rPr>
              <w:t>2.5 Постановка задачи разработки мультимодальной модели и формулировка требований к ПАК</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_Toc228304663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48</w:t>
            </w:r>
            <w:r w:rsidR="00B57646" w:rsidRPr="00B57646">
              <w:rPr>
                <w:noProof/>
                <w:webHidden/>
                <w:sz w:val="24"/>
                <w:szCs w:val="24"/>
              </w:rPr>
              <w:fldChar w:fldCharType="end"/>
            </w:r>
          </w:hyperlink>
        </w:p>
        <w:p w14:paraId="5775724C" w14:textId="581F197D" w:rsidR="00B57646" w:rsidRPr="00B57646" w:rsidRDefault="00000000">
          <w:pPr>
            <w:pStyle w:val="11"/>
            <w:tabs>
              <w:tab w:val="right" w:leader="dot" w:pos="9619"/>
            </w:tabs>
            <w:rPr>
              <w:rFonts w:asciiTheme="minorHAnsi" w:eastAsiaTheme="minorEastAsia" w:hAnsiTheme="minorHAnsi" w:cstheme="minorBidi"/>
              <w:noProof/>
              <w:sz w:val="24"/>
              <w:szCs w:val="24"/>
            </w:rPr>
          </w:pPr>
          <w:hyperlink w:anchor="_Toc228304664" w:history="1">
            <w:r w:rsidR="00B57646" w:rsidRPr="00B57646">
              <w:rPr>
                <w:rStyle w:val="a4"/>
                <w:noProof/>
                <w:sz w:val="24"/>
                <w:szCs w:val="24"/>
              </w:rPr>
              <w:t xml:space="preserve">ГЛАВА 3. РАЗРАБОТКА И АПРОБАЦИЯ МУЛЬТИМОДАЛЬНОЙ МОДЕЛИ ОБНАРУЖЕНИЯ НЕЗАРЕГИСТРИРОВАННЫХ </w:t>
            </w:r>
            <w:r w:rsidR="00B57646" w:rsidRPr="00B57646">
              <w:rPr>
                <w:rStyle w:val="a4"/>
                <w:noProof/>
                <w:sz w:val="24"/>
                <w:szCs w:val="24"/>
                <w:lang w:val="en-US"/>
              </w:rPr>
              <w:t>WIFI</w:t>
            </w:r>
            <w:r w:rsidR="00B57646" w:rsidRPr="00B57646">
              <w:rPr>
                <w:rStyle w:val="a4"/>
                <w:noProof/>
                <w:sz w:val="24"/>
                <w:szCs w:val="24"/>
              </w:rPr>
              <w:t xml:space="preserve"> ТОЧЕК ДОСТУПА</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_Toc228304664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51</w:t>
            </w:r>
            <w:r w:rsidR="00B57646" w:rsidRPr="00B57646">
              <w:rPr>
                <w:noProof/>
                <w:webHidden/>
                <w:sz w:val="24"/>
                <w:szCs w:val="24"/>
              </w:rPr>
              <w:fldChar w:fldCharType="end"/>
            </w:r>
          </w:hyperlink>
        </w:p>
        <w:p w14:paraId="4FAEAC8B" w14:textId="146C6B14"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65" w:history="1">
            <w:r w:rsidR="00B57646" w:rsidRPr="00B57646">
              <w:rPr>
                <w:rStyle w:val="a4"/>
                <w:noProof/>
                <w:sz w:val="24"/>
                <w:szCs w:val="24"/>
              </w:rPr>
              <w:t>3.1. Разработка алгоритма обнаружения источников излучения.</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_Toc228304665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51</w:t>
            </w:r>
            <w:r w:rsidR="00B57646" w:rsidRPr="00B57646">
              <w:rPr>
                <w:noProof/>
                <w:webHidden/>
                <w:sz w:val="24"/>
                <w:szCs w:val="24"/>
              </w:rPr>
              <w:fldChar w:fldCharType="end"/>
            </w:r>
          </w:hyperlink>
        </w:p>
        <w:p w14:paraId="7B1E2FA7" w14:textId="1256EF97"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66" w:history="1">
            <w:r w:rsidR="00B57646" w:rsidRPr="00B57646">
              <w:rPr>
                <w:rStyle w:val="a4"/>
                <w:noProof/>
                <w:sz w:val="24"/>
                <w:szCs w:val="24"/>
              </w:rPr>
              <w:t>3.2. Разработка и реализация программно-аппаратного комплекса.</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_Toc228304666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60</w:t>
            </w:r>
            <w:r w:rsidR="00B57646" w:rsidRPr="00B57646">
              <w:rPr>
                <w:noProof/>
                <w:webHidden/>
                <w:sz w:val="24"/>
                <w:szCs w:val="24"/>
              </w:rPr>
              <w:fldChar w:fldCharType="end"/>
            </w:r>
          </w:hyperlink>
        </w:p>
        <w:p w14:paraId="50170DBB" w14:textId="7DCB7B39"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67" w:history="1">
            <w:r w:rsidR="00B57646" w:rsidRPr="00B57646">
              <w:rPr>
                <w:rStyle w:val="a4"/>
                <w:noProof/>
                <w:sz w:val="24"/>
                <w:szCs w:val="24"/>
              </w:rPr>
              <w:t>3.3. Практические рекомендации и направления совершенствования.</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_Toc228304667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69</w:t>
            </w:r>
            <w:r w:rsidR="00B57646" w:rsidRPr="00B57646">
              <w:rPr>
                <w:noProof/>
                <w:webHidden/>
                <w:sz w:val="24"/>
                <w:szCs w:val="24"/>
              </w:rPr>
              <w:fldChar w:fldCharType="end"/>
            </w:r>
          </w:hyperlink>
        </w:p>
        <w:p w14:paraId="1F76A6B6" w14:textId="4B687EAE" w:rsidR="00B57646" w:rsidRPr="00B57646" w:rsidRDefault="00000000">
          <w:pPr>
            <w:pStyle w:val="21"/>
            <w:tabs>
              <w:tab w:val="right" w:leader="dot" w:pos="9619"/>
            </w:tabs>
            <w:rPr>
              <w:rFonts w:asciiTheme="minorHAnsi" w:eastAsiaTheme="minorEastAsia" w:hAnsiTheme="minorHAnsi" w:cstheme="minorBidi"/>
              <w:noProof/>
              <w:sz w:val="24"/>
              <w:szCs w:val="24"/>
            </w:rPr>
          </w:pPr>
          <w:hyperlink w:anchor="_Toc228304668" w:history="1">
            <w:r w:rsidR="00B57646" w:rsidRPr="00B57646">
              <w:rPr>
                <w:rStyle w:val="a4"/>
                <w:noProof/>
                <w:sz w:val="24"/>
                <w:szCs w:val="24"/>
              </w:rPr>
              <w:t>3.4. Экономическая и практическая эффективность.</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_Toc228304668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69</w:t>
            </w:r>
            <w:r w:rsidR="00B57646" w:rsidRPr="00B57646">
              <w:rPr>
                <w:noProof/>
                <w:webHidden/>
                <w:sz w:val="24"/>
                <w:szCs w:val="24"/>
              </w:rPr>
              <w:fldChar w:fldCharType="end"/>
            </w:r>
          </w:hyperlink>
        </w:p>
        <w:p w14:paraId="25E65D8D" w14:textId="51DD537B" w:rsidR="00B57646" w:rsidRPr="00B57646" w:rsidRDefault="00000000">
          <w:pPr>
            <w:pStyle w:val="11"/>
            <w:tabs>
              <w:tab w:val="right" w:leader="dot" w:pos="9619"/>
            </w:tabs>
            <w:rPr>
              <w:rFonts w:asciiTheme="minorHAnsi" w:eastAsiaTheme="minorEastAsia" w:hAnsiTheme="minorHAnsi" w:cstheme="minorBidi"/>
              <w:noProof/>
              <w:sz w:val="24"/>
              <w:szCs w:val="24"/>
            </w:rPr>
          </w:pPr>
          <w:hyperlink w:anchor="_Toc228304669" w:history="1">
            <w:r w:rsidR="00B57646" w:rsidRPr="00B57646">
              <w:rPr>
                <w:rStyle w:val="a4"/>
                <w:noProof/>
                <w:sz w:val="24"/>
                <w:szCs w:val="24"/>
              </w:rPr>
              <w:t>ЗАКЛЮЧЕНИЕ</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_Toc228304669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70</w:t>
            </w:r>
            <w:r w:rsidR="00B57646" w:rsidRPr="00B57646">
              <w:rPr>
                <w:noProof/>
                <w:webHidden/>
                <w:sz w:val="24"/>
                <w:szCs w:val="24"/>
              </w:rPr>
              <w:fldChar w:fldCharType="end"/>
            </w:r>
          </w:hyperlink>
        </w:p>
        <w:p w14:paraId="119F9E00" w14:textId="02A6546A" w:rsidR="00B57646" w:rsidRPr="00B57646" w:rsidRDefault="00000000">
          <w:pPr>
            <w:pStyle w:val="11"/>
            <w:tabs>
              <w:tab w:val="right" w:leader="dot" w:pos="9619"/>
            </w:tabs>
            <w:rPr>
              <w:rFonts w:asciiTheme="minorHAnsi" w:eastAsiaTheme="minorEastAsia" w:hAnsiTheme="minorHAnsi" w:cstheme="minorBidi"/>
              <w:noProof/>
              <w:sz w:val="24"/>
              <w:szCs w:val="24"/>
            </w:rPr>
          </w:pPr>
          <w:hyperlink w:anchor="_Toc228304670" w:history="1">
            <w:r w:rsidR="00B57646" w:rsidRPr="00B57646">
              <w:rPr>
                <w:rStyle w:val="a4"/>
                <w:noProof/>
                <w:sz w:val="24"/>
                <w:szCs w:val="24"/>
              </w:rPr>
              <w:t>Библиографический список</w:t>
            </w:r>
            <w:r w:rsidR="00B57646" w:rsidRPr="00B57646">
              <w:rPr>
                <w:noProof/>
                <w:webHidden/>
                <w:sz w:val="24"/>
                <w:szCs w:val="24"/>
              </w:rPr>
              <w:tab/>
            </w:r>
            <w:r w:rsidR="00B57646" w:rsidRPr="00B57646">
              <w:rPr>
                <w:noProof/>
                <w:webHidden/>
                <w:sz w:val="24"/>
                <w:szCs w:val="24"/>
              </w:rPr>
              <w:fldChar w:fldCharType="begin"/>
            </w:r>
            <w:r w:rsidR="00B57646" w:rsidRPr="00B57646">
              <w:rPr>
                <w:noProof/>
                <w:webHidden/>
                <w:sz w:val="24"/>
                <w:szCs w:val="24"/>
              </w:rPr>
              <w:instrText xml:space="preserve"> PAGEREF _Toc228304670 \h </w:instrText>
            </w:r>
            <w:r w:rsidR="00B57646" w:rsidRPr="00B57646">
              <w:rPr>
                <w:noProof/>
                <w:webHidden/>
                <w:sz w:val="24"/>
                <w:szCs w:val="24"/>
              </w:rPr>
            </w:r>
            <w:r w:rsidR="00B57646" w:rsidRPr="00B57646">
              <w:rPr>
                <w:noProof/>
                <w:webHidden/>
                <w:sz w:val="24"/>
                <w:szCs w:val="24"/>
              </w:rPr>
              <w:fldChar w:fldCharType="separate"/>
            </w:r>
            <w:r w:rsidR="00B57646" w:rsidRPr="00B57646">
              <w:rPr>
                <w:noProof/>
                <w:webHidden/>
                <w:sz w:val="24"/>
                <w:szCs w:val="24"/>
              </w:rPr>
              <w:t>71</w:t>
            </w:r>
            <w:r w:rsidR="00B57646" w:rsidRPr="00B57646">
              <w:rPr>
                <w:noProof/>
                <w:webHidden/>
                <w:sz w:val="24"/>
                <w:szCs w:val="24"/>
              </w:rPr>
              <w:fldChar w:fldCharType="end"/>
            </w:r>
          </w:hyperlink>
        </w:p>
        <w:p w14:paraId="25FD87CB" w14:textId="337D2D2F"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4" w:name="_Toc225707576"/>
      <w:r>
        <w:br w:type="page"/>
      </w:r>
    </w:p>
    <w:p w14:paraId="3AD3B5AE" w14:textId="797DBF0D" w:rsidR="00080580" w:rsidRDefault="00080580" w:rsidP="00080580">
      <w:pPr>
        <w:pStyle w:val="1"/>
        <w:ind w:firstLine="0"/>
        <w:jc w:val="center"/>
      </w:pPr>
      <w:bookmarkStart w:id="5" w:name="_Toc228304655"/>
      <w:r>
        <w:lastRenderedPageBreak/>
        <w:t>ВВЕДЕНИЕ</w:t>
      </w:r>
      <w:bookmarkEnd w:id="4"/>
      <w:bookmarkEnd w:id="5"/>
    </w:p>
    <w:p w14:paraId="66EDA91A" w14:textId="77777777" w:rsidR="00080580" w:rsidRDefault="00080580" w:rsidP="00080580">
      <w:pPr>
        <w:ind w:firstLine="720"/>
      </w:pPr>
      <w: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467D42EE" w14:textId="54B50160" w:rsidR="00080580" w:rsidRDefault="00080580" w:rsidP="00080580">
      <w:pPr>
        <w:ind w:firstLine="720"/>
      </w:pPr>
      <w: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развёртывания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распределённых пассивных систем радиомониторинга, интеграции разнородных признаков (</w:t>
      </w:r>
      <w:r w:rsidR="009F2242">
        <w:t xml:space="preserve">например, </w:t>
      </w:r>
      <w:r>
        <w:t>логических</w:t>
      </w:r>
      <w:r w:rsidR="009F2242">
        <w:t xml:space="preserve"> </w:t>
      </w:r>
      <w:r>
        <w:t>и физических), а также обеспечения высокой наблюдаемости радиосреды при ограниченных ресурсах.</w:t>
      </w:r>
    </w:p>
    <w:p w14:paraId="4E7D814C" w14:textId="77777777" w:rsidR="00080580" w:rsidRDefault="00080580" w:rsidP="00080580">
      <w:pPr>
        <w:ind w:firstLine="720"/>
      </w:pPr>
      <w:r>
        <w:t xml:space="preserve">В этой связи целью данной работы является разработка мультимодальной модели обнаружения незарегистрированных Wi-Fi точек доступа, обеспечивающей повышение эффективности их выявления и сокращение </w:t>
      </w:r>
      <w:r>
        <w:lastRenderedPageBreak/>
        <w:t>области поиска источников излучения в условиях эксплуатации в кредитно-финансовых организациях. Предлагаемый подход ориентирован на построение распределённой системы пассивного радиомониторинга, объединяющей данные различных типов и обеспечивающей поддержку принятия решений оператором за счёт формирования событий обнаружения и их последующей корреляции.</w:t>
      </w:r>
    </w:p>
    <w:p w14:paraId="3FD61C79" w14:textId="77777777" w:rsidR="00080580" w:rsidRDefault="00080580" w:rsidP="00080580">
      <w:pPr>
        <w:ind w:firstLine="720"/>
      </w:pPr>
      <w:r>
        <w:t>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мультимодального анализа признаков;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14:paraId="140F1BF6" w14:textId="77777777" w:rsidR="00080580" w:rsidRDefault="00080580" w:rsidP="00080580">
      <w:pPr>
        <w:ind w:firstLine="720"/>
      </w:pPr>
      <w:r>
        <w:t>Объектом исследования является беспроводная радиосреда и сетевая инфраструктура кредитно-финансовых организаций в части функционирования Wi-Fi устройств и точек доступа.</w:t>
      </w:r>
    </w:p>
    <w:p w14:paraId="22B06338" w14:textId="77777777" w:rsidR="00080580" w:rsidRDefault="00080580" w:rsidP="00080580">
      <w:pPr>
        <w:ind w:firstLine="720"/>
      </w:pPr>
      <w:r>
        <w:t>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идентификаторов беспроводных устройств и характеристик их сетевой активности.</w:t>
      </w:r>
    </w:p>
    <w:p w14:paraId="63DB0D52" w14:textId="542683EA" w:rsidR="00080580" w:rsidRDefault="00080580" w:rsidP="00080580">
      <w:pPr>
        <w:ind w:firstLine="720"/>
      </w:pPr>
      <w:r>
        <w:t>В рамках работы рассматриваются вопросы организации пассивного радиомониторинга, особенности сбора и агрегации данных в условиях распределённой сенсорной инфраструктуры, методы выделения и использования мультимодальных признаков</w:t>
      </w:r>
      <w:r w:rsidR="009F2242">
        <w:t xml:space="preserve"> для выявления </w:t>
      </w:r>
      <w:r w:rsidR="009F2242">
        <w:lastRenderedPageBreak/>
        <w:t>незарегистрированных точек доступа,</w:t>
      </w:r>
      <w:r>
        <w:t xml:space="preserve"> а также подходы к формированию событий обнаружения, их корреляции и последующему выявлению инцидентов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p>
    <w:p w14:paraId="2DD65615" w14:textId="4F080090" w:rsidR="00317214" w:rsidRDefault="00317214" w:rsidP="00317214">
      <w:pPr>
        <w:ind w:firstLine="720"/>
      </w:pPr>
      <w:bookmarkStart w:id="6" w:name="_w84lxm7k5jmq"/>
      <w:bookmarkEnd w:id="6"/>
      <w:r>
        <w:t>Для достижения поставленной цели в работе решаются следующие задачи: анализ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существующих решений обнаружения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на основе мультимодального анализа признаков; разработка и реализация программно-аппаратного комплекса; оценка эффективности предложенного подхода.</w:t>
      </w:r>
    </w:p>
    <w:p w14:paraId="32D82A0E" w14:textId="5BAF9124" w:rsidR="00317214" w:rsidRDefault="00317214" w:rsidP="00317214">
      <w:pPr>
        <w:ind w:firstLine="720"/>
      </w:pPr>
      <w:r>
        <w:t>В работе рассматриваются проблемы пассивного мониторинга радиосреды, а также вопросы агрегации и корреляции данных, получаемых из распределённых источников. Особое внимание уделяется интеграции разнородных признаков – логических данных и параметров физического уровня, с целью расширения сценариев обнаружения незарегистрированных источников излучения.</w:t>
      </w:r>
    </w:p>
    <w:p w14:paraId="7CF53FEB" w14:textId="08A0BACD" w:rsidR="00317214" w:rsidRDefault="00317214"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 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6AC9C24A" w14:textId="73098416" w:rsidR="00080580" w:rsidRDefault="00317214" w:rsidP="00317214">
      <w:pPr>
        <w:ind w:firstLine="720"/>
      </w:pPr>
      <w:r>
        <w:lastRenderedPageBreak/>
        <w:t>В качестве методов научного исследования используются анализ научно-технической литературы, системный анализ, моделирование процессов обработки данных, а также экспериментальные исследования, направленные на оценку эффективности разработанного алгоритма обнаружения в условиях, приближенных к реальной эксплуатации.</w:t>
      </w:r>
      <w:bookmarkStart w:id="7" w:name="_abpcbravl1kl"/>
      <w:bookmarkEnd w:id="7"/>
    </w:p>
    <w:p w14:paraId="592F8FF6" w14:textId="77777777" w:rsidR="00080580" w:rsidRDefault="00080580" w:rsidP="00080580">
      <w:pPr>
        <w:pStyle w:val="1"/>
        <w:jc w:val="left"/>
      </w:pPr>
      <w:bookmarkStart w:id="8" w:name="_6uqstaz9lo2c"/>
      <w:bookmarkEnd w:id="8"/>
      <w:r>
        <w:br w:type="page"/>
      </w:r>
    </w:p>
    <w:p w14:paraId="10B2AC9B" w14:textId="77777777" w:rsidR="00080580" w:rsidRDefault="00080580" w:rsidP="00080580">
      <w:pPr>
        <w:pStyle w:val="1"/>
        <w:jc w:val="center"/>
      </w:pPr>
      <w:bookmarkStart w:id="9" w:name="_Toc225707578"/>
      <w:bookmarkStart w:id="10" w:name="_Toc228304656"/>
      <w:r>
        <w:lastRenderedPageBreak/>
        <w:t>ГЛАВА 1. ТЕОРЕТИЧЕСКИЕ ОСНОВЫ ОБНАРУЖЕНИЯ БЕСПРОВОДНЫХ ИСТОЧНИКОВ ИЗЛУЧЕНИЯ</w:t>
      </w:r>
      <w:bookmarkEnd w:id="9"/>
      <w:bookmarkEnd w:id="10"/>
    </w:p>
    <w:p w14:paraId="319480CA" w14:textId="77777777" w:rsidR="00080580" w:rsidRDefault="00080580" w:rsidP="00080580">
      <w:pPr>
        <w:pStyle w:val="2"/>
        <w:ind w:firstLine="720"/>
      </w:pPr>
      <w:bookmarkStart w:id="11" w:name="_Toc225707579"/>
      <w:bookmarkStart w:id="12" w:name="_Toc228304657"/>
      <w:r>
        <w:t>1.1 Основные принципы функционирования беспроводных сетей Wi-Fi</w:t>
      </w:r>
      <w:bookmarkEnd w:id="11"/>
      <w:bookmarkEnd w:id="12"/>
    </w:p>
    <w:p w14:paraId="291D8DFD" w14:textId="77777777" w:rsidR="00080580" w:rsidRDefault="00080580" w:rsidP="006D3C09">
      <w:bookmarkStart w:id="13" w:name="_iaqvr84qsy5u"/>
      <w:bookmarkStart w:id="14" w:name="_Toc225707580"/>
      <w:bookmarkEnd w:id="13"/>
      <w:r>
        <w:t>1.1.1 Введение в принципы Wi-Fi и задачи обнаружения</w:t>
      </w:r>
      <w:bookmarkEnd w:id="14"/>
    </w:p>
    <w:p w14:paraId="6DDCFD1F" w14:textId="50F38DB6" w:rsidR="00080580" w:rsidRDefault="00080580" w:rsidP="00080580">
      <w:pPr>
        <w:ind w:firstLine="720"/>
      </w:pPr>
      <w:r>
        <w:t xml:space="preserve">Современные беспроводные сети Wi-Fi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 </w:t>
      </w:r>
      <w:r w:rsidRPr="00317214">
        <w:rPr>
          <w:highlight w:val="red"/>
        </w:rPr>
        <w:t>[1],</w:t>
      </w:r>
      <w:r>
        <w:t xml:space="preserve"> которые определяют принципы передачи данных, распределение частот и методы модуляции сигнала. Важным аспектом является то, что Wi-Fi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радиосредой.</w:t>
      </w:r>
    </w:p>
    <w:p w14:paraId="51E782C6" w14:textId="77777777" w:rsidR="00080580" w:rsidRDefault="00080580" w:rsidP="00080580">
      <w:pPr>
        <w:ind w:firstLine="720"/>
      </w:pPr>
      <w:r>
        <w:t>Сеть Wi-Fi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14:paraId="3990D127" w14:textId="77777777" w:rsidR="00080580" w:rsidRDefault="00080580" w:rsidP="00080580">
      <w:pPr>
        <w:ind w:firstLine="720"/>
      </w:pPr>
      <w:r>
        <w:t xml:space="preserve">Для практического анализа работы сети и проектирования системы обнаружения необходимо учитывать различия диапазонов по техническим </w:t>
      </w:r>
      <w:r>
        <w:lastRenderedPageBreak/>
        <w:t>характеристикам и физическим свойствам радиосигнала. В таблице 1 представлено краткое сравнение диапазонов 2,4 и 5 ГГц.</w:t>
      </w:r>
    </w:p>
    <w:p w14:paraId="03B49C3D" w14:textId="77777777" w:rsidR="00080580" w:rsidRDefault="00080580" w:rsidP="00080580">
      <w:pPr>
        <w:spacing w:line="240" w:lineRule="auto"/>
        <w:ind w:firstLine="0"/>
        <w:jc w:val="right"/>
      </w:pPr>
      <w:r>
        <w:t>Таблица 1</w:t>
      </w:r>
    </w:p>
    <w:p w14:paraId="6A1B77E7" w14:textId="42DA862F" w:rsidR="00080580" w:rsidRPr="00080580" w:rsidRDefault="00080580" w:rsidP="00080580">
      <w:pPr>
        <w:ind w:firstLine="0"/>
      </w:pPr>
      <w:r>
        <w:t>Сравнение параметров и характеристик диапазонов Wi-Fi</w:t>
      </w:r>
    </w:p>
    <w:tbl>
      <w:tblPr>
        <w:tblW w:w="9249" w:type="dxa"/>
        <w:tblLayout w:type="fixed"/>
        <w:tblCellMar>
          <w:top w:w="100" w:type="dxa"/>
          <w:left w:w="100" w:type="dxa"/>
          <w:bottom w:w="100" w:type="dxa"/>
          <w:right w:w="100" w:type="dxa"/>
        </w:tblCellMar>
        <w:tblLook w:val="0600" w:firstRow="0" w:lastRow="0" w:firstColumn="0" w:lastColumn="0" w:noHBand="1" w:noVBand="1"/>
      </w:tblPr>
      <w:tblGrid>
        <w:gridCol w:w="1177"/>
        <w:gridCol w:w="982"/>
        <w:gridCol w:w="2021"/>
        <w:gridCol w:w="5069"/>
      </w:tblGrid>
      <w:tr w:rsidR="001A5013" w14:paraId="3BC3BB56" w14:textId="77777777">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982"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021"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068"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982"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021"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068" w:type="dxa"/>
            <w:tcBorders>
              <w:top w:val="single" w:sz="8" w:space="0" w:color="000000"/>
              <w:left w:val="single" w:sz="8" w:space="0" w:color="000000"/>
              <w:bottom w:val="single" w:sz="8" w:space="0" w:color="000000"/>
              <w:right w:val="single" w:sz="8" w:space="0" w:color="000000"/>
            </w:tcBorders>
            <w:shd w:val="clear" w:color="auto" w:fill="auto"/>
          </w:tcPr>
          <w:p w14:paraId="625DA2D4" w14:textId="77777777" w:rsidR="001A5013" w:rsidRDefault="00000000">
            <w:pPr>
              <w:widowControl w:val="0"/>
              <w:ind w:firstLine="0"/>
              <w:rPr>
                <w:sz w:val="24"/>
                <w:szCs w:val="24"/>
              </w:rPr>
            </w:pPr>
            <w:r>
              <w:rPr>
                <w:sz w:val="24"/>
                <w:szCs w:val="24"/>
              </w:rPr>
              <w:t>широкий диапазон, высокая вероятность помех</w:t>
            </w:r>
          </w:p>
        </w:tc>
      </w:tr>
      <w:tr w:rsidR="001A5013" w14:paraId="0994E808" w14:textId="77777777">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982"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021"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068" w:type="dxa"/>
            <w:tcBorders>
              <w:top w:val="single" w:sz="8" w:space="0" w:color="000000"/>
              <w:left w:val="single" w:sz="8" w:space="0" w:color="000000"/>
              <w:bottom w:val="single" w:sz="8" w:space="0" w:color="000000"/>
              <w:right w:val="single" w:sz="8" w:space="0" w:color="000000"/>
            </w:tcBorders>
            <w:shd w:val="clear" w:color="auto" w:fill="auto"/>
          </w:tcPr>
          <w:p w14:paraId="77155CC5" w14:textId="77777777" w:rsidR="001A5013" w:rsidRDefault="00000000">
            <w:pPr>
              <w:widowControl w:val="0"/>
              <w:ind w:firstLine="0"/>
              <w:rPr>
                <w:sz w:val="24"/>
                <w:szCs w:val="24"/>
              </w:rPr>
            </w:pPr>
            <w:r>
              <w:rPr>
                <w:sz w:val="24"/>
                <w:szCs w:val="24"/>
              </w:rPr>
              <w:t>меньше помех, кратковременные блокировки</w:t>
            </w:r>
          </w:p>
        </w:tc>
      </w:tr>
    </w:tbl>
    <w:p w14:paraId="30963520" w14:textId="77777777" w:rsidR="001A5013" w:rsidRDefault="00000000">
      <w:pPr>
        <w:ind w:firstLine="720"/>
      </w:pPr>
      <w:r>
        <w:t>В таблице 1 представлены диапазоны Wi-Fi, количество доступных каналов, их ширина и основные эксплуатационные особенности. Видно, что диапазон 2,4 ГГц включает 13 каналов с шириной 20 или 40 МГц, что делает его более подверженным взаимным помехам между соседними точками доступа и сторонними устройствами, использующими тот же диапазон, например, беспроводные телефоны и микроволновые печи. Диапазон 5 ГГц имеет значительно больше каналов с шириной до 160 МГц, что позволяет лучше разделять сигналы различных точек доступа и снижает вероятность перекрытия частот. Исходя из этого, для проектирования программно-аппаратного комплекса важно учитывать не только диапазон работы сенсорных узлов, но и возможное влияние помех, плотность каналов и ширину используемого канала, так как эти факторы напрямую определяют стабильность приёма кадров, измеряемую мощность сигнала и, в конечном счёте, точность обнаружения и локализации источников. Кроме того, видно, что меньший диапазон каналов 2,4 ГГц может создавать зоны с высокой интерференцией, особенно в офисных помещениях с плотной концентрацией электронных устройств, тогда как 5 ГГц обеспечивает более чистую среду, но ограничен более короткой дальностью распространения сигнала и сильным затуханием через стены.</w:t>
      </w:r>
    </w:p>
    <w:p w14:paraId="0D80EBA3" w14:textId="77777777" w:rsidR="001A5013" w:rsidRDefault="00000000" w:rsidP="00B57646">
      <w:bookmarkStart w:id="15" w:name="_wuphvxj3ictz"/>
      <w:bookmarkStart w:id="16" w:name="_Toc225707581"/>
      <w:bookmarkEnd w:id="15"/>
      <w:r>
        <w:lastRenderedPageBreak/>
        <w:t>1.1.2 Кадры Wi-Fi и режимы работы</w:t>
      </w:r>
      <w:bookmarkEnd w:id="16"/>
    </w:p>
    <w:p w14:paraId="25DC8BFB" w14:textId="77777777" w:rsidR="001A5013" w:rsidRDefault="00000000">
      <w:pPr>
        <w:ind w:firstLine="720"/>
      </w:pPr>
      <w:r>
        <w:t>В беспроводных сетях Wi-Fi передача данных и служебной информации организована с помощью различных типов кадров. Служебные кадры Beacon периодически рассылаются точками доступа для информирования клиентов о существующей сети, её идентификаторе, используемом канале и мощности сигнала. Запросы клиентов и ответы точек доступа (Probe Request и Probe Response) обеспечивают обнаружение сетей, включая скрытые, и обмен служебной информацией при установлении соединений. Кадры данных (Data Frames)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14:paraId="18F2E5C4" w14:textId="77777777" w:rsidR="001A5013" w:rsidRDefault="00000000">
      <w:pPr>
        <w:ind w:firstLine="720"/>
        <w:jc w:val="right"/>
      </w:pPr>
      <w:r>
        <w:t>Таблица 2</w:t>
      </w:r>
    </w:p>
    <w:p w14:paraId="396551EA" w14:textId="77777777" w:rsidR="001A5013" w:rsidRDefault="00000000">
      <w:pPr>
        <w:ind w:firstLine="0"/>
        <w:jc w:val="center"/>
      </w:pPr>
      <w:r>
        <w:t>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r>
              <w:rPr>
                <w:sz w:val="24"/>
                <w:szCs w:val="24"/>
              </w:rPr>
              <w:t>Beacon</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r>
              <w:rPr>
                <w:sz w:val="24"/>
                <w:szCs w:val="24"/>
              </w:rPr>
              <w:t>Probe Request</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r>
              <w:rPr>
                <w:sz w:val="24"/>
                <w:szCs w:val="24"/>
              </w:rPr>
              <w:t>Probe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Data Frames</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0F045F2E" w14:textId="77777777" w:rsidR="001A5013" w:rsidRDefault="00000000">
      <w:pPr>
        <w:ind w:firstLine="720"/>
      </w:pPr>
      <w:r>
        <w:t xml:space="preserve">В таблице 2 представлены основные типы кадров Wi-Fi, которые передают служебную и пользовательскую информацию. Из представленных кадров все, кроме Probe Request, содержат уникальный адрес точки доступа BSSID, а служебный кадр Beacon также содержит несколько идентификатор сети SSID, если сеть не скрытая, канал передачи, мощность сигнала и таймеры </w:t>
      </w:r>
      <w:r>
        <w:lastRenderedPageBreak/>
        <w:t>Beacon Interval, определяющие периодичность рассылки. В структуре кадра также присутствуют дополнительные параметры, такие как поддерживаемые скорости передачи данных, режимы защиты и информация о стандартах 802.11, поддерживаемых точкой доступа. Запрос клиента (Probe Request) включает адрес устройства, запрашиваемый идентификатор сети и список поддерживаемых стандартов и скоростей. Ответ точки доступа (Probe Response) отражает аналогичную структуру Beacon и содержит идентификатор сети, BSSID, канал и мощность, а также дополнительные сведения о параметрах сети, включая возможности шифрования, тайминги и поддерживаемые частоты. Кадры данных (Data Frames) состоят из служебного заголовка, содержащего адреса отправителя и получателя, тип кадра, управляющие поля и контрольную сумму, а также пользовательские данные, которые могут быть зашифрованы. Каждый кадр снабжён временной меткой приёма и последовательностью фрагментов для корректной сборки пакетов. Таким образом, структура и поля каждого типа кадра позволяют различать точки доступа, клиентские устройства и передаваемую информацию, а также фиксировать временные и частотные характеристики передачи.</w:t>
      </w:r>
    </w:p>
    <w:p w14:paraId="35C42D78" w14:textId="2A905D9A" w:rsidR="001A5013" w:rsidRDefault="00000000">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 мощность принимаемого сигнала (RSSI),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 а канал передачи фиксирует частотное распределение радиосигнала. Тип кадра и временная метка приёма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создаёт базу для последующего построения моделей распространения сигнала и анализа структуры беспроводной сети.</w:t>
      </w:r>
    </w:p>
    <w:p w14:paraId="4211328E" w14:textId="7F63B8A7" w:rsidR="001A5013" w:rsidRDefault="00000000">
      <w:r>
        <w:lastRenderedPageBreak/>
        <w:t>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Разделение каналов и плотность радиосреды ограничивают точность оценки параметров, особенно в диапазоне 2,4 ГГц с высокой вероятностью перекрытия 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антенн при анализе активности беспроводных устройств.</w:t>
      </w:r>
    </w:p>
    <w:p w14:paraId="28CD42E3" w14:textId="77777777" w:rsidR="001A5013" w:rsidRDefault="00000000">
      <w:pPr>
        <w:pStyle w:val="2"/>
        <w:ind w:firstLine="720"/>
      </w:pPr>
      <w:bookmarkStart w:id="17" w:name="_Toc225707583"/>
      <w:bookmarkStart w:id="18" w:name="_Toc228304658"/>
      <w:r>
        <w:t>1.2 Классификация источников радиосигналов и характеристика параметров Wi-Fi точек доступа</w:t>
      </w:r>
      <w:bookmarkEnd w:id="17"/>
      <w:bookmarkEnd w:id="18"/>
    </w:p>
    <w:p w14:paraId="53F8259D" w14:textId="0AE8CD09" w:rsidR="001A5013" w:rsidRDefault="00000000" w:rsidP="00317214">
      <w:bookmarkStart w:id="19" w:name="_nwuwta22xkkd"/>
      <w:bookmarkStart w:id="20" w:name="_92y76grk4f5s"/>
      <w:bookmarkStart w:id="21" w:name="_Toc225707585"/>
      <w:bookmarkEnd w:id="19"/>
      <w:bookmarkEnd w:id="20"/>
      <w:r>
        <w:t>1.2.</w:t>
      </w:r>
      <w:r w:rsidR="00317214">
        <w:t>1</w:t>
      </w:r>
      <w:r>
        <w:t xml:space="preserve"> Классификация по статусу в сети</w:t>
      </w:r>
      <w:bookmarkEnd w:id="21"/>
    </w:p>
    <w:p w14:paraId="71C7D59E" w14:textId="4897B21F" w:rsidR="001A5013" w:rsidRDefault="00000000">
      <w:r>
        <w:t xml:space="preserve">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внесённые в «белый список». Их активность предсказуема: точки доступа регулярно рассылают Beacon, клиенты инициируют соединение в моменты необходимости передачи данных или поиска сети. Незарегистрированные устройства (rogue AP) – точки доступа, не санкционированные организацией. Они могут вести себя как обычные точки доступа, рассылать Beacon и отвечать на Probe,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(Evil Twin) имитируют легитимные SSID, активно отвечают на Probe запросы и создают ложную картину сети. Их активность часто синхронизирована с 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w:t>
      </w:r>
      <w:r>
        <w:lastRenderedPageBreak/>
        <w:t>идентификации; их Beacon и Probe кадры могут появляться с высокой периодичностью или нерегулярно, что создаёт сложную динамику сети и требует внимательного анализа временных характеристик активности.</w:t>
      </w:r>
    </w:p>
    <w:p w14:paraId="1A5B0995" w14:textId="5523B81B" w:rsidR="001A5013" w:rsidRDefault="00000000" w:rsidP="00652A0C">
      <w:bookmarkStart w:id="22" w:name="_6y832y37kk95"/>
      <w:bookmarkStart w:id="23" w:name="_Toc225707586"/>
      <w:bookmarkEnd w:id="22"/>
      <w:r>
        <w:t>1.2.</w:t>
      </w:r>
      <w:r w:rsidR="00652A0C">
        <w:t>2</w:t>
      </w:r>
      <w:r>
        <w:t xml:space="preserve"> Классификация по активности и способу передачи</w:t>
      </w:r>
      <w:bookmarkEnd w:id="23"/>
    </w:p>
    <w:p w14:paraId="318B6448" w14:textId="77777777" w:rsidR="001A5013" w:rsidRDefault="00000000">
      <w:r>
        <w:t xml:space="preserve">Источники радиосигнала различаются по характеру передачи данных и периодичности излучения. Постоянно излучающие устройства регулярно отправляют служебные кадры, такие как Beacon, и поддерживают активные соединения с клиентами. К этой категории относятся точки доступа и некоторые IoT-устройства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Probe Request и Probe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r>
        <w:rPr>
          <w:shd w:val="clear" w:color="auto" w:fill="FFFF00"/>
        </w:rPr>
        <w:t>eavesdrop</w:t>
      </w:r>
      <w:r>
        <w:t xml:space="preserve"> (прослушка),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14:paraId="4B92FF1D" w14:textId="75F5EF43" w:rsidR="001A5013" w:rsidRDefault="00000000" w:rsidP="00652A0C">
      <w:bookmarkStart w:id="24" w:name="_icdi9w43pyfv"/>
      <w:bookmarkStart w:id="25" w:name="_Toc225707587"/>
      <w:bookmarkEnd w:id="24"/>
      <w:r>
        <w:t>1.2.</w:t>
      </w:r>
      <w:r w:rsidR="00652A0C">
        <w:t>3</w:t>
      </w:r>
      <w:r>
        <w:t xml:space="preserve"> Классификация по радиофизическим характеристикам</w:t>
      </w:r>
      <w:bookmarkEnd w:id="25"/>
    </w:p>
    <w:p w14:paraId="6151D705" w14:textId="7AB68743" w:rsidR="001A5013" w:rsidRDefault="00000000">
      <w:r>
        <w:t xml:space="preserve">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приёма на сенсорных узлах. Направленность антенны определяет, как сигнал распределяется в пространстве: всенаправленные антенны создают равномерное поле вокруг устройства, тогда как направленные усиливают сигнал в определённом направлении, создавая зоны с сильным и слабым приёмом. Каналы и ширина </w:t>
      </w:r>
      <w:r>
        <w:lastRenderedPageBreak/>
        <w:t>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w:t>
      </w:r>
    </w:p>
    <w:p w14:paraId="476FFDB7" w14:textId="3353AEE4" w:rsidR="00652A0C" w:rsidRDefault="00652A0C">
      <w:r>
        <w:t>Дополнительно к указанным параметрам могут использоваться характеристики физического параметра сигнала, отражающие влияние среды передачи и аппаратных характеристик передающего устройства, включая особенности антенны и тракта формирования сигнала, что позволяет формировать устойчивые «отпечатки» радиосигнала. Использование таких данных даёт возможность выявлять пакеты, физические параметры которых отклоняются от ожидаемых для наблюдаемого устройства, что может свидетельствовать о подмене источника сигнала или функционировании устройства злоумышленника.</w:t>
      </w:r>
    </w:p>
    <w:p w14:paraId="1BB2D2B4" w14:textId="77777777" w:rsidR="001A5013" w:rsidRDefault="00000000">
      <w:pPr>
        <w:pStyle w:val="2"/>
        <w:ind w:firstLine="720"/>
      </w:pPr>
      <w:bookmarkStart w:id="26" w:name="_Toc225707588"/>
      <w:bookmarkStart w:id="27" w:name="_Toc228304659"/>
      <w:r>
        <w:t>1.3 Методы и подходы к обнаружению и идентификации источников излучения</w:t>
      </w:r>
      <w:bookmarkEnd w:id="26"/>
      <w:bookmarkEnd w:id="27"/>
    </w:p>
    <w:p w14:paraId="364A0ED8" w14:textId="77777777" w:rsidR="001A5013" w:rsidRDefault="00000000">
      <w:pPr>
        <w:ind w:firstLine="720"/>
      </w:pPr>
      <w:r>
        <w:t>1.3.1 Классификация методов обнаружения источников излучения</w:t>
      </w:r>
    </w:p>
    <w:p w14:paraId="52284AEF" w14:textId="77777777" w:rsidR="001A5013" w:rsidRDefault="00000000">
      <w:pPr>
        <w:ind w:firstLine="720"/>
      </w:pPr>
      <w:r>
        <w:t>Методы обнаружения источников беспроводного излучения в радиосетях стандарта IEEE 802.11 представляют собой совокупность подходов, направленных на выявление активных и потенциально несанкционированных устройств на основе анализа радиометаданных, параметров канального уровня и физических характеристик сигнала. В зависимости от используемых признаков и уровня абстракции анализируемых данных данные методы могут быть классифицированы по нескольким основным направлениям.</w:t>
      </w:r>
    </w:p>
    <w:p w14:paraId="6ECFA430" w14:textId="1E679EE9" w:rsidR="001A5013" w:rsidRDefault="00000000">
      <w:pPr>
        <w:ind w:firstLine="720"/>
      </w:pPr>
      <w:r>
        <w:t xml:space="preserve">Первую группу составляют идентификационные </w:t>
      </w:r>
      <w:r w:rsidR="00652A0C">
        <w:t xml:space="preserve">(логические) </w:t>
      </w:r>
      <w:r>
        <w:t>методы обнаружения, основанные на анализе сетевых идентификаторов устройств, таких как BSSID, SSID и MAC-адрес</w:t>
      </w:r>
      <w:r w:rsidR="00652A0C">
        <w:t>ов</w:t>
      </w:r>
      <w:r>
        <w:t xml:space="preserve">. Данный класс методов опирается на предположение о стабильности и уникальности идентификаторов в рамках корректно функционирующей инфраструктуры. Обнаружение осуществляется путём сопоставления наблюдаемых идентификаторов с заранее </w:t>
      </w:r>
      <w:r>
        <w:lastRenderedPageBreak/>
        <w:t>сформированными списками доверенных устройств. Данный подход обеспечивает высокую вычислительную эффективность, однако не позволяет учитывать физические характеристики источников излучения</w:t>
      </w:r>
      <w:r w:rsidR="00652A0C">
        <w:t xml:space="preserve"> и возможность спуфинга (подмены) идентификаторов злоумышленниками</w:t>
      </w:r>
      <w:r>
        <w:t>.</w:t>
      </w:r>
    </w:p>
    <w:p w14:paraId="2EDABED3" w14:textId="77777777" w:rsidR="001A5013" w:rsidRDefault="00000000">
      <w:pPr>
        <w:ind w:firstLine="720"/>
      </w:pPr>
      <w:r>
        <w:t>Вторую группу составляют сигнатурно-протокольные методы, основанные на анализе структуры и последовательности кадров стандарта IEEE 802.11. В рамках данного подхода рассматриваются управляющие и служебные кадры, включая Beacon, Probe, Authentication и Association, а также корректность их взаимодействия. Обнаружение аномалий осуществляется путём сопоставления наблюдаемых последовательностей с заранее определёнными шаблонами корректного и атакующего поведения. Данные методы позволяют выявлять известные сценарии атак, однако ограничены способностью обнаружения только формализованных и заранее известных угроз.</w:t>
      </w:r>
    </w:p>
    <w:p w14:paraId="18D76205" w14:textId="77777777" w:rsidR="001A5013" w:rsidRDefault="00000000">
      <w:pPr>
        <w:ind w:firstLine="720"/>
      </w:pPr>
      <w:r>
        <w:t>Третью группу составляют статистические и поведенческие методы анализа, основанные на моделировании нормального функционирования радиосреды. В рамках данного подхода используются агрегированные характеристики активности устройств, включая частоту передачи кадров, временные интервалы активности, распределение служебных сообщений, а также статистические параметры уровня сигнала. Выявление аномалий осуществляется путём анализа отклонений от сформированных моделей нормального поведения. Данный класс методов позволяет обнаруживать ранее неизвестные типы угроз, однако требует адаптации к условиям конкретной радиосреды.</w:t>
      </w:r>
    </w:p>
    <w:p w14:paraId="19D82A97" w14:textId="77777777" w:rsidR="001A5013" w:rsidRDefault="00000000">
      <w:pPr>
        <w:ind w:firstLine="720"/>
      </w:pPr>
      <w:r>
        <w:t xml:space="preserve">Четвёртую группу составляют методы, основанные на анализе физических характеристик радиосигнала, включающие параметры уровня принимаемого сигнала (RSSI) и уровеня шума. В рамках данного направления могут применяться модели распространения сигнала, а также методы многопозиционного анализа, позволяющие оценивать пространственное </w:t>
      </w:r>
      <w:r>
        <w:lastRenderedPageBreak/>
        <w:t>положение источников излучения. Данные методы обеспечивают возможность приблизительной локализации, однако характеризуются высокой чувствительностью к условиям распространения радиоволн.</w:t>
      </w:r>
    </w:p>
    <w:p w14:paraId="14E6B55B" w14:textId="77777777" w:rsidR="001A5013" w:rsidRDefault="00000000">
      <w:pPr>
        <w:ind w:firstLine="720"/>
      </w:pPr>
      <w:r>
        <w:t>Отдельную группу составляют методы, использующие информацию о состоянии канала (Channel State Information, CSI). Данный подход основан на анализе амплитудно-фазовых характеристик поднесущих OFDM-сигнала, что позволяет получать высокоразмерное представление радиоканала. CSI обеспечивает более детализированное описание физической среды распространения сигнала и может использоваться для различения источников с совпадающими сетевыми идентификаторами. Однако практическое применение данного подхода ограничено требованиями к аппаратной реализации и высокой чувствительностью к изменениям окружающей среды.</w:t>
      </w:r>
    </w:p>
    <w:p w14:paraId="71C81702" w14:textId="77777777" w:rsidR="001A5013" w:rsidRDefault="00000000">
      <w:pPr>
        <w:ind w:firstLine="720"/>
      </w:pPr>
      <w:r>
        <w:t>Наконец, в рамках современных исследований выделяются мультимодальные методы обнаружения, основанные на совместном использовании нескольких типов признаков, включая идентификаторы устройств, статистические характеристики активности, а также физические параметры радиосигнала. Данный подход направлен на повышение устойчивости обнаружения за счёт компенсации ограничений отдельных методов и формирования более комплексного представления о состоянии радиосреды.</w:t>
      </w:r>
    </w:p>
    <w:p w14:paraId="24279559" w14:textId="12206CF1" w:rsidR="001A5013" w:rsidRDefault="00000000">
      <w:pPr>
        <w:ind w:firstLine="0"/>
      </w:pPr>
      <w:r>
        <w:tab/>
        <w:t xml:space="preserve">1.3.2 </w:t>
      </w:r>
      <w:r w:rsidR="00652A0C">
        <w:t>Логические методы обнаружения и идентификации устройств</w:t>
      </w:r>
    </w:p>
    <w:p w14:paraId="1D994748" w14:textId="22D3FD73" w:rsidR="001A5013" w:rsidRDefault="00000000">
      <w:pPr>
        <w:ind w:firstLine="0"/>
      </w:pPr>
      <w:r>
        <w:tab/>
        <w:t xml:space="preserve">Методы </w:t>
      </w:r>
      <w:r w:rsidR="00652A0C">
        <w:t xml:space="preserve">логического </w:t>
      </w:r>
      <w:r>
        <w:t>обнаружения активных источников излучения основаны на анализе идентификационных и служебных параметров беспроводных устройств, формируемых в процессе их функционирования в соответствии со стандартом IEEE 802.11. К числу таких параметров относятся сетевые идентификаторы (BSSID, SSID), а также аппаратные адреса (MAC), используемые для однозначной точек доступа и клиентских устройств в радиосреде.</w:t>
      </w:r>
    </w:p>
    <w:p w14:paraId="53A82ADA" w14:textId="39AEDAE0" w:rsidR="001A5013" w:rsidRDefault="00000000">
      <w:pPr>
        <w:ind w:firstLine="0"/>
      </w:pPr>
      <w:r>
        <w:lastRenderedPageBreak/>
        <w:tab/>
        <w:t>В рамках данного класса методов основным принципом является сопоставление наблюдаемых идентификаторов с заранее заданными эталонными множествами, включающими зарегистрированные и разрешённые устройства. Отклонения от указанного множества рассматриваются как потенциальные признаки появления незарегистрированных или несанкционированных источников излучения. Таким образом, формируется базовый механизм выявления аномальных объектов на уровне сетевой идентификации.</w:t>
      </w:r>
    </w:p>
    <w:p w14:paraId="7580D6B1" w14:textId="77777777" w:rsidR="001A5013" w:rsidRDefault="00000000">
      <w:pPr>
        <w:ind w:firstLine="0"/>
      </w:pPr>
      <w:r>
        <w:tab/>
        <w:t>Дополнительным источником информации выступают служебные кадры протокола IEEE 802.11, в частности Beacon и Probe кадры, которые содержат сведения о наличии и характеристиках беспроводных сетей. Beacon-кадры, периодически передаваемые точками доступа, обеспечивают их пассивное обнаружение в зоне радиопокрытия, тогда как Probe Request и Probe Response кадры отражают активность клиентских устройств и динамику их взаимодействия с доступными сетями. Анализ частоты и структуры данных кадров позволяет оценивать устойчивость присутствия источников и выявлять отклонения в их поведении.</w:t>
      </w:r>
    </w:p>
    <w:p w14:paraId="6AB93AE9" w14:textId="77777777" w:rsidR="001A5013" w:rsidRDefault="00000000">
      <w:pPr>
        <w:ind w:firstLine="0"/>
      </w:pPr>
      <w:r>
        <w:tab/>
        <w:t>Для повышения надёжности обнаружения применяется согласование наблюдений, полученных от нескольких сенсорных узлов. Совместный анализ идентификационных параметров и измерений уровня сигнала (RSSI) позволяет уменьшить влияние кратковременных колебаний радиосреды и повысить устойчивость к ошибкам наблюдения. В результате формируются более стабильные агрегированные представления об источниках излучения, используемые на последующих этапах обработки.</w:t>
      </w:r>
    </w:p>
    <w:p w14:paraId="5F15EB2A" w14:textId="77777777" w:rsidR="001A5013" w:rsidRDefault="00000000">
      <w:pPr>
        <w:ind w:firstLine="0"/>
      </w:pPr>
      <w:r>
        <w:tab/>
        <w:t xml:space="preserve">Следует отметить, что методы данного класса характеризуются высокой зависимостью от активности обнаруживаемых устройств. Источники, минимизирующие передачу служебных кадров или функционирующие в режимах ограниченной активности, могут быть не зафиксированы в процессе пассивного мониторинга. Дополнительным ограничением является </w:t>
      </w:r>
      <w:r>
        <w:lastRenderedPageBreak/>
        <w:t>возможность подмены идентификаторов (например, MAC-спуфинг), что снижает надёжность идентификации при использовании исключительно логических параметров.</w:t>
      </w:r>
    </w:p>
    <w:p w14:paraId="66EB8106" w14:textId="77777777" w:rsidR="001A5013" w:rsidRDefault="00000000">
      <w:pPr>
        <w:ind w:firstLine="0"/>
      </w:pPr>
      <w:r>
        <w:tab/>
        <w:t>1.3.3 Статистические и поведенческие методы анализа</w:t>
      </w:r>
    </w:p>
    <w:p w14:paraId="73C1AA0E" w14:textId="77777777" w:rsidR="001A5013" w:rsidRDefault="00000000">
      <w:pPr>
        <w:ind w:firstLine="0"/>
      </w:pPr>
      <w:r>
        <w:tab/>
        <w:t>Статистические и поведенческие методы анализа представляют собой класс подходов, основанных на выявлении отклонений в характеристиках функционирования беспроводной среды относительно формализованных или эмпирически полученных моделей нормального поведения. В отличие от методов, основанных на проверке идентификаторов или сигнатурных шаблонов, данные подходы опираются на анализ распределений наблюдаемых параметров и их динамики во времени, что позволяет выявлять аномалии даже при отсутствии заранее известных признаков угрозы.</w:t>
      </w:r>
    </w:p>
    <w:p w14:paraId="67A5C3FC" w14:textId="39B274AE" w:rsidR="001A5013" w:rsidRDefault="00000000">
      <w:pPr>
        <w:ind w:firstLine="0"/>
      </w:pPr>
      <w:r>
        <w:tab/>
        <w:t>В основе статистического подхода лежит предположение о том, что параметры функционирования легитимной беспроводной инфраструктуры обладают устойчивыми статистическими характеристиками. К таким параметрам могут относиться интенсивность передачи кадров управления и данных, распределение временных интервалов между передачами, характеристики мощности принимаемого сигнала</w:t>
      </w:r>
      <w:r w:rsidR="00652A0C">
        <w:t xml:space="preserve">, </w:t>
      </w:r>
      <w:r>
        <w:t>а также частотные и временные закономерности активности устройств. Формирование базовой модели осуществляется на основе накопленных наблюдений за радиосредой и может быть представлено в виде статистических распределений, оценок математического ожидания и дисперсии соответствующих признаков.</w:t>
      </w:r>
    </w:p>
    <w:p w14:paraId="5D5C7FC6" w14:textId="77777777" w:rsidR="001A5013" w:rsidRDefault="00000000">
      <w:pPr>
        <w:ind w:firstLine="0"/>
      </w:pPr>
      <w:r>
        <w:tab/>
        <w:t xml:space="preserve">Поведенческие методы дополняют статистический анализ за счёт рассмотрения последовательностей событий во времени. В данном случае анализируется не только совокупность значений параметров, но и их временная структура, включая регулярность появления кадров, изменение интенсивности активности устройств и наличие устойчивых паттернов взаимодействия между участниками беспроводной среды. Отклонения от типовых поведенческих </w:t>
      </w:r>
      <w:r>
        <w:lastRenderedPageBreak/>
        <w:t>моделей могут свидетельствовать о появлении новых источников излучения либо о модификации поведения существующих устройств.</w:t>
      </w:r>
    </w:p>
    <w:p w14:paraId="409EB7FB" w14:textId="77777777" w:rsidR="001A5013" w:rsidRDefault="00000000">
      <w:pPr>
        <w:ind w:firstLine="0"/>
      </w:pPr>
      <w:r>
        <w:tab/>
        <w:t>Отдельное значение имеют методы выявления аномалий, основанные на анализе многомерных признаков. В этом случае каждое наблюдаемое устройство или источник описывается вектором характеристик, включающим как сетевые идентификаторы, так и физические параметры сигнала. Далее применяется процедура сравнения с эталонным пространством признаков, в рамках которой могут использоваться методы кластеризации, оценки плотности распределения или выявления выбросов. Объекты, не принадлежащие ни к одному устойчивому кластеру или существенно отклоняющиеся от основной массы наблюдений, рассматриваются как потенциально аномальные.</w:t>
      </w:r>
    </w:p>
    <w:p w14:paraId="2404E4FD" w14:textId="77777777" w:rsidR="001A5013" w:rsidRDefault="00000000">
      <w:pPr>
        <w:ind w:firstLine="0"/>
      </w:pPr>
      <w:r>
        <w:tab/>
        <w:t>Важным свойством статистических и поведенческих методов является их способность к выявлению ранее неизвестных типов аномалий, не описанных в виде фиксированных правил или сигнатур. Это достигается за счёт ориентации на анализ структуры данных, а не на конкретные значения отдельных параметров. Однако эффективность данных методов существенно зависит от качества и полноты исходных наблюдений, а также от корректности сформированной модели нормального поведения среды.</w:t>
      </w:r>
    </w:p>
    <w:p w14:paraId="6AD1785A" w14:textId="77777777" w:rsidR="001A5013" w:rsidRDefault="00000000">
      <w:pPr>
        <w:ind w:firstLine="0"/>
      </w:pPr>
      <w:r>
        <w:tab/>
        <w:t>1.3.4 Методы локализации источников излучения</w:t>
      </w:r>
    </w:p>
    <w:p w14:paraId="0103089D" w14:textId="77777777" w:rsidR="001A5013" w:rsidRDefault="00000000">
      <w:pPr>
        <w:ind w:firstLine="0"/>
      </w:pPr>
      <w:r>
        <w:tab/>
        <w:t>1.3.4.1 Теоретические модели локализации на основе RSSI (мультилатерация)</w:t>
      </w:r>
    </w:p>
    <w:p w14:paraId="6C6E2282" w14:textId="77777777" w:rsidR="001A5013" w:rsidRDefault="00000000">
      <w:pPr>
        <w:ind w:firstLine="0"/>
      </w:pPr>
      <w:r>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 предполагается, что затухание сигнала в пространстве может быть описано физико-эмпирическими моделями распространения радиоволн, учитывающими расстояние между передатчиком и приёмником, а также влияние среды распространения.</w:t>
      </w:r>
      <w:r>
        <w:tab/>
      </w:r>
    </w:p>
    <w:p w14:paraId="582ECD43" w14:textId="5D14E10A" w:rsidR="001A5013" w:rsidRDefault="00000000">
      <w:pPr>
        <w:ind w:firstLine="0"/>
      </w:pPr>
      <w:r>
        <w:lastRenderedPageBreak/>
        <w:tab/>
        <w:t>Одной из наиболее распространённых моделей является логарифмическая модель затухания сигнала (Log-Distance Path Loss Model), описывающая зависимость уровня принимаемого сигнала от расстояния в условиях неоднородной среды. Данная модель формализует связь между излучаемой и принимаемой мощностью с учётом коэффициента затухания среды и опорного расстояния. Соответствующее математическое выражение приводится в [</w:t>
      </w:r>
      <w:r w:rsidR="007C363C">
        <w:rPr>
          <w:shd w:val="clear" w:color="auto" w:fill="FF0000"/>
        </w:rPr>
        <w:t>?</w:t>
      </w:r>
      <w:r>
        <w:t>], где учитываются базовые параметры радиоканала и средовые потери.</w:t>
      </w:r>
    </w:p>
    <w:p w14:paraId="16856845" w14:textId="77777777" w:rsidR="001A5013" w:rsidRDefault="001A5013">
      <w:pPr>
        <w:pStyle w:val="3"/>
      </w:pPr>
    </w:p>
    <w:tbl>
      <w:tblPr>
        <w:tblStyle w:val="ae"/>
        <w:tblW w:w="9486" w:type="dxa"/>
        <w:tblLayout w:type="fixed"/>
        <w:tblLook w:val="04A0" w:firstRow="1" w:lastRow="0" w:firstColumn="1" w:lastColumn="0" w:noHBand="0" w:noVBand="1"/>
      </w:tblPr>
      <w:tblGrid>
        <w:gridCol w:w="8642"/>
        <w:gridCol w:w="844"/>
      </w:tblGrid>
      <w:tr w:rsidR="001A5013" w14:paraId="549C5B82" w14:textId="77777777">
        <w:tc>
          <w:tcPr>
            <w:tcW w:w="8641" w:type="dxa"/>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tcBorders>
              <w:top w:val="nil"/>
              <w:left w:val="nil"/>
              <w:bottom w:val="nil"/>
              <w:right w:val="nil"/>
            </w:tcBorders>
            <w:vAlign w:val="center"/>
          </w:tcPr>
          <w:p w14:paraId="265CE3D0" w14:textId="77777777" w:rsidR="001A5013" w:rsidRDefault="00000000">
            <w:pPr>
              <w:spacing w:line="240" w:lineRule="auto"/>
              <w:ind w:firstLine="0"/>
              <w:jc w:val="center"/>
              <w:rPr>
                <w:highlight w:val="darkRed"/>
              </w:rPr>
            </w:pPr>
            <w:r>
              <w:rPr>
                <w:highlight w:val="darkRed"/>
              </w:rPr>
              <w:t>(?)</w:t>
            </w:r>
          </w:p>
        </w:tc>
      </w:tr>
      <w:tr w:rsidR="001A5013" w14:paraId="73739898" w14:textId="77777777">
        <w:tc>
          <w:tcPr>
            <w:tcW w:w="8641" w:type="dxa"/>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tcBorders>
              <w:top w:val="nil"/>
              <w:left w:val="nil"/>
              <w:bottom w:val="nil"/>
              <w:right w:val="nil"/>
            </w:tcBorders>
            <w:vAlign w:val="center"/>
          </w:tcPr>
          <w:p w14:paraId="05A3AEBF" w14:textId="77777777" w:rsidR="001A5013" w:rsidRDefault="00000000">
            <w:pPr>
              <w:spacing w:line="240" w:lineRule="auto"/>
              <w:ind w:firstLine="0"/>
              <w:jc w:val="center"/>
              <w:rPr>
                <w:highlight w:val="darkRed"/>
              </w:rPr>
            </w:pPr>
            <w:r>
              <w:rPr>
                <w:highlight w:val="darkRed"/>
              </w:rPr>
              <w:t>(?)</w:t>
            </w:r>
          </w:p>
        </w:tc>
      </w:tr>
    </w:tbl>
    <w:p w14:paraId="34B1FCCD" w14:textId="77777777" w:rsidR="001A5013" w:rsidRDefault="001A5013">
      <w:pPr>
        <w:ind w:firstLine="0"/>
      </w:pPr>
    </w:p>
    <w:tbl>
      <w:tblPr>
        <w:tblStyle w:val="ae"/>
        <w:tblW w:w="9354" w:type="dxa"/>
        <w:tblLayout w:type="fixed"/>
        <w:tblLook w:val="04A0" w:firstRow="1" w:lastRow="0" w:firstColumn="1" w:lastColumn="0" w:noHBand="0" w:noVBand="1"/>
      </w:tblPr>
      <w:tblGrid>
        <w:gridCol w:w="676"/>
        <w:gridCol w:w="1114"/>
        <w:gridCol w:w="368"/>
        <w:gridCol w:w="7196"/>
      </w:tblGrid>
      <w:tr w:rsidR="001A5013" w14:paraId="7F259643" w14:textId="77777777">
        <w:trPr>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5" w:type="dxa"/>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trPr>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5" w:type="dxa"/>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trPr>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5" w:type="dxa"/>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trPr>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5" w:type="dxa"/>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trPr>
          <w:trHeight w:val="35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5" w:type="dxa"/>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19983191" w14:textId="3E9E008D" w:rsidR="001A5013" w:rsidRDefault="00000000">
      <w:pPr>
        <w:ind w:firstLine="0"/>
      </w:pPr>
      <w:r>
        <w:tab/>
        <w:t xml:space="preserve">На основе данной модели осуществляется оценка расстояния до источника излучения для каждого сенсорного узла. Полученные значения используются в методе мультилатерации, при котором координаты источника определяются как пересечение геометрических областей, формируемых вокруг сенсорных узлов. </w:t>
      </w:r>
      <w:r w:rsidR="007C363C">
        <w:t>Также может быть применена градиентная оптимизация для учёта расширенных физических параметров модели, таких как направленность антенн или известная геометрия помещения.</w:t>
      </w:r>
    </w:p>
    <w:p w14:paraId="7EB247D0" w14:textId="77777777" w:rsidR="001A5013" w:rsidRDefault="00000000">
      <w:pPr>
        <w:ind w:firstLine="0"/>
      </w:pPr>
      <w:r>
        <w:tab/>
        <w:t xml:space="preserve">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 Основным ограничением является нестабильность RSSI, обусловленная многолучевым распространением, отражениями, экранированием сигнала объектами инфраструктуры и направленными характеристиками антенн. Дополнительно точность метода существенно зависит от геометрии размещения сенсорных узлов и их количества, что </w:t>
      </w:r>
      <w:r>
        <w:lastRenderedPageBreak/>
        <w:t>ограничивает применимость данного подхода в условиях разреженных сенсорных сетей.</w:t>
      </w:r>
    </w:p>
    <w:p w14:paraId="1879E2FD" w14:textId="77777777" w:rsidR="001A5013" w:rsidRDefault="00000000">
      <w:pPr>
        <w:ind w:firstLine="0"/>
      </w:pPr>
      <w:r>
        <w:tab/>
        <w:t>Для повышения устойчивости результатов применяются методы временного усреднения измерений и фильтрации выбросов, однако даже при их использовании наблюдается значительная погрешность оценки расстояния, особенно в сложных внутренних средах.</w:t>
      </w:r>
    </w:p>
    <w:p w14:paraId="1705B118" w14:textId="0646D15B" w:rsidR="001A5013" w:rsidRDefault="00000000">
      <w:pPr>
        <w:ind w:firstLine="0"/>
      </w:pPr>
      <w:r>
        <w:tab/>
        <w:t xml:space="preserve">1.3.4.2 Эмпирические методы локализации на основе </w:t>
      </w:r>
      <w:r w:rsidR="007C363C">
        <w:t>радиокарт</w:t>
      </w:r>
      <w:r>
        <w:t xml:space="preserve"> (fingerprinting)</w:t>
      </w:r>
    </w:p>
    <w:p w14:paraId="5067AD80" w14:textId="77777777" w:rsidR="001A5013" w:rsidRDefault="00000000">
      <w:pPr>
        <w:ind w:firstLine="0"/>
      </w:pPr>
      <w:r>
        <w:tab/>
        <w:t>Эмпирические методы локализации источников радиоизлучения основаны на построении пространственных моделей радиосреды, известных как радиокарты или RSSI fingerprinting. В отличие от теоретических подходов, данные методы не используют физические модели распространения сигнала, а опираются на экспериментально полученные измерения параметров радиоканала в заранее определённых точках пространства.</w:t>
      </w:r>
    </w:p>
    <w:p w14:paraId="3477E1CA" w14:textId="77777777" w:rsidR="001A5013" w:rsidRDefault="00000000">
      <w:pPr>
        <w:ind w:firstLine="0"/>
      </w:pPr>
      <w:r>
        <w:tab/>
        <w:t>Основной принцип fingerprinting заключается в формировании эталонной базы измерений, отражающей распределение уровня сигнала от известных источников в конкретной физической среде. Каждое положение в помещении характеризуется вектором наблюдаемых значений RSSI, полученных от одного или нескольких сенсорных узлов. Совокупность таких векторов формирует радиокарту помещения, используемую в дальнейшем для сопоставления с текущими наблюдениями.</w:t>
      </w:r>
    </w:p>
    <w:p w14:paraId="761DD780" w14:textId="77777777" w:rsidR="001A5013" w:rsidRDefault="00000000">
      <w:pPr>
        <w:ind w:firstLine="0"/>
      </w:pPr>
      <w:r>
        <w:tab/>
        <w:t>Процесс построения радиокарты включает сбор измерений в фиксированных точках пространства, их статистическую обработку и формирование усреднённых профилей сигнала. На этапе эксплуатации осуществляется сравнение текущих измерений RSSI с эталонными профилями, и на основе степени соответствия определяется наиболее вероятная область расположения источника излучения.</w:t>
      </w:r>
    </w:p>
    <w:p w14:paraId="670F7B97" w14:textId="65DA32F9" w:rsidR="001A5013" w:rsidRDefault="00000000">
      <w:pPr>
        <w:ind w:firstLine="0"/>
      </w:pPr>
      <w:r>
        <w:tab/>
        <w:t xml:space="preserve">В отличие от моделей, основанных на мультилатерации, fingerprinting позволяет учитывать сложные эффекты распространения радиоволн, включая </w:t>
      </w:r>
      <w:r>
        <w:lastRenderedPageBreak/>
        <w:t>многолучевость и влияние архитектуры помещения, поскольку эти факторы не моделируются аналитически, а фиксируются в виде эмпирических данных. Это обеспечивает более высокую устойчивость метода в реальных условиях эксплуатации.</w:t>
      </w:r>
    </w:p>
    <w:p w14:paraId="580533E2" w14:textId="77777777" w:rsidR="001A5013" w:rsidRDefault="00000000">
      <w:pPr>
        <w:ind w:firstLine="0"/>
      </w:pPr>
      <w:r>
        <w:tab/>
        <w:t>Однако практическое применение радиопрофилирования связано с рядом ограничений. Основным недостатком является необходимость предварительного этапа калибровки, включающего трудоёмкий процесс сбора измерений по всей исследуемой области. Любые изменения в структуре помещения, такие как перестановка объектов, изменение планировки или появление новых препятствий, требуют обновления радиокарты, что существенно снижает адаптивность метода.</w:t>
      </w:r>
    </w:p>
    <w:p w14:paraId="5AA451BF" w14:textId="77777777" w:rsidR="001A5013" w:rsidRDefault="00000000">
      <w:pPr>
        <w:ind w:firstLine="0"/>
      </w:pPr>
      <w:r>
        <w:tab/>
        <w:t>Дополнительным ограничением является чувствительность к временной нестабильности радиосреды, включая влияние внешних источников помех и динамических изменений в распределении сигналов. В результате точность сопоставления может снижаться при отклонении текущих условий от условий, в которых формировалась эталонная база.</w:t>
      </w:r>
    </w:p>
    <w:p w14:paraId="6CE0F4C2" w14:textId="3744A39A" w:rsidR="001A5013" w:rsidRDefault="00000000">
      <w:pPr>
        <w:ind w:firstLine="0"/>
      </w:pPr>
      <w:r>
        <w:tab/>
        <w:t>1.3.5 Методы идентификации на основе информации о состоянии канала</w:t>
      </w:r>
    </w:p>
    <w:p w14:paraId="0D1AB7A8" w14:textId="4EB37593" w:rsidR="001A5013" w:rsidRDefault="00000000">
      <w:pPr>
        <w:ind w:firstLine="0"/>
      </w:pPr>
      <w:r>
        <w:tab/>
      </w:r>
      <w:r w:rsidR="007C363C">
        <w:t xml:space="preserve">Данные методы </w:t>
      </w:r>
      <w:r>
        <w:t>относятся к классу физических методов идентификации беспроводных устройств и позволяют существенно расширить возможности анализа радиосреды по сравнению с традиционными подходами, использующими только агрегированные параметры сигнала, такие как RSSI. CSI представляет собой детализированное описание характеристик радиоканала на уровне отдельных поднесущих OFDM-сигнала, включая амплитудные и фазовые составляющие, что обеспечивает формирование высокоразмерного признакового пространства, чувствительного к пространственным и средовым изменениям.</w:t>
      </w:r>
    </w:p>
    <w:p w14:paraId="55046133" w14:textId="77777777" w:rsidR="001A5013" w:rsidRDefault="00000000">
      <w:pPr>
        <w:ind w:firstLine="0"/>
      </w:pPr>
      <w:r>
        <w:tab/>
        <w:t xml:space="preserve">Основная идея применения CSI в задачах обнаружения заключается в том, что каждое беспроводное устройство формирует уникальный и относительно устойчивый «отпечаток» радиоканала, обусловленный его </w:t>
      </w:r>
      <w:r>
        <w:lastRenderedPageBreak/>
        <w:t>физическим расположением, характеристиками антенны и особенностями окружающей среды. Данный отпечаток может быть использован для идентификации устройства и последующего выявления отклонений, возникающих вследствие изменения его физического положения либо появления других источников, использующих те же сетевые идентификаторы.</w:t>
      </w:r>
    </w:p>
    <w:p w14:paraId="2411D212" w14:textId="77777777" w:rsidR="001A5013" w:rsidRDefault="00000000">
      <w:pPr>
        <w:ind w:firstLine="0"/>
      </w:pPr>
      <w:r>
        <w:tab/>
        <w:t>В рамках задач информационной безопасности особый интерес представляет возможность использования CSI для выявления поддельных или клонированных устройств, включая сценарии типа «evil twin», при которых злоумышленник воспроизводит сетевые идентификаторы легитимной точки доступа (BSSID, SSID, MAC-адрес) с целью введения клиентов в заблуждение. Несмотря на совпадение логических идентификаторов, физические характеристики радиоканала, фиксируемые посредством CSI, как правило, существенно отличаются вследствие различий в аппаратной реализации, расположении устройства и условиях распространения сигнала. Это позволяет использовать CSI как дополнительный критерий для дифференциации источников излучения.</w:t>
      </w:r>
    </w:p>
    <w:p w14:paraId="5AB4CFA2" w14:textId="77777777" w:rsidR="001A5013" w:rsidRDefault="00000000">
      <w:pPr>
        <w:ind w:firstLine="0"/>
      </w:pPr>
      <w:r>
        <w:tab/>
        <w:t>Дополнительно CSI может применяться для выявления изменений в характеристиках уже известных устройств. Такие изменения могут быть обусловлены перемещением точки доступа или клиента в пространстве, изменением окружающей среды (например, появлением новых отражающих или экранирующих объектов), либо заменой физического устройства при сохранении его сетевых идентификаторов. В результате наблюдается изменение структуры канала, которое проявляется в изменении корреляционных свойств CSI-профиля относительно ранее зафиксированного эталона.</w:t>
      </w:r>
    </w:p>
    <w:p w14:paraId="658E648C" w14:textId="77777777" w:rsidR="001A5013" w:rsidRDefault="00000000">
      <w:pPr>
        <w:ind w:firstLine="0"/>
      </w:pPr>
      <w:r>
        <w:tab/>
        <w:t>1.3.6 Мультимодальные подходы обнаружения источников излучения</w:t>
      </w:r>
    </w:p>
    <w:p w14:paraId="22B441E0" w14:textId="77777777" w:rsidR="001A5013" w:rsidRDefault="00000000">
      <w:pPr>
        <w:ind w:firstLine="0"/>
      </w:pPr>
      <w:r>
        <w:tab/>
        <w:t xml:space="preserve">Современные методы обнаружения беспроводных источников излучения в реальных условиях эксплуатации демонстрируют существенные ограничения при использовании изолированных подходов анализа. Методы, основанные </w:t>
      </w:r>
      <w:r>
        <w:lastRenderedPageBreak/>
        <w:t>исключительно на сетевых идентификаторах, уязвимы к подмене MAC-адресов и параметров SSID, тогда как физические методы, использующие уровень принимаемого сигнала (RSSI), подвержены значительным искажениям, обусловленным многолучевым распространением и влиянием среды. В свою очередь, подходы, основанные на анализе информации о состоянии канала (CSI), характеризуются высокой вычислительной сложностью и зависимостью от аппаратной реализации.</w:t>
      </w:r>
    </w:p>
    <w:p w14:paraId="1D60D5B7" w14:textId="742A8051" w:rsidR="007C363C" w:rsidRPr="007C363C" w:rsidRDefault="00000000">
      <w:pPr>
        <w:ind w:firstLine="0"/>
      </w:pPr>
      <w:r>
        <w:tab/>
        <w:t xml:space="preserve">Указанные ограничения обуславливают необходимость перехода к мультимодальным подходам, в рамках которых информация различных уровней представления радиосреды объединяется в единое описание наблюдаемого источника. Под мультимодальным подходом в данном контексте понимается методология анализа, при которой одновременно используются признаки различных типов, </w:t>
      </w:r>
      <w:r w:rsidR="007C363C">
        <w:t xml:space="preserve">например, идентификационных, основанных на </w:t>
      </w:r>
      <w:r w:rsidR="007C363C" w:rsidRPr="007C363C">
        <w:t xml:space="preserve">802.11, </w:t>
      </w:r>
      <w:r w:rsidR="007C363C">
        <w:t>физических, опирающихся на моделирование сигнала и поведенческих, оценивающих динамику функционирования сети.</w:t>
      </w:r>
    </w:p>
    <w:p w14:paraId="5D31512C" w14:textId="432FD73B" w:rsidR="001A5013" w:rsidRDefault="00000000">
      <w:pPr>
        <w:ind w:firstLine="0"/>
      </w:pPr>
      <w:r>
        <w:tab/>
        <w:t>Такое объединение позволяет компенсировать недостатки отдельных классов методов за счёт взаимного дополнения информации. Например, совпадение сетевых идентификаторов не гарантирует легитимность точки доступа, однако анализ физического уровня сигнала и поведенческих характеристик может выявить несоответствия, свидетельствующие о подмене устройства или наличии «evil twin» атаки.</w:t>
      </w:r>
    </w:p>
    <w:p w14:paraId="4803F5D4" w14:textId="77777777" w:rsidR="001A5013" w:rsidRDefault="00000000">
      <w:pPr>
        <w:ind w:firstLine="0"/>
      </w:pPr>
      <w:r>
        <w:tab/>
        <w:t>Мультимодальная модель обнаружения может быть представлена как функция отображения множества наблюдений различных типов в пространство решений:</w:t>
      </w:r>
    </w:p>
    <w:p w14:paraId="5AFA8E9F" w14:textId="77777777" w:rsidR="001A5013" w:rsidRDefault="001A5013">
      <w:pPr>
        <w:pStyle w:val="3"/>
      </w:pPr>
    </w:p>
    <w:tbl>
      <w:tblPr>
        <w:tblStyle w:val="ae"/>
        <w:tblW w:w="9486" w:type="dxa"/>
        <w:tblLayout w:type="fixed"/>
        <w:tblLook w:val="04A0" w:firstRow="1" w:lastRow="0" w:firstColumn="1" w:lastColumn="0" w:noHBand="0" w:noVBand="1"/>
      </w:tblPr>
      <w:tblGrid>
        <w:gridCol w:w="8642"/>
        <w:gridCol w:w="844"/>
      </w:tblGrid>
      <w:tr w:rsidR="001A5013" w14:paraId="78E6643D" w14:textId="77777777">
        <w:tc>
          <w:tcPr>
            <w:tcW w:w="8641" w:type="dxa"/>
            <w:tcBorders>
              <w:top w:val="nil"/>
              <w:left w:val="nil"/>
              <w:bottom w:val="nil"/>
              <w:right w:val="nil"/>
            </w:tcBorders>
            <w:vAlign w:val="center"/>
          </w:tcPr>
          <w:p w14:paraId="593E43F9" w14:textId="77777777" w:rsidR="001A5013" w:rsidRDefault="00000000">
            <w:pPr>
              <w:spacing w:line="240" w:lineRule="auto"/>
              <w:ind w:firstLine="0"/>
              <w:jc w:val="center"/>
            </w:pPr>
            <w:r>
              <w:rPr>
                <w:noProof/>
              </w:rPr>
              <w:drawing>
                <wp:inline distT="0" distB="0" distL="0" distR="0" wp14:anchorId="6E9C0F95" wp14:editId="740EBD83">
                  <wp:extent cx="2419350" cy="168910"/>
                  <wp:effectExtent l="0" t="0" r="0" b="0"/>
                  <wp:docPr id="1" name="Рисунок 1" descr="12§display§F:  \{ X_{id}, X_{rf}, X_{time}, X_{channel} \} \to Y§svg§600§FALSE§" title="TexMaths"/>
                  <wp:cNvGraphicFramePr/>
                  <a:graphic xmlns:a="http://schemas.openxmlformats.org/drawingml/2006/main">
                    <a:graphicData uri="http://schemas.openxmlformats.org/drawingml/2006/picture">
                      <pic:pic xmlns:pic="http://schemas.openxmlformats.org/drawingml/2006/picture">
                        <pic:nvPicPr>
                          <pic:cNvPr id="2" name="" descr="12§display§F:  \{ X_{id}, X_{rf}, X_{time}, X_{channel} \} \to Y§svg§600§FALSE§"/>
                          <pic:cNvPicPr/>
                        </pic:nvPicPr>
                        <pic:blipFill>
                          <a:blip r:embed="rId6">
                            <a:extLst>
                              <a:ext uri="{96DAC541-7B7A-43D3-8B79-37D633B846F1}">
                                <asvg:svgBlip xmlns:asvg="http://schemas.microsoft.com/office/drawing/2016/SVG/main" r:embed="rId7"/>
                              </a:ext>
                            </a:extLst>
                          </a:blip>
                          <a:stretch/>
                        </pic:blipFill>
                        <pic:spPr>
                          <a:xfrm>
                            <a:off x="0" y="0"/>
                            <a:ext cx="2419200" cy="168840"/>
                          </a:xfrm>
                          <a:prstGeom prst="rect">
                            <a:avLst/>
                          </a:prstGeom>
                          <a:ln w="0">
                            <a:noFill/>
                          </a:ln>
                        </pic:spPr>
                      </pic:pic>
                    </a:graphicData>
                  </a:graphic>
                </wp:inline>
              </w:drawing>
            </w:r>
            <w:r>
              <w:t>,</w:t>
            </w:r>
          </w:p>
        </w:tc>
        <w:tc>
          <w:tcPr>
            <w:tcW w:w="844" w:type="dxa"/>
            <w:tcBorders>
              <w:top w:val="nil"/>
              <w:left w:val="nil"/>
              <w:bottom w:val="nil"/>
              <w:right w:val="nil"/>
            </w:tcBorders>
            <w:vAlign w:val="center"/>
          </w:tcPr>
          <w:p w14:paraId="44C29BF8" w14:textId="77777777" w:rsidR="001A5013" w:rsidRDefault="00000000">
            <w:pPr>
              <w:spacing w:line="240" w:lineRule="auto"/>
              <w:ind w:firstLine="0"/>
              <w:jc w:val="center"/>
              <w:rPr>
                <w:highlight w:val="darkRed"/>
              </w:rPr>
            </w:pPr>
            <w:r>
              <w:rPr>
                <w:highlight w:val="darkRed"/>
              </w:rPr>
              <w:t>(?)</w:t>
            </w:r>
          </w:p>
        </w:tc>
      </w:tr>
    </w:tbl>
    <w:p w14:paraId="39A06E9F" w14:textId="77777777" w:rsidR="001A5013" w:rsidRDefault="001A5013">
      <w:pPr>
        <w:ind w:firstLine="0"/>
      </w:pPr>
    </w:p>
    <w:tbl>
      <w:tblPr>
        <w:tblStyle w:val="ae"/>
        <w:tblW w:w="9354" w:type="dxa"/>
        <w:tblLayout w:type="fixed"/>
        <w:tblLook w:val="04A0" w:firstRow="1" w:lastRow="0" w:firstColumn="1" w:lastColumn="0" w:noHBand="0" w:noVBand="1"/>
      </w:tblPr>
      <w:tblGrid>
        <w:gridCol w:w="676"/>
        <w:gridCol w:w="1114"/>
        <w:gridCol w:w="368"/>
        <w:gridCol w:w="7196"/>
      </w:tblGrid>
      <w:tr w:rsidR="001A5013" w14:paraId="3E388CA2" w14:textId="77777777">
        <w:trPr>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7777777" w:rsidR="001A5013" w:rsidRDefault="00000000">
            <w:pPr>
              <w:spacing w:line="240" w:lineRule="auto"/>
              <w:ind w:firstLine="0"/>
              <w:jc w:val="center"/>
            </w:pPr>
            <w:r>
              <w:rPr>
                <w:noProof/>
              </w:rPr>
              <w:drawing>
                <wp:inline distT="0" distB="0" distL="0" distR="0" wp14:anchorId="74894A7D" wp14:editId="51FBA002">
                  <wp:extent cx="225425" cy="127635"/>
                  <wp:effectExtent l="0" t="0" r="0" b="0"/>
                  <wp:docPr id="3" name="Рисунок 3" descr="12§display§X_{id}§svg§600§FALSE§" title="TexMaths"/>
                  <wp:cNvGraphicFramePr/>
                  <a:graphic xmlns:a="http://schemas.openxmlformats.org/drawingml/2006/main">
                    <a:graphicData uri="http://schemas.openxmlformats.org/drawingml/2006/picture">
                      <pic:pic xmlns:pic="http://schemas.openxmlformats.org/drawingml/2006/picture">
                        <pic:nvPicPr>
                          <pic:cNvPr id="4" name="" descr="12§display§X_{id}§svg§600§FALSE§"/>
                          <pic:cNvPicPr/>
                        </pic:nvPicPr>
                        <pic:blipFill>
                          <a:blip r:embed="rId8">
                            <a:extLst>
                              <a:ext uri="{96DAC541-7B7A-43D3-8B79-37D633B846F1}">
                                <asvg:svgBlip xmlns:asvg="http://schemas.microsoft.com/office/drawing/2016/SVG/main" r:embed="rId9"/>
                              </a:ext>
                            </a:extLst>
                          </a:blip>
                          <a:stretch/>
                        </pic:blipFill>
                        <pic:spPr>
                          <a:xfrm>
                            <a:off x="0" y="0"/>
                            <a:ext cx="225360" cy="127800"/>
                          </a:xfrm>
                          <a:prstGeom prst="rect">
                            <a:avLst/>
                          </a:prstGeom>
                          <a:ln w="0">
                            <a:noFill/>
                          </a:ln>
                        </pic:spPr>
                      </pic:pic>
                    </a:graphicData>
                  </a:graphic>
                </wp:inline>
              </w:drawing>
            </w:r>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5" w:type="dxa"/>
            <w:tcBorders>
              <w:top w:val="nil"/>
              <w:left w:val="nil"/>
              <w:bottom w:val="nil"/>
              <w:right w:val="nil"/>
            </w:tcBorders>
          </w:tcPr>
          <w:p w14:paraId="5482EFDB" w14:textId="77777777" w:rsidR="001A5013" w:rsidRDefault="00000000">
            <w:pPr>
              <w:spacing w:line="240" w:lineRule="auto"/>
              <w:ind w:firstLine="0"/>
            </w:pPr>
            <w:r>
              <w:t>множество логических идентификаторов устройств;</w:t>
            </w:r>
          </w:p>
        </w:tc>
      </w:tr>
      <w:tr w:rsidR="001A5013" w14:paraId="7FB589A8" w14:textId="77777777">
        <w:trPr>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77777777" w:rsidR="001A5013" w:rsidRDefault="00000000">
            <w:pPr>
              <w:spacing w:line="240" w:lineRule="auto"/>
              <w:ind w:firstLine="0"/>
              <w:jc w:val="center"/>
            </w:pPr>
            <w:r>
              <w:rPr>
                <w:noProof/>
              </w:rPr>
              <w:drawing>
                <wp:inline distT="0" distB="0" distL="0" distR="0" wp14:anchorId="3D365DA5" wp14:editId="69B35283">
                  <wp:extent cx="256540" cy="159385"/>
                  <wp:effectExtent l="0" t="0" r="0" b="0"/>
                  <wp:docPr id="5" name="Рисунок 5" descr="12§display§X_{rf}§svg§600§FALSE§" title="TexMaths"/>
                  <wp:cNvGraphicFramePr/>
                  <a:graphic xmlns:a="http://schemas.openxmlformats.org/drawingml/2006/main">
                    <a:graphicData uri="http://schemas.openxmlformats.org/drawingml/2006/picture">
                      <pic:pic xmlns:pic="http://schemas.openxmlformats.org/drawingml/2006/picture">
                        <pic:nvPicPr>
                          <pic:cNvPr id="6" name="" descr="12§display§X_{rf}§svg§600§FALSE§"/>
                          <pic:cNvPicPr/>
                        </pic:nvPicPr>
                        <pic:blipFill>
                          <a:blip r:embed="rId10">
                            <a:extLst>
                              <a:ext uri="{96DAC541-7B7A-43D3-8B79-37D633B846F1}">
                                <asvg:svgBlip xmlns:asvg="http://schemas.microsoft.com/office/drawing/2016/SVG/main" r:embed="rId11"/>
                              </a:ext>
                            </a:extLst>
                          </a:blip>
                          <a:stretch/>
                        </pic:blipFill>
                        <pic:spPr>
                          <a:xfrm>
                            <a:off x="0" y="0"/>
                            <a:ext cx="256680" cy="159480"/>
                          </a:xfrm>
                          <a:prstGeom prst="rect">
                            <a:avLst/>
                          </a:prstGeom>
                          <a:ln w="0">
                            <a:noFill/>
                          </a:ln>
                        </pic:spPr>
                      </pic:pic>
                    </a:graphicData>
                  </a:graphic>
                </wp:inline>
              </w:drawing>
            </w:r>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5" w:type="dxa"/>
            <w:tcBorders>
              <w:top w:val="nil"/>
              <w:left w:val="nil"/>
              <w:bottom w:val="nil"/>
              <w:right w:val="nil"/>
            </w:tcBorders>
          </w:tcPr>
          <w:p w14:paraId="226E6215" w14:textId="77777777" w:rsidR="001A5013" w:rsidRDefault="00000000">
            <w:pPr>
              <w:spacing w:line="240" w:lineRule="auto"/>
              <w:ind w:firstLine="0"/>
            </w:pPr>
            <w:r>
              <w:t>параметры радиосигнала;</w:t>
            </w:r>
          </w:p>
        </w:tc>
      </w:tr>
      <w:tr w:rsidR="001A5013" w14:paraId="0208BDF0" w14:textId="77777777">
        <w:trPr>
          <w:trHeight w:val="356"/>
        </w:trPr>
        <w:tc>
          <w:tcPr>
            <w:tcW w:w="676" w:type="dxa"/>
            <w:tcBorders>
              <w:top w:val="nil"/>
              <w:left w:val="nil"/>
              <w:bottom w:val="nil"/>
              <w:right w:val="nil"/>
            </w:tcBorders>
          </w:tcPr>
          <w:p w14:paraId="726EDD8D" w14:textId="77777777" w:rsidR="001A5013" w:rsidRDefault="001A5013">
            <w:pPr>
              <w:spacing w:line="240" w:lineRule="auto"/>
              <w:ind w:firstLine="0"/>
            </w:pPr>
          </w:p>
        </w:tc>
        <w:tc>
          <w:tcPr>
            <w:tcW w:w="1114" w:type="dxa"/>
            <w:tcBorders>
              <w:top w:val="nil"/>
              <w:left w:val="nil"/>
              <w:bottom w:val="nil"/>
              <w:right w:val="nil"/>
            </w:tcBorders>
          </w:tcPr>
          <w:p w14:paraId="22365D3D" w14:textId="77777777" w:rsidR="001A5013" w:rsidRDefault="00000000">
            <w:pPr>
              <w:spacing w:line="240" w:lineRule="auto"/>
              <w:ind w:firstLine="0"/>
              <w:jc w:val="center"/>
            </w:pPr>
            <w:r>
              <w:rPr>
                <w:noProof/>
              </w:rPr>
              <w:drawing>
                <wp:inline distT="0" distB="0" distL="0" distR="0" wp14:anchorId="1F71680C" wp14:editId="5CB162E2">
                  <wp:extent cx="370205" cy="127635"/>
                  <wp:effectExtent l="0" t="0" r="0" b="0"/>
                  <wp:docPr id="7" name="Рисунок 7" descr="12§display§X_{time}§svg§600§FALSE§" title="TexMaths"/>
                  <wp:cNvGraphicFramePr/>
                  <a:graphic xmlns:a="http://schemas.openxmlformats.org/drawingml/2006/main">
                    <a:graphicData uri="http://schemas.openxmlformats.org/drawingml/2006/picture">
                      <pic:pic xmlns:pic="http://schemas.openxmlformats.org/drawingml/2006/picture">
                        <pic:nvPicPr>
                          <pic:cNvPr id="8" name="" descr="12§display§X_{time}§svg§600§FALSE§"/>
                          <pic:cNvPicPr/>
                        </pic:nvPicPr>
                        <pic:blipFill>
                          <a:blip r:embed="rId12">
                            <a:extLst>
                              <a:ext uri="{96DAC541-7B7A-43D3-8B79-37D633B846F1}">
                                <asvg:svgBlip xmlns:asvg="http://schemas.microsoft.com/office/drawing/2016/SVG/main" r:embed="rId13"/>
                              </a:ext>
                            </a:extLst>
                          </a:blip>
                          <a:stretch/>
                        </pic:blipFill>
                        <pic:spPr>
                          <a:xfrm>
                            <a:off x="0" y="0"/>
                            <a:ext cx="370080" cy="127800"/>
                          </a:xfrm>
                          <a:prstGeom prst="rect">
                            <a:avLst/>
                          </a:prstGeom>
                          <a:ln w="0">
                            <a:noFill/>
                          </a:ln>
                        </pic:spPr>
                      </pic:pic>
                    </a:graphicData>
                  </a:graphic>
                </wp:inline>
              </w:drawing>
            </w:r>
          </w:p>
        </w:tc>
        <w:tc>
          <w:tcPr>
            <w:tcW w:w="368" w:type="dxa"/>
            <w:tcBorders>
              <w:top w:val="nil"/>
              <w:left w:val="nil"/>
              <w:bottom w:val="nil"/>
              <w:right w:val="nil"/>
            </w:tcBorders>
          </w:tcPr>
          <w:p w14:paraId="1AA3C01C" w14:textId="77777777" w:rsidR="001A5013" w:rsidRDefault="00000000">
            <w:pPr>
              <w:spacing w:line="240" w:lineRule="auto"/>
              <w:ind w:firstLine="0"/>
            </w:pPr>
            <w:r>
              <w:t>–</w:t>
            </w:r>
          </w:p>
        </w:tc>
        <w:tc>
          <w:tcPr>
            <w:tcW w:w="7195" w:type="dxa"/>
            <w:tcBorders>
              <w:top w:val="nil"/>
              <w:left w:val="nil"/>
              <w:bottom w:val="nil"/>
              <w:right w:val="nil"/>
            </w:tcBorders>
          </w:tcPr>
          <w:p w14:paraId="170DA893" w14:textId="77777777" w:rsidR="001A5013" w:rsidRDefault="00000000">
            <w:pPr>
              <w:spacing w:line="240" w:lineRule="auto"/>
              <w:ind w:firstLine="0"/>
            </w:pPr>
            <w:r>
              <w:t>временные характериситики активности;</w:t>
            </w:r>
          </w:p>
        </w:tc>
      </w:tr>
      <w:tr w:rsidR="001A5013" w14:paraId="589757EA" w14:textId="77777777">
        <w:trPr>
          <w:trHeight w:val="356"/>
        </w:trPr>
        <w:tc>
          <w:tcPr>
            <w:tcW w:w="676" w:type="dxa"/>
            <w:tcBorders>
              <w:top w:val="nil"/>
              <w:left w:val="nil"/>
              <w:bottom w:val="nil"/>
              <w:right w:val="nil"/>
            </w:tcBorders>
          </w:tcPr>
          <w:p w14:paraId="246B4BF3" w14:textId="77777777" w:rsidR="001A5013" w:rsidRDefault="001A5013">
            <w:pPr>
              <w:spacing w:line="240" w:lineRule="auto"/>
              <w:ind w:firstLine="0"/>
            </w:pPr>
          </w:p>
        </w:tc>
        <w:tc>
          <w:tcPr>
            <w:tcW w:w="1114" w:type="dxa"/>
            <w:tcBorders>
              <w:top w:val="nil"/>
              <w:left w:val="nil"/>
              <w:bottom w:val="nil"/>
              <w:right w:val="nil"/>
            </w:tcBorders>
          </w:tcPr>
          <w:p w14:paraId="434D5FC1" w14:textId="77777777" w:rsidR="001A5013" w:rsidRDefault="00000000">
            <w:pPr>
              <w:spacing w:line="240" w:lineRule="auto"/>
              <w:ind w:firstLine="0"/>
              <w:jc w:val="center"/>
            </w:pPr>
            <w:r>
              <w:rPr>
                <w:noProof/>
              </w:rPr>
              <w:drawing>
                <wp:inline distT="0" distB="0" distL="0" distR="0" wp14:anchorId="1C2B5FBB" wp14:editId="4704446D">
                  <wp:extent cx="550545" cy="127635"/>
                  <wp:effectExtent l="0" t="0" r="0" b="0"/>
                  <wp:docPr id="9" name="Рисунок 9" descr="12§display§X_{channel}§svg§600§FALSE§" title="TexMaths"/>
                  <wp:cNvGraphicFramePr/>
                  <a:graphic xmlns:a="http://schemas.openxmlformats.org/drawingml/2006/main">
                    <a:graphicData uri="http://schemas.openxmlformats.org/drawingml/2006/picture">
                      <pic:pic xmlns:pic="http://schemas.openxmlformats.org/drawingml/2006/picture">
                        <pic:nvPicPr>
                          <pic:cNvPr id="10" name="" descr="12§display§X_{channel}§svg§600§FALSE§"/>
                          <pic:cNvPicPr/>
                        </pic:nvPicPr>
                        <pic:blipFill>
                          <a:blip r:embed="rId14">
                            <a:extLst>
                              <a:ext uri="{96DAC541-7B7A-43D3-8B79-37D633B846F1}">
                                <asvg:svgBlip xmlns:asvg="http://schemas.microsoft.com/office/drawing/2016/SVG/main" r:embed="rId15"/>
                              </a:ext>
                            </a:extLst>
                          </a:blip>
                          <a:stretch/>
                        </pic:blipFill>
                        <pic:spPr>
                          <a:xfrm>
                            <a:off x="0" y="0"/>
                            <a:ext cx="550440" cy="127800"/>
                          </a:xfrm>
                          <a:prstGeom prst="rect">
                            <a:avLst/>
                          </a:prstGeom>
                          <a:ln w="0">
                            <a:noFill/>
                          </a:ln>
                        </pic:spPr>
                      </pic:pic>
                    </a:graphicData>
                  </a:graphic>
                </wp:inline>
              </w:drawing>
            </w:r>
          </w:p>
        </w:tc>
        <w:tc>
          <w:tcPr>
            <w:tcW w:w="368" w:type="dxa"/>
            <w:tcBorders>
              <w:top w:val="nil"/>
              <w:left w:val="nil"/>
              <w:bottom w:val="nil"/>
              <w:right w:val="nil"/>
            </w:tcBorders>
          </w:tcPr>
          <w:p w14:paraId="0A5F3B9E" w14:textId="77777777" w:rsidR="001A5013" w:rsidRDefault="00000000">
            <w:pPr>
              <w:spacing w:line="240" w:lineRule="auto"/>
              <w:ind w:firstLine="0"/>
            </w:pPr>
            <w:r>
              <w:t>–</w:t>
            </w:r>
          </w:p>
        </w:tc>
        <w:tc>
          <w:tcPr>
            <w:tcW w:w="7195" w:type="dxa"/>
            <w:tcBorders>
              <w:top w:val="nil"/>
              <w:left w:val="nil"/>
              <w:bottom w:val="nil"/>
              <w:right w:val="nil"/>
            </w:tcBorders>
          </w:tcPr>
          <w:p w14:paraId="027EE156" w14:textId="77777777" w:rsidR="001A5013" w:rsidRDefault="00000000">
            <w:pPr>
              <w:spacing w:line="240" w:lineRule="auto"/>
              <w:ind w:firstLine="0"/>
            </w:pPr>
            <w:r>
              <w:t>параметры используемомого радиоканала и среды распространения;</w:t>
            </w:r>
          </w:p>
        </w:tc>
      </w:tr>
      <w:tr w:rsidR="001A5013" w14:paraId="6CE2675B" w14:textId="77777777">
        <w:trPr>
          <w:trHeight w:val="617"/>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77777777" w:rsidR="001A5013" w:rsidRDefault="00000000">
            <w:pPr>
              <w:spacing w:line="240" w:lineRule="auto"/>
              <w:ind w:firstLine="0"/>
              <w:jc w:val="center"/>
            </w:pPr>
            <w:r>
              <w:rPr>
                <w:noProof/>
              </w:rPr>
              <w:drawing>
                <wp:inline distT="0" distB="0" distL="0" distR="0" wp14:anchorId="09C1EBFB" wp14:editId="6F86C29D">
                  <wp:extent cx="110490" cy="102870"/>
                  <wp:effectExtent l="0" t="0" r="0" b="0"/>
                  <wp:docPr id="11" name="Рисунок 11" descr="12§display§Y§svg§600§FALSE§" title="TexMaths"/>
                  <wp:cNvGraphicFramePr/>
                  <a:graphic xmlns:a="http://schemas.openxmlformats.org/drawingml/2006/main">
                    <a:graphicData uri="http://schemas.openxmlformats.org/drawingml/2006/picture">
                      <pic:pic xmlns:pic="http://schemas.openxmlformats.org/drawingml/2006/picture">
                        <pic:nvPicPr>
                          <pic:cNvPr id="12" name="" descr="12§display§Y§svg§600§FALSE§"/>
                          <pic:cNvPicPr/>
                        </pic:nvPicPr>
                        <pic:blipFill>
                          <a:blip r:embed="rId16">
                            <a:extLst>
                              <a:ext uri="{96DAC541-7B7A-43D3-8B79-37D633B846F1}">
                                <asvg:svgBlip xmlns:asvg="http://schemas.microsoft.com/office/drawing/2016/SVG/main" r:embed="rId17"/>
                              </a:ext>
                            </a:extLst>
                          </a:blip>
                          <a:stretch/>
                        </pic:blipFill>
                        <pic:spPr>
                          <a:xfrm>
                            <a:off x="0" y="0"/>
                            <a:ext cx="110520" cy="102960"/>
                          </a:xfrm>
                          <a:prstGeom prst="rect">
                            <a:avLst/>
                          </a:prstGeom>
                          <a:ln w="0">
                            <a:noFill/>
                          </a:ln>
                        </pic:spPr>
                      </pic:pic>
                    </a:graphicData>
                  </a:graphic>
                </wp:inline>
              </w:drawing>
            </w:r>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5" w:type="dxa"/>
            <w:tcBorders>
              <w:top w:val="nil"/>
              <w:left w:val="nil"/>
              <w:bottom w:val="nil"/>
              <w:right w:val="nil"/>
            </w:tcBorders>
          </w:tcPr>
          <w:p w14:paraId="1B2EC904" w14:textId="77777777" w:rsidR="001A5013" w:rsidRDefault="00000000">
            <w:pPr>
              <w:spacing w:line="240" w:lineRule="auto"/>
              <w:ind w:firstLine="0"/>
            </w:pPr>
            <w:r>
              <w:t>множество классов состояний (нормальное состояние, аномалия, инцидент информационной безопасности).</w:t>
            </w:r>
          </w:p>
        </w:tc>
      </w:tr>
    </w:tbl>
    <w:p w14:paraId="633FE378" w14:textId="77777777" w:rsidR="001A5013" w:rsidRDefault="00000000">
      <w:pPr>
        <w:ind w:firstLine="0"/>
      </w:pPr>
      <w:r>
        <w:tab/>
        <w:t>В рамках мультимодального подхода ключевым этапом является процедура слияния признаков (feature fusion), обеспечивающая формирование комплексного представления наблюдаемого источника. Данный процесс может осуществляться на различных уровнях:</w:t>
      </w:r>
    </w:p>
    <w:p w14:paraId="25065F3E" w14:textId="6089BF51" w:rsidR="001A5013" w:rsidRDefault="00000000">
      <w:pPr>
        <w:numPr>
          <w:ilvl w:val="0"/>
          <w:numId w:val="7"/>
        </w:numPr>
        <w:ind w:left="0" w:firstLine="737"/>
      </w:pPr>
      <w:r>
        <w:t xml:space="preserve">раннее объединение (early fusion) </w:t>
      </w:r>
      <w:r w:rsidR="00026FC8">
        <w:t>–</w:t>
      </w:r>
      <w:r>
        <w:t xml:space="preserve"> объединение исходных признаков различных модальностей в единый вектор наблюдений;</w:t>
      </w:r>
    </w:p>
    <w:p w14:paraId="00808F8A" w14:textId="29727066" w:rsidR="001A5013" w:rsidRDefault="00000000">
      <w:pPr>
        <w:numPr>
          <w:ilvl w:val="0"/>
          <w:numId w:val="7"/>
        </w:numPr>
        <w:ind w:left="0" w:firstLine="737"/>
      </w:pPr>
      <w:r>
        <w:t xml:space="preserve">позднее объединение (late fusion) </w:t>
      </w:r>
      <w:r w:rsidR="00026FC8">
        <w:t>–</w:t>
      </w:r>
      <w:r>
        <w:t xml:space="preserve"> независимый анализ каждой модальности с последующей агрегацией решений;</w:t>
      </w:r>
    </w:p>
    <w:p w14:paraId="5F0F5595" w14:textId="3950C91D" w:rsidR="001A5013" w:rsidRDefault="00000000">
      <w:pPr>
        <w:numPr>
          <w:ilvl w:val="0"/>
          <w:numId w:val="7"/>
        </w:numPr>
        <w:ind w:left="0" w:firstLine="737"/>
      </w:pPr>
      <w:r>
        <w:t xml:space="preserve">гибридное объединение </w:t>
      </w:r>
      <w:r w:rsidR="00026FC8">
        <w:t>–</w:t>
      </w:r>
      <w:r>
        <w:t xml:space="preserve"> комбинирование указанных подходов с учетом веса и достоверности каждой модальности.</w:t>
      </w:r>
    </w:p>
    <w:p w14:paraId="6A5314A9" w14:textId="6B403280" w:rsidR="001A5013" w:rsidRDefault="00000000">
      <w:pPr>
        <w:ind w:firstLine="0"/>
      </w:pPr>
      <w:r>
        <w:tab/>
        <w:t xml:space="preserve">Выбор конкретного механизма объединения определяется требованиями к вычислительной сложности, устойчивости к шуму и доступности исходных данных. </w:t>
      </w:r>
    </w:p>
    <w:p w14:paraId="104C9367" w14:textId="77777777" w:rsidR="001A5013" w:rsidRDefault="00000000">
      <w:pPr>
        <w:ind w:firstLine="0"/>
      </w:pPr>
      <w:r>
        <w:tab/>
        <w:t>Дополнительным преимуществом мультимодального подхода является повышение устойчивости к атакам, направленным на обход отдельных механизмов обнаружения. Так, подмена сетевых идентификаторов может быть выявлена на основе несоответствия физического профиля сигнала, а аномалии в RSSI могут быть скорректированы с использованием пространственно-временной корреляции наблюдений между несколькими сенсорными узлами.</w:t>
      </w:r>
    </w:p>
    <w:p w14:paraId="64BFA17F" w14:textId="77777777" w:rsidR="001A5013" w:rsidRDefault="00000000">
      <w:pPr>
        <w:ind w:firstLine="0"/>
      </w:pPr>
      <w:r>
        <w:tab/>
        <w:t>Следует отметить, что мультимодальный подход не подразумевает обязательного применения сложных методов машинного обучения, а может быть реализован на основе правил, статистических моделей или их комбинации. В рамках данной работы мультимодальность рассматривается прежде всего как архитектурный принцип организации системы обнаружения, обеспечивающий интеграцию разнородных источников информации.</w:t>
      </w:r>
    </w:p>
    <w:p w14:paraId="26A35F21" w14:textId="77777777" w:rsidR="001A5013" w:rsidRDefault="00000000">
      <w:pPr>
        <w:ind w:firstLine="0"/>
      </w:pPr>
      <w:r>
        <w:lastRenderedPageBreak/>
        <w:tab/>
        <w:t>Таким образом, мультимодальные методы обнаружения представляют собой логическое развитие классических подходов анализа беспроводных сетей и обеспечивают повышение устойчивости системы за счёт объединения логических, поведенческих и физических характеристик источников излучения. Именно данный подход формирует теоретическую основу разрабатываемой в настоящей работе модели обнаружения незарегистрированных Wi-Fi точек доступа.</w:t>
      </w:r>
    </w:p>
    <w:p w14:paraId="64852E3B" w14:textId="77777777" w:rsidR="001A5013" w:rsidRDefault="00000000">
      <w:pPr>
        <w:ind w:firstLine="0"/>
      </w:pPr>
      <w:r>
        <w:tab/>
        <w:t>1.3.7 Обобщение и сравнительный анализ методов обнаружения и идентификации источников излучения</w:t>
      </w:r>
    </w:p>
    <w:p w14:paraId="644B84F1" w14:textId="77777777" w:rsidR="001A5013" w:rsidRDefault="00000000">
      <w:pPr>
        <w:ind w:firstLine="0"/>
      </w:pPr>
      <w:r>
        <w:tab/>
        <w:t>Проведённый анализ методов обнаружения, идентификации и локализации источников излучения в беспроводных сетях стандарта IEEE 802.11 показывает, что на сегодняшний день не существует универсального подхода, обеспечивающего одновременно высокую точность, устойчивость к помехам, полноту наблюдения и приемлемую стоимость реализации. Рассмотренные методы различаются по используемым признакам, вычислительной сложности, требованиям к инфраструктуре и устойчивости к различным видам атак и аномалий.</w:t>
      </w:r>
    </w:p>
    <w:p w14:paraId="403806E4" w14:textId="18DE57F5" w:rsidR="001A5013" w:rsidRDefault="00000000">
      <w:pPr>
        <w:ind w:firstLine="0"/>
      </w:pPr>
      <w:r>
        <w:tab/>
        <w:t>Методы, основанные на анализе сетевых идентификаторов обеспечивают базовый уровень обнаружения и широко применяются благодаря своей простоте и низким требованиям к вычислительным ресурсам. Они позволяют эффективно выявлять незарегистрированные активные точки доступа при условии наличия актуальных политик безопасности и корректно сформированных белых списков. Однако их эффективность существенно снижается при использовании злоумышленником механизмов подмены идентификаторов, а также при низкой активности устройств, что ограничивает применимость данных методов в условиях противодействия.</w:t>
      </w:r>
    </w:p>
    <w:p w14:paraId="406D1D8A" w14:textId="77777777" w:rsidR="001A5013" w:rsidRDefault="00000000">
      <w:pPr>
        <w:ind w:firstLine="0"/>
      </w:pPr>
      <w:r>
        <w:tab/>
        <w:t xml:space="preserve">Сигнатурно-протокольные методы расширяют возможности обнаружения за счёт анализа структуры и последовательности кадров беспроводного протокола. Они позволяют выявлять известные сценарии атак с высокой </w:t>
      </w:r>
      <w:r>
        <w:lastRenderedPageBreak/>
        <w:t>точностью и низким уровнем ложных срабатываний. Тем не менее, их применение ограничено необходимостью наличия заранее определённых шаблонов, что делает их недостаточно эффективными при обнаружении новых или модифицированных угроз.</w:t>
      </w:r>
    </w:p>
    <w:p w14:paraId="35130044" w14:textId="77777777" w:rsidR="001A5013" w:rsidRDefault="00000000">
      <w:pPr>
        <w:ind w:firstLine="0"/>
      </w:pPr>
      <w:r>
        <w:tab/>
        <w:t>Статистические и поведенческие методы анализа позволяют выявлять отклонения от нормального функционирования радиосреды без необходимости строгого определения сигнатур атак. Использование временных, пространственных и частотных характеристик активности устройств обеспечивает возможность обнаружения скрытых и ранее неизвестных аномалий. Однако данные методы требуют накопления значительного объёма данных, адаптации к конкретной среде эксплуатации и тщательной настройки параметров, что может приводить к увеличению числа ложных срабатываний и усложнению внедрения.</w:t>
      </w:r>
    </w:p>
    <w:p w14:paraId="34FDEEF8" w14:textId="29EA2AE4" w:rsidR="001A5013" w:rsidRDefault="00000000">
      <w:pPr>
        <w:ind w:firstLine="0"/>
      </w:pPr>
      <w:r>
        <w:tab/>
        <w:t>Методы локализации источников излучения</w:t>
      </w:r>
      <w:r w:rsidR="00026FC8">
        <w:t xml:space="preserve"> </w:t>
      </w:r>
      <w:r>
        <w:t xml:space="preserve">позволяют </w:t>
      </w:r>
      <w:r w:rsidR="00026FC8">
        <w:t xml:space="preserve">грубо </w:t>
      </w:r>
      <w:r>
        <w:t>оценивать пространственное положение устройств и выявлять несоответствия между ожидаемыми и фактическими характеристиками сигнала. Несмотря на широкое распространение, данные методы характеризуются высокой чувствительностью к особенностям среды распространения радиосигнала, включая многолучевость, затухание и наличие препятствий, что ограничивает точность локализации в реальных условиях эксплуатации.</w:t>
      </w:r>
    </w:p>
    <w:p w14:paraId="0CC577C3" w14:textId="77777777" w:rsidR="001A5013" w:rsidRDefault="00000000">
      <w:pPr>
        <w:ind w:firstLine="0"/>
      </w:pPr>
      <w:r>
        <w:tab/>
        <w:t>Эмпирические методы, такие как построение радиочастотных отпечатков (fingerprinting), обеспечивают более высокую точность за счёт использования предварительно собранных данных о радиосреде. Однако их применение связано с высокой трудоёмкостью подготовки, необходимостью регулярной актуализации радиокарт и зависимостью от неизменности характеристик помещения, что существенно ограничивает масштабируемость и гибкость данных решений.</w:t>
      </w:r>
    </w:p>
    <w:p w14:paraId="0E903B40" w14:textId="7DD8FBF7" w:rsidR="001A5013" w:rsidRDefault="00000000">
      <w:pPr>
        <w:ind w:firstLine="0"/>
      </w:pPr>
      <w:r>
        <w:tab/>
        <w:t>Методы анализа параметров состоянии канала</w:t>
      </w:r>
      <w:r w:rsidR="00026FC8">
        <w:t xml:space="preserve"> </w:t>
      </w:r>
      <w:r>
        <w:t xml:space="preserve">предоставляют дополнительные физические признаки, позволяющие различать источники </w:t>
      </w:r>
      <w:r>
        <w:lastRenderedPageBreak/>
        <w:t>даже при совпадении сетевых идентификаторов. Они обладают высоким потенциалом для обнаружения сложных атак, таких как подмена точки доступа</w:t>
      </w:r>
      <w:r w:rsidR="00026FC8">
        <w:t>,</w:t>
      </w:r>
      <w:r>
        <w:t xml:space="preserve"> однако требуют специализированного оборудования, характеризуются высокой чувствительностью к изменениям окружающей среды и сложностью обработки данных, что ограничивает их широкое применение в практических системах.</w:t>
      </w:r>
    </w:p>
    <w:p w14:paraId="4E3DBDB2" w14:textId="2A2E9520" w:rsidR="001A5013" w:rsidRDefault="00000000">
      <w:pPr>
        <w:ind w:firstLine="0"/>
      </w:pPr>
      <w:r>
        <w:tab/>
        <w:t>Сравнительный анализ показывает, что эффективность обнаружения напрямую зависит от используемого набора признаков и способов их обработки. Методы, основанные исключительно на логических идентификаторах, обеспечивают высокую скорость и простоту реализации, но уязвимы к подмене. Физические методы, напротив, обладают большей устойчивостью к спуфингу, но</w:t>
      </w:r>
      <w:r w:rsidR="00026FC8">
        <w:t xml:space="preserve"> не могут оценивать состояние сети в целом</w:t>
      </w:r>
      <w:r>
        <w:t>. Статистические методы обеспечивают гибкость и способность выявления новых угроз, однако зависят от качества и объёма накопленных данных.</w:t>
      </w:r>
    </w:p>
    <w:p w14:paraId="5EC39E1E" w14:textId="581BB3BC" w:rsidR="001A5013" w:rsidRDefault="00000000">
      <w:pPr>
        <w:ind w:firstLine="0"/>
      </w:pPr>
      <w:r>
        <w:tab/>
        <w:t>Таким образом, можно выделить фундаментальное противоречие между точностью обнаружения, полнотой наблюдения и стоимостью реализации системы. Повышение точности и устойчивости, как правило, достигается за счёт усложнения алгоритмов, увеличения числа сенсорных узлов и использования специализированного оборудования, что приводит к росту затрат и усложнению эксплуатации.</w:t>
      </w:r>
    </w:p>
    <w:p w14:paraId="39FF5C1B" w14:textId="3FC5BE79" w:rsidR="001A5013" w:rsidRDefault="00000000">
      <w:pPr>
        <w:ind w:firstLine="0"/>
      </w:pPr>
      <w:r>
        <w:tab/>
        <w:t xml:space="preserve">В этих условиях перспективным направлением является использование мультимодальных подходов, основанных на объединении различных типов признаков </w:t>
      </w:r>
      <w:r w:rsidR="00026FC8">
        <w:t>–</w:t>
      </w:r>
      <w:r>
        <w:t xml:space="preserve"> логических и физических</w:t>
      </w:r>
      <w:r w:rsidR="00026FC8">
        <w:t>, поскольку</w:t>
      </w:r>
      <w:r>
        <w:t xml:space="preserve"> </w:t>
      </w:r>
      <w:r w:rsidR="00026FC8">
        <w:t>и</w:t>
      </w:r>
      <w:r>
        <w:t xml:space="preserve">нтеграция нескольких </w:t>
      </w:r>
      <w:r w:rsidR="00026FC8">
        <w:t>модальностей</w:t>
      </w:r>
      <w:r>
        <w:t xml:space="preserve"> позволяет компенсировать недостатки каждо</w:t>
      </w:r>
      <w:r w:rsidR="00026FC8">
        <w:t>й</w:t>
      </w:r>
      <w:r>
        <w:t xml:space="preserve"> из них и повысить общую устойчивость системы к различным видам атак и аномалий. При этом ключевую роль играет организация обработки данных, включая агрегацию наблюдений, корреляцию событий и формирование обобщённых представлений о состоянии радиосреды.</w:t>
      </w:r>
    </w:p>
    <w:p w14:paraId="27AF1399" w14:textId="1DD4FBF0" w:rsidR="001A5013" w:rsidRDefault="00000000">
      <w:pPr>
        <w:ind w:firstLine="0"/>
      </w:pPr>
      <w:r>
        <w:tab/>
        <w:t xml:space="preserve">Учитывая изложенные ограничения и особенности рассмотренных методов, целесообразно формирование подхода, ориентированного на </w:t>
      </w:r>
      <w:r>
        <w:lastRenderedPageBreak/>
        <w:t>пассивный мониторинг радиосреды, использование распределённой архитектуры сенсорных узлов и применение мультимодального анализа данных. Такой подход позволяет обеспечить баланс между стоимостью, сложностью реализации и эффективностью обнаружения, а также создать основу для разработки системы, способной функционировать в реальных условиях эксплуатации без необходимости значительных инфраструктурных затрат.</w:t>
      </w:r>
      <w:r>
        <w:br w:type="page"/>
      </w:r>
    </w:p>
    <w:p w14:paraId="028F9C98" w14:textId="77777777" w:rsidR="001A5013" w:rsidRDefault="00000000">
      <w:pPr>
        <w:pStyle w:val="1"/>
        <w:spacing w:line="276" w:lineRule="auto"/>
        <w:ind w:firstLine="0"/>
        <w:jc w:val="center"/>
      </w:pPr>
      <w:bookmarkStart w:id="28" w:name="_u1dzckteoo6x"/>
      <w:bookmarkStart w:id="29" w:name="_Toc225707592"/>
      <w:bookmarkStart w:id="30" w:name="_Toc228304660"/>
      <w:bookmarkEnd w:id="28"/>
      <w:r>
        <w:lastRenderedPageBreak/>
        <w:t>ГЛАВА 2. АНАЛИЗ СУЩЕСТВУЮЩИХ ПОДХОДОВ К ОБЕСПЕЧЕНИЮ БЕЗОПАСНОСТИ WI-FI СЕТЕЙ В КРЕДИТНО-ФИНАНСОВЫХ ОРГАНИЗАЦИЯХ</w:t>
      </w:r>
      <w:bookmarkEnd w:id="29"/>
      <w:bookmarkEnd w:id="30"/>
    </w:p>
    <w:p w14:paraId="5A7715AF" w14:textId="77777777" w:rsidR="001A5013" w:rsidRPr="00402C49" w:rsidRDefault="00000000" w:rsidP="00026FC8">
      <w:pPr>
        <w:pStyle w:val="2"/>
      </w:pPr>
      <w:bookmarkStart w:id="31" w:name="_Toc228304661"/>
      <w:r>
        <w:t>2.1. Угрозы, связанные с использованием незарегистрированных Wi-Fi точек доступа</w:t>
      </w:r>
      <w:bookmarkEnd w:id="31"/>
    </w:p>
    <w:p w14:paraId="2587C9B2" w14:textId="77777777" w:rsidR="001A5013" w:rsidRDefault="00000000">
      <w:pPr>
        <w:ind w:firstLine="720"/>
      </w:pPr>
      <w:r>
        <w:t>2.1.1. Классификация незарегистрированных точек доступа и модель угроз</w:t>
      </w:r>
    </w:p>
    <w:p w14:paraId="65518A74" w14:textId="77777777" w:rsidR="001A5013" w:rsidRDefault="00000000">
      <w:pPr>
        <w:ind w:firstLine="720"/>
      </w:pPr>
      <w:r>
        <w:t>Незарегистрированные беспроводные точки доступа представляют собой устройства, функционирующие в радиочастотной среде организации без включения в управляемую сетевую инфраструктуру и без контроля со стороны подразделений информационной безопасности. В условиях кредитно-финансовых организаций такие устройства формируют неконтролируемые беспроводные каналы передачи данных, нарушающие принцип единого сетевого периметра.</w:t>
      </w:r>
    </w:p>
    <w:p w14:paraId="0439675A" w14:textId="77777777" w:rsidR="001A5013" w:rsidRDefault="00000000">
      <w:pPr>
        <w:ind w:firstLine="720"/>
      </w:pPr>
      <w:r>
        <w:t>С точки зрения происхождения и способа функционирования можно выделить следующие основные классы незарегистрированных точек доступа:</w:t>
      </w:r>
    </w:p>
    <w:p w14:paraId="293E87B1" w14:textId="77777777" w:rsidR="001A5013" w:rsidRDefault="00000000">
      <w:pPr>
        <w:ind w:firstLine="720"/>
      </w:pPr>
      <w:r>
        <w:t>1. Rogue AP (несанкционированная точка доступа, подключённая к внутренней сети). Данный тип устройств физически подключается к проводной инфраструктуре организации и создаёт автономную беспроводную сеть, не зарегистрированную в централизованных системах управления. Основной угрозой является формирование альтернативного входного канала во внутренние сегменты сети, потенциально обходящего механизмы контроля доступа и сетевой сегментации.</w:t>
      </w:r>
    </w:p>
    <w:p w14:paraId="5EE85A48" w14:textId="398559D1" w:rsidR="001A5013" w:rsidRDefault="00000000">
      <w:pPr>
        <w:ind w:firstLine="720"/>
      </w:pPr>
      <w:r>
        <w:t xml:space="preserve">2. Evil Twin (поддельная точка доступа). Представляет собой точку доступа, имитирующую параметры легитимной сети (SSID, частично </w:t>
      </w:r>
      <w:r w:rsidR="0001739D" w:rsidRPr="00116C5F">
        <w:t>–</w:t>
      </w:r>
      <w:r>
        <w:t xml:space="preserve"> параметры безопасности). Клиентские устройства могут автоматически подключаться к такому источнику при совпадении сетевых идентификаторов и достаточном уровне сигнала. Данный класс угроз связан с перехватом трафика и реализацией атак типа «</w:t>
      </w:r>
      <w:r w:rsidR="00116C5F">
        <w:t>человек посередине</w:t>
      </w:r>
      <w:r>
        <w:t xml:space="preserve">», а также с возможностью </w:t>
      </w:r>
      <w:r>
        <w:lastRenderedPageBreak/>
        <w:t>перенаправления пользователей на поддельные ресурсы. Важной особенностью является то, что подобные устройства могут не иметь доступа к внутренней сети организации, но при этом использовать доверие пользователей к известным сетевым идентификаторам.</w:t>
      </w:r>
    </w:p>
    <w:p w14:paraId="12DC52DA" w14:textId="77777777" w:rsidR="001A5013" w:rsidRDefault="00000000">
      <w:pPr>
        <w:ind w:firstLine="720"/>
      </w:pPr>
      <w:r>
        <w:t>3. Незарегистрированные пользовательские точки доступа (мобильные хот-споты). Формируются в результате использования сотрудниками встроенных функций мобильных устройств или ноутбуков для раздачи беспроводного доступа. Несмотря на локальный характер функционирования, такие устройства создают неконтролируемый канал передачи данных, потенциально используемый для обхода корпоративной сетевой инфраструктуры и вывода информации за пределы защищённого периметра.</w:t>
      </w:r>
    </w:p>
    <w:p w14:paraId="29632EBE" w14:textId="77777777" w:rsidR="001A5013" w:rsidRDefault="00000000">
      <w:pPr>
        <w:ind w:firstLine="720"/>
      </w:pPr>
      <w:r>
        <w:t>4. Внешние источники радиосигнала. Беспроводные точки доступа, расположенные за пределами физического периметра организации, но обеспечивающие устойчивое покрытие внутри контролируемой зоны. Такие источники могут использоваться для организации атак снаружи или создания ложных сетей с параметрами, схожими с легитимными.</w:t>
      </w:r>
    </w:p>
    <w:p w14:paraId="5D04F5AE" w14:textId="77777777" w:rsidR="001A5013" w:rsidRDefault="00000000">
      <w:pPr>
        <w:ind w:firstLine="720"/>
      </w:pPr>
      <w:r>
        <w:t>С точки зрения задач мониторинга, указанные классы различаются по степени интеграции в инфраструктуру и наблюдаемости в радиосреде, однако все они приводят к появлению неконтролируемых беспроводных каналов связи. Это формирует необходимость построения специализированных средств обнаружения, ориентированных на анализ радиочастотной обстановки и многомерных признаков сетевой активности.</w:t>
      </w:r>
    </w:p>
    <w:p w14:paraId="2251F911" w14:textId="77777777" w:rsidR="001A5013" w:rsidRDefault="00000000">
      <w:pPr>
        <w:ind w:firstLine="720"/>
      </w:pPr>
      <w:r>
        <w:t>2.1.2. Модель угроз и формирование инцидентов информационной безопасности</w:t>
      </w:r>
    </w:p>
    <w:p w14:paraId="3DCCC762" w14:textId="77777777" w:rsidR="001A5013" w:rsidRDefault="00000000">
      <w:pPr>
        <w:ind w:firstLine="720"/>
      </w:pPr>
      <w:r>
        <w:t>Незарегистрированные точки доступа формируют класс угроз, характеризующийся отсутствием централизованной видимости на уровне традиционных сетевых средств защиты. В отличие от классических сетевых инцидентов, их проявление носит распределённый и неполный характер, зависящий от условий радионаблюдения и доступности сенсорных данных.</w:t>
      </w:r>
    </w:p>
    <w:p w14:paraId="7409DC01" w14:textId="77777777" w:rsidR="001A5013" w:rsidRDefault="00000000">
      <w:pPr>
        <w:ind w:firstLine="720"/>
      </w:pPr>
      <w:r>
        <w:lastRenderedPageBreak/>
        <w:t>С точки зрения модели безопасности целесообразно выделять следующую иерархию представления информации:</w:t>
      </w:r>
    </w:p>
    <w:p w14:paraId="394A17A9" w14:textId="4C0B07FB" w:rsidR="001A5013" w:rsidRDefault="00000000">
      <w:pPr>
        <w:numPr>
          <w:ilvl w:val="0"/>
          <w:numId w:val="5"/>
        </w:numPr>
        <w:ind w:left="0" w:firstLine="737"/>
      </w:pPr>
      <w:r>
        <w:t xml:space="preserve">наблюдаемое событие радиосреды </w:t>
      </w:r>
      <w:r w:rsidR="00184D67">
        <w:t>–</w:t>
      </w:r>
      <w:r>
        <w:t xml:space="preserve"> первичная фиксация активности в беспроводном канале (кадры, сигнальные параметры, метаданные);</w:t>
      </w:r>
    </w:p>
    <w:p w14:paraId="6A7A8DA0" w14:textId="0B8755DD" w:rsidR="001A5013" w:rsidRDefault="00000000">
      <w:pPr>
        <w:numPr>
          <w:ilvl w:val="0"/>
          <w:numId w:val="5"/>
        </w:numPr>
        <w:ind w:left="0" w:firstLine="737"/>
      </w:pPr>
      <w:r>
        <w:t xml:space="preserve">событие обнаружения </w:t>
      </w:r>
      <w:r w:rsidR="00184D67">
        <w:t>–</w:t>
      </w:r>
      <w:r>
        <w:t xml:space="preserve"> результат применения правил анализа и выявления аномальных или запрещённых признаков;</w:t>
      </w:r>
    </w:p>
    <w:p w14:paraId="7A982E27" w14:textId="2BAC3F6F" w:rsidR="001A5013" w:rsidRDefault="00000000">
      <w:pPr>
        <w:numPr>
          <w:ilvl w:val="0"/>
          <w:numId w:val="5"/>
        </w:numPr>
        <w:ind w:left="0" w:firstLine="737"/>
      </w:pPr>
      <w:r>
        <w:t xml:space="preserve">коррелированное событие </w:t>
      </w:r>
      <w:r w:rsidR="00184D67">
        <w:t>–</w:t>
      </w:r>
      <w:r>
        <w:t xml:space="preserve"> агрегирование событий обнаружения по временным интервалам и идентификаторам источников;</w:t>
      </w:r>
    </w:p>
    <w:p w14:paraId="3B2F981D" w14:textId="47F22276" w:rsidR="001A5013" w:rsidRDefault="00000000">
      <w:pPr>
        <w:numPr>
          <w:ilvl w:val="0"/>
          <w:numId w:val="5"/>
        </w:numPr>
        <w:ind w:left="0" w:firstLine="737"/>
      </w:pPr>
      <w:r>
        <w:t xml:space="preserve">инцидент информационной безопасности </w:t>
      </w:r>
      <w:r w:rsidR="00184D67">
        <w:t>–</w:t>
      </w:r>
      <w:r>
        <w:t xml:space="preserve"> логически сформированная сущность, отражающая наличие потенциально опасной активности, связанной с конкретным беспроводным устройством.</w:t>
      </w:r>
    </w:p>
    <w:p w14:paraId="2BEB5373" w14:textId="77777777" w:rsidR="001A5013" w:rsidRDefault="00000000">
      <w:pPr>
        <w:ind w:firstLine="720"/>
      </w:pPr>
      <w:r>
        <w:t>Таким образом, инцидент не является первичным наблюдаемым объектом, а формируется на основе корреляции множества частичных наблюдений. Корреляция позволяет объединять разрозненные события в пределах временных окон и по идентификаторам источников, формируя устойчивую картину активности устройства.</w:t>
      </w:r>
    </w:p>
    <w:p w14:paraId="7DED1E1E" w14:textId="77777777" w:rsidR="001A5013" w:rsidRDefault="00000000">
      <w:pPr>
        <w:ind w:firstLine="720"/>
      </w:pPr>
      <w:r>
        <w:t>2.1.3. Основные векторы угроз и ограничения традиционных средств защиты</w:t>
      </w:r>
    </w:p>
    <w:p w14:paraId="0CA95FB6" w14:textId="77777777" w:rsidR="001A5013" w:rsidRDefault="00000000">
      <w:pPr>
        <w:ind w:firstLine="720"/>
      </w:pPr>
      <w:r>
        <w:t>Реализация угроз, связанных с незарегистрированными точками доступа, основана на использовании особенностей беспроводных протоколов связи, автоматизации подключения клиентских устройств и ограниченной наблюдаемости радиосреды для классических средств защиты.</w:t>
      </w:r>
    </w:p>
    <w:p w14:paraId="58C97181" w14:textId="77777777" w:rsidR="001A5013" w:rsidRDefault="00000000">
      <w:pPr>
        <w:ind w:firstLine="720"/>
      </w:pPr>
      <w:r>
        <w:t>Наиболее существенными векторами угроз являются:</w:t>
      </w:r>
    </w:p>
    <w:p w14:paraId="43143808" w14:textId="77777777" w:rsidR="001A5013" w:rsidRDefault="00000000">
      <w:pPr>
        <w:ind w:firstLine="720"/>
      </w:pPr>
      <w:r>
        <w:t>1. Перехват трафика и атаки типа «человек посередине». При использовании поддельных точек доступа возможно перенаправление пользовательского трафика через контролируемый злоумышленником узел, что создаёт условия для анализа и модификации передаваемых данных, а также реализации атак перенаправления и подмены сетевых ответов.</w:t>
      </w:r>
    </w:p>
    <w:p w14:paraId="79B66065" w14:textId="77777777" w:rsidR="001A5013" w:rsidRDefault="001A5013">
      <w:pPr>
        <w:ind w:firstLine="720"/>
      </w:pPr>
    </w:p>
    <w:p w14:paraId="649D0C8F" w14:textId="77777777" w:rsidR="001A5013" w:rsidRDefault="00000000">
      <w:pPr>
        <w:ind w:firstLine="720"/>
      </w:pPr>
      <w:r>
        <w:t>2. Формирование неконтролируемых каналов передачи данных. Rogue AP и пользовательские точки доступа могут создавать альтернативные каналы связи, минующие централизованные средства сетевой безопасности. Это приводит к нарушению принципов сетевой сегментации и снижению эффективности периметровых средств защиты.</w:t>
      </w:r>
    </w:p>
    <w:p w14:paraId="77F7AC2D" w14:textId="77777777" w:rsidR="001A5013" w:rsidRDefault="00000000">
      <w:pPr>
        <w:ind w:firstLine="720"/>
      </w:pPr>
      <w:r>
        <w:t>3. Обход традиционных средств мониторинга. Классические системы защиты, такие как межсетевые экраны, системы обнаружения вторжений и средства контроля сетевого доступа, ориентированы на анализ трафика внутри управляемой инфраструктуры. Незарегистрированные точки доступа могут функционировать автономно или вне контролируемых сегментов, оставаясь вне зоны видимости таких систем.</w:t>
      </w:r>
    </w:p>
    <w:p w14:paraId="73953F91" w14:textId="77777777" w:rsidR="001A5013" w:rsidRDefault="00000000">
      <w:pPr>
        <w:ind w:firstLine="720"/>
      </w:pPr>
      <w:r>
        <w:t>Дополнительным фактором является пространственное распространение радиосигнала за пределы физического периметра здания, что позволяет размещать источники угроз вне контролируемой зоны при сохранении взаимодействия с внутренними устройствами.</w:t>
      </w:r>
    </w:p>
    <w:p w14:paraId="3FB49C61" w14:textId="77777777" w:rsidR="001A5013" w:rsidRDefault="00000000">
      <w:pPr>
        <w:ind w:firstLine="720"/>
      </w:pPr>
      <w:r>
        <w:t>В результате формируется ситуация ограниченной наблюдаемости беспроводной среды, при которой традиционные средства сетевой безопасности не обеспечивают полного выявления потенциально опасных устройств.</w:t>
      </w:r>
    </w:p>
    <w:p w14:paraId="2FD8CBB6" w14:textId="77777777" w:rsidR="00184D67" w:rsidRDefault="00000000" w:rsidP="00184D67">
      <w:pPr>
        <w:ind w:firstLine="720"/>
      </w:pPr>
      <w:r>
        <w:t>Таким образом, ключевая проблема заключается не только в наличии отдельных типов атак, но и в отсутствии устойчивой модели наблюдения за радиосредой. Это обосновывает необходимость применения специализированных систем радиомониторинга, основанных на анализе многомерных признаков и корреляции событий во временных интервалах.</w:t>
      </w:r>
      <w:bookmarkStart w:id="32" w:name="_lwpq2tvnk920"/>
      <w:bookmarkStart w:id="33" w:name="_Toc225707597"/>
      <w:bookmarkEnd w:id="32"/>
    </w:p>
    <w:p w14:paraId="45953997" w14:textId="65D17740" w:rsidR="001A5013" w:rsidRDefault="00000000" w:rsidP="00184D67">
      <w:pPr>
        <w:ind w:firstLine="720"/>
      </w:pPr>
      <w:r>
        <w:t>2.2. Обзор существующих решений для обнаружения несанкционированных беспроводных устройств</w:t>
      </w:r>
      <w:bookmarkEnd w:id="33"/>
    </w:p>
    <w:p w14:paraId="08CF3ED5" w14:textId="77777777" w:rsidR="001A5013" w:rsidRDefault="00000000" w:rsidP="00184D67">
      <w:bookmarkStart w:id="34" w:name="_me60kphlz4nd"/>
      <w:bookmarkStart w:id="35" w:name="_Toc225707598"/>
      <w:bookmarkEnd w:id="34"/>
      <w:r>
        <w:t>2.2.1. Системы WIDS и WIPS: принципы настройки, развертывания и функционирования</w:t>
      </w:r>
      <w:bookmarkEnd w:id="35"/>
    </w:p>
    <w:p w14:paraId="11AA3737" w14:textId="4FAD6562" w:rsidR="001A5013" w:rsidRDefault="00000000">
      <w:r>
        <w:lastRenderedPageBreak/>
        <w:t>Системы обнаружения беспроводных вторжений (WIDS – Wireless Intrusion Detection System) и системы предотвращения бе</w:t>
      </w:r>
      <w:r w:rsidR="0087221B">
        <w:rPr>
          <w:lang w:val="en-US"/>
        </w:rPr>
        <w:t>c</w:t>
      </w:r>
      <w:r>
        <w:t>проводных вторжений (WIPS</w:t>
      </w:r>
      <w:r w:rsidR="0087221B" w:rsidRPr="0087221B">
        <w:t xml:space="preserve"> </w:t>
      </w:r>
      <w:r>
        <w:t>–</w:t>
      </w:r>
      <w:r w:rsidR="0087221B" w:rsidRPr="0087221B">
        <w:t xml:space="preserve"> </w:t>
      </w:r>
      <w:r>
        <w:t>Wireless Intrusion Prevention System) представляют собой специализированные средства контроля радиочастотной среды, предназначенные для обнаружения и, в ряде случаев, активного противодействия несанкционированным беспроводным устройствам. В инфраструктуре кредитно-финансовых организаций данные решения выступают как дополнительный уровень защиты, дополняющий традиционные механизмы сетевой безопасности.</w:t>
      </w:r>
    </w:p>
    <w:p w14:paraId="4A14F78C" w14:textId="77777777" w:rsidR="001A5013" w:rsidRDefault="00000000">
      <w:r>
        <w:t>WIDS ориентированы на пассивный мониторинг радиосреды. Основной принцип их работы заключается в непрерывном анализе служебных и пользовательских кадров стандарта IEEE 802.11, передаваемых в контролируемом диапазоне частот. WIPS расширяют функциональность WIDS за счёт активного воздействия на выявленные угрозы. Помимо детектирования, система способна инициировать процедуры предотвращения, включая:</w:t>
      </w:r>
    </w:p>
    <w:p w14:paraId="2169830A" w14:textId="77777777" w:rsidR="001A5013" w:rsidRDefault="00000000">
      <w:pPr>
        <w:numPr>
          <w:ilvl w:val="0"/>
          <w:numId w:val="1"/>
        </w:numPr>
        <w:ind w:left="0" w:firstLine="709"/>
      </w:pPr>
      <w:r>
        <w:t>отправку deauthentication-кадров для разрыва соединения клиента с подозрительной точкой доступа;</w:t>
      </w:r>
    </w:p>
    <w:p w14:paraId="67D4CD8E" w14:textId="77777777" w:rsidR="001A5013" w:rsidRDefault="00000000">
      <w:pPr>
        <w:numPr>
          <w:ilvl w:val="0"/>
          <w:numId w:val="1"/>
        </w:numPr>
        <w:ind w:left="0" w:firstLine="709"/>
      </w:pPr>
      <w:r>
        <w:t>блокировку ассоциации устройств с обнаруженной сетью;</w:t>
      </w:r>
    </w:p>
    <w:p w14:paraId="69DE9FE4" w14:textId="77777777" w:rsidR="001A5013" w:rsidRDefault="00000000">
      <w:pPr>
        <w:numPr>
          <w:ilvl w:val="0"/>
          <w:numId w:val="1"/>
        </w:numPr>
        <w:ind w:left="0" w:firstLine="709"/>
      </w:pPr>
      <w:r>
        <w:t>автоматическое обновление политик доступа.</w:t>
      </w:r>
    </w:p>
    <w:p w14:paraId="1CA8EFD5" w14:textId="77777777" w:rsidR="001A5013" w:rsidRDefault="00000000">
      <w:r>
        <w:t>Активное противодействие требует строгой настройки политик, поскольку некорректная классификация устройства может привести к нарушению работы легитимных сервисов. В условиях КФО применение WIPS, как правило, сопровождается регламентированными сценариями реагирования и журналированием всех операций.</w:t>
      </w:r>
    </w:p>
    <w:p w14:paraId="1805777A" w14:textId="77777777" w:rsidR="001A5013" w:rsidRDefault="00000000">
      <w:r>
        <w:t>В корпоративной практике используются три основные схемы внедрения WIDS/WIPS, различающиеся по архитектуре, стоимости и уровню обеспечиваемой видимости радиосреды.</w:t>
      </w:r>
    </w:p>
    <w:p w14:paraId="24C54688" w14:textId="77777777" w:rsidR="001A5013" w:rsidRDefault="00000000">
      <w:r>
        <w:t xml:space="preserve">1. Интеграция в существующую Wi-Fi инфраструктуру. В данном случае точки доступа функционируют в режиме двойного назначения: часть времени </w:t>
      </w:r>
      <w:r>
        <w:lastRenderedPageBreak/>
        <w:t xml:space="preserve">они обслуживают клиентские устройства, а часть - осуществляют сканирование радиоканалов. Такой подход широко применяется в решениях ведущих вендоров, а также реализован в контроллерных системах, таких как SoftWLC компании Элтекс </w:t>
      </w:r>
      <w:r w:rsidRPr="0087221B">
        <w:rPr>
          <w:highlight w:val="red"/>
        </w:rPr>
        <w:t>[5</w:t>
      </w:r>
      <w:r>
        <w:t>]. Его основным преимуществом является минимизация дополнительных капитальных затрат, поскольку не требуется развёртывание отдельной сенсорной сети.</w:t>
      </w:r>
    </w:p>
    <w:p w14:paraId="3F2FA6A0" w14:textId="77777777" w:rsidR="001A5013" w:rsidRDefault="00000000">
      <w:r>
        <w:t>Однако данный подход имеет ряд существенных ограничений. Сканирование радиоэфира носит прерывистый характер (time-slicing), так как точка доступа вынуждена делить ресурсы между обслуживанием клиентов и мониторингом. Это приводит к снижению вероятности обнаружения кратковременных или узконаправленных атак, а также уменьшает точность локализации источников угроз. Таким образом, контроллерная модель обеспечивает базовый уровень защиты при относительно низкой стоимости, но уступает специализированным решениям по полноте наблюдения.</w:t>
      </w:r>
    </w:p>
    <w:p w14:paraId="22180C16" w14:textId="77777777" w:rsidR="001A5013" w:rsidRDefault="00000000">
      <w:r>
        <w:t>2. Выделенные сенсоры радиомониторинга. В рамках данной модели в защищаемой зоне устанавливаются специализированные устройства, функционирующие исключительно в режиме пассивного прослушивания радиоэфира. Такие сенсоры не обслуживают клиентские подключения и способны осуществлять непрерывный мониторинг всех доступных каналов, что существенно повышает вероятность обнаружения атак и точность анализа радиосреды.</w:t>
      </w:r>
    </w:p>
    <w:p w14:paraId="0F94782B" w14:textId="77777777" w:rsidR="001A5013" w:rsidRDefault="00000000">
      <w:r>
        <w:t xml:space="preserve">Данная архитектура обеспечивает максимальный уровень видимости (visibility), включая фиксацию кратковременных событий, анализ аномалий на уровне физического и канального уровней, а также более точную локализацию источников излучения. Вместе с тем она характеризуется значительно более высокой стоимостью внедрения. Cтоимость одного сенсора в зарубежных решениях с учётом лицензирования и внедрения может составлять сотни и тысячи долларов, а для полного покрытия офисного пространства требуется установка нескольких устройств на этаж или группу помещений. В результате </w:t>
      </w:r>
      <w:r>
        <w:lastRenderedPageBreak/>
        <w:t>стоимость покрытия одной комнаты может достигать быть запредельно высокой для небольших предприятий КФО, особенно в условиях высокой плотности мониторинга, что ограничивает применение данной модели преимущественно объектами с повышенными требованиями к безопасности.</w:t>
      </w:r>
    </w:p>
    <w:p w14:paraId="4DD2CABC" w14:textId="77777777" w:rsidR="001A5013" w:rsidRDefault="00000000">
      <w:r>
        <w:t>3. Гибридная модель с централизованным контроллером. Гибридный подход сочетает элементы двух предыдущих моделей и предполагает использование как точек доступа с функциями мониторинга, так и выделенных сенсоров. Управление осуществляется через единый программный комплекс, агрегирующий телеметрию от всех источников и обеспечивающий централизованный анализ событий.</w:t>
      </w:r>
    </w:p>
    <w:p w14:paraId="2AB86238" w14:textId="77777777" w:rsidR="001A5013" w:rsidRDefault="00000000">
      <w:r>
        <w:t>Данный подход позволяет оптимизировать соотношение стоимости и эффективности: критически важные зоны могут покрываться выделенными сенсорами, тогда как в менее чувствительных сегментах используется встроенный функционал точек доступа. На российском рынке подобная архитектура также реализуется в контроллерных решениях, включая продукты компании Элтекс, где механизмы WIDS/WIPS интегрированы в систему управления, обеспечивая единое пространство мониторинга и реагирования.</w:t>
      </w:r>
    </w:p>
    <w:p w14:paraId="7E9CC29A" w14:textId="77777777" w:rsidR="001A5013" w:rsidRDefault="00000000">
      <w:r>
        <w:t>Несмотря на развитый функционал, системы WIDS/WIPS имеют ряд существенных ограничений, связанных как с архитектурными особенностями, так и с эксплуатационными факторами.</w:t>
      </w:r>
    </w:p>
    <w:p w14:paraId="5EE279FE" w14:textId="77777777" w:rsidR="001A5013" w:rsidRDefault="00000000">
      <w:r>
        <w:t>К числу ключевых ограничений относятся:</w:t>
      </w:r>
    </w:p>
    <w:p w14:paraId="316EDC6B" w14:textId="77777777" w:rsidR="001A5013" w:rsidRDefault="00000000" w:rsidP="0087221B">
      <w:pPr>
        <w:pStyle w:val="ad"/>
        <w:numPr>
          <w:ilvl w:val="0"/>
          <w:numId w:val="20"/>
        </w:numPr>
        <w:ind w:left="0" w:firstLine="709"/>
      </w:pPr>
      <w:r>
        <w:t>зависимость эффективности обнаружения от плотности размещения сенсоров или точек доступа;</w:t>
      </w:r>
    </w:p>
    <w:p w14:paraId="050AB1DE" w14:textId="77777777" w:rsidR="001A5013" w:rsidRDefault="00000000" w:rsidP="0087221B">
      <w:pPr>
        <w:pStyle w:val="ad"/>
        <w:numPr>
          <w:ilvl w:val="0"/>
          <w:numId w:val="20"/>
        </w:numPr>
        <w:ind w:left="0" w:firstLine="709"/>
      </w:pPr>
      <w:r>
        <w:t>высокая стоимость оборудования и лицензирования, особенно для сенсорных систем;</w:t>
      </w:r>
    </w:p>
    <w:p w14:paraId="06563F95" w14:textId="77777777" w:rsidR="001A5013" w:rsidRDefault="00000000" w:rsidP="0087221B">
      <w:pPr>
        <w:pStyle w:val="ad"/>
        <w:numPr>
          <w:ilvl w:val="0"/>
          <w:numId w:val="20"/>
        </w:numPr>
        <w:ind w:left="0" w:firstLine="709"/>
      </w:pPr>
      <w:r>
        <w:t>значительные затраты на масштабирование в распределённых и филиальных сетях.</w:t>
      </w:r>
    </w:p>
    <w:p w14:paraId="35D1F7DE" w14:textId="77777777" w:rsidR="001A5013" w:rsidRDefault="00000000">
      <w:r>
        <w:t xml:space="preserve">Одним из наиболее важных факторов является компромисс между стоимостью и полнотой наблюдения радиосреды. Интегрированные </w:t>
      </w:r>
      <w:r>
        <w:lastRenderedPageBreak/>
        <w:t>(контроллерные) решения, как правило, характеризуются низкой стоимостью внедрения за счёт использования существующей инфраструктуры, однако обеспечивают ограниченную видимость из-за прерывистого характера сканирования. В свою очередь, сенсорные системы требуют значительных инвестиций, но обеспечивают непрерывный мониторинг и более высокий уровень обнаружения угроз.</w:t>
      </w:r>
    </w:p>
    <w:p w14:paraId="531ED717" w14:textId="77777777" w:rsidR="001A5013" w:rsidRDefault="00000000">
      <w:r>
        <w:t>Дополнительную сложность представляет необходимость корректной настройки политик безопасности и интерпретации большого объёма событий. Высокая чувствительность систем может приводить к увеличению числа ложных срабатываний, тогда как избыточное упрощение политик снижает уровень защищённости. Это требует наличия квалифицированного персонала и постоянной адаптации конфигурации под особенности конкретной инфраструктуры.</w:t>
      </w:r>
    </w:p>
    <w:p w14:paraId="612E6638" w14:textId="77777777" w:rsidR="001A5013" w:rsidRDefault="00000000">
      <w:r>
        <w:t>Кроме того, активные механизмы предотвращения вторжений (WIPS), такие как принудительная деаутентификация клиентов или подавление несанкционированных устройств, могут быть ограничены нормативными требованиями и внутренними регламентами организации. В ряде случаев их применение требует дополнительного согласования, поскольку вмешательство в радиоэфир может рассматриваться как потенциально дестабилизирующий фактор для легитимных пользователей.</w:t>
      </w:r>
    </w:p>
    <w:p w14:paraId="4C145C84" w14:textId="77777777" w:rsidR="001A5013" w:rsidRDefault="00000000">
      <w:r>
        <w:t>Таким образом, системы WIDS и WIPS представляют собой промышленный стандарт мониторинга беспроводной среды в корпоративных инфраструктурах, однако их практическая эффективность напрямую определяется выбранной архитектурой развертывания. Для кредитно-финансовых организаций данные решения обеспечивают необходимый уровень контроля за состоянием радиосреды и выявлением инцидентов, но их внедрение связано с существенными затратами, необходимостью глубокой интеграции и балансировкой между стоимостью, полнотой мониторинга и требованиями регуляторной среды.</w:t>
      </w:r>
    </w:p>
    <w:p w14:paraId="442E1C8E" w14:textId="77777777" w:rsidR="001A5013" w:rsidRDefault="00000000" w:rsidP="00B57646">
      <w:bookmarkStart w:id="36" w:name="_jpjyq1mz8s3k"/>
      <w:bookmarkStart w:id="37" w:name="_Toc225707599"/>
      <w:bookmarkEnd w:id="36"/>
      <w:r>
        <w:lastRenderedPageBreak/>
        <w:t>2.2.2 Существующие решения класса WIDS/WIPS для обнаружения несанкционированных беспроводных устройств</w:t>
      </w:r>
      <w:bookmarkEnd w:id="37"/>
    </w:p>
    <w:p w14:paraId="380A3CF1" w14:textId="77777777" w:rsidR="001A5013" w:rsidRDefault="00000000">
      <w:r>
        <w:t>Одним из показательных примеров реализации систем обнаружения и предотвращения беспроводных вторжений (WIDS/WIPS) на российском рынке являются решения компании Элтекс, в частности программный контроллер беспроводной сети SoftWLC. В рамках данного решения функции WIDS/WIPS интегрированы непосредственно в систему централизованного управления точками доступа, что позволяет осуществлять непрерывный мониторинг радиочастотной среды, выявление несанкционированных точек доступа, а также анализ аномалий в поведении клиентов и сетевых устройств. Использование контроллерной архитектуры обеспечивает агрегацию телеметрии с распределённых точек доступа и формирование единого представления о состоянии беспроводной инфраструктуры организации.</w:t>
      </w:r>
    </w:p>
    <w:p w14:paraId="7BD0BCB8" w14:textId="77777777" w:rsidR="001A5013" w:rsidRDefault="00000000">
      <w:r>
        <w:t>Функциональность WIDS/WIPS в составе SoftWLC включает обнаружение так называемых «чужих» и «враждебных» точек доступа (rogue AP), фиксацию попыток несанкционированного подключения, выявление атак уровня канального доступа (например, деаутентификации), а также базовые механизмы реагирования на инциденты. При этом сами точки доступа могут выполнять роль сенсоров, осуществляя пассивное сканирование радиоэфира без необходимости развёртывания отдельной сенсорной сети. Такой подход соответствует распространённой мировой практике, при которой функции беспроводной безопасности встраиваются в инфраструктуру корпоративной WLAN, снижая требования к дополнительному оборудованию.</w:t>
      </w:r>
    </w:p>
    <w:p w14:paraId="11E4D083" w14:textId="77777777" w:rsidR="001A5013" w:rsidRDefault="00000000">
      <w:r>
        <w:t xml:space="preserve">В международной практике аналогичный подход реализуется в решениях таких вендоров, как Cisco Systems, Aruba Networks и Juniper Networks, где WIDS/WIPS также интегрированы в контроллеры или облачные платформы управления беспроводной сетью. В этих системах акцент делается на автоматизацию анализа аномалий, применение методов машинного обучения и тесную интеграцию с другими компонентами системы информационной </w:t>
      </w:r>
      <w:r>
        <w:lastRenderedPageBreak/>
        <w:t>безопасности. Таким образом, российские решения, включая SoftWLC, развиваются в рамках схожей архитектурной парадигмы, однако могут уступать в уровне аналитических возможностей и зрелости механизмов автоматического реагирования.</w:t>
      </w:r>
    </w:p>
    <w:p w14:paraId="121FFA33" w14:textId="77777777" w:rsidR="001A5013" w:rsidRDefault="00000000">
      <w:r>
        <w:t>В то же время следует отметить, что на рынке существуют и специализированные решения, ориентированные не только на Wi-Fi, но и на более широкий спектр беспроводных технологий. Например, системы компании Bastille Networks реализуют концепцию мониторинга «радиочастотного пространства», включая обнаружение устройств, использующих Bluetooth и сотовую связь. В отличие от классических WIDS/WIPS, такие решения ориентированы на пассивное наблюдение за всей радиосредой и могут применяться в высокозащищённых объектах. Однако их функциональность выходит за рамки традиционного понимания WIDS/WIPS, что затрудняет прямое сравнение с контроллерными решениями корпоративного уровня.</w:t>
      </w:r>
    </w:p>
    <w:p w14:paraId="6FCE2A60" w14:textId="77777777" w:rsidR="001A5013" w:rsidRDefault="00000000">
      <w:r>
        <w:t>Основной проблемой внедрения WIDS/WIPS остаётся высокая сложность мониторинга радиочастотной среды, необходимость точной настройки политик безопасности и интерпретации большого объёма событий. Неправильная конфигурация может приводить к значительному числу ложных срабатываний или, напротив, к пропуску реальных угроз. Интегрированные решения, такие как SoftWLC, обеспечивают централизованное управление и упрощают эксплуатацию, однако могут уступать специализированным системам в гибкости и глубине анализа. В то же время их адаптация под российский рынок, включая поддержку локальных стандартов и требований регуляторов, делает их востребованными в государственных и финансовых организациях, функционирующих в условиях жёсткой нормативной среды.</w:t>
      </w:r>
    </w:p>
    <w:p w14:paraId="533C9963" w14:textId="77777777" w:rsidR="001A5013" w:rsidRDefault="00000000">
      <w:r>
        <w:t xml:space="preserve">В этих условиях актуализируется задача разработки альтернативных, экономически эффективных подходов к радиомониторингу, способных обеспечить базовый уровень обнаружения угроз при существенно меньших </w:t>
      </w:r>
      <w:r>
        <w:lastRenderedPageBreak/>
        <w:t>затратах. Одним из перспективных направлений является построение распределённых сенсорных систем на базе недорогих аппаратных платформ, ориентированных на пассивный сбор радиометаданных. Несмотря на ограниченную чувствительность, меньшую точность измерений и отсутствие расширенных механизмов анализа, такие решения могут быть применимы для первичного контроля радиосреды, выявления грубых аномалий и расширения зоны наблюдения без значительного увеличения стоимости инфраструктуры. Таким образом, использование низкобюджетных сенсорных WIDS может рассматриваться как дополнение к традиционным системам или как самостоятельный инструмент в сценариях с ограниченными ресурсами и требованиями к безопасности.</w:t>
      </w:r>
    </w:p>
    <w:p w14:paraId="56D55630" w14:textId="77777777" w:rsidR="001A5013" w:rsidRDefault="00000000">
      <w:pPr>
        <w:pStyle w:val="2"/>
        <w:spacing w:line="276" w:lineRule="auto"/>
        <w:ind w:firstLine="720"/>
      </w:pPr>
      <w:bookmarkStart w:id="38" w:name="_lie1vwo5uphv"/>
      <w:bookmarkStart w:id="39" w:name="_Toc225707601"/>
      <w:bookmarkStart w:id="40" w:name="_Toc228304662"/>
      <w:bookmarkEnd w:id="38"/>
      <w:r>
        <w:t>2.3. Анализ применяемых технологий мониторинга радиочастотного спектра и сетевого трафика.</w:t>
      </w:r>
      <w:bookmarkStart w:id="41" w:name="_Toc225707602"/>
      <w:bookmarkEnd w:id="39"/>
      <w:bookmarkEnd w:id="40"/>
      <w:bookmarkEnd w:id="41"/>
    </w:p>
    <w:p w14:paraId="51584681" w14:textId="77777777" w:rsidR="001A5013" w:rsidRDefault="00000000">
      <w:r>
        <w:t>2.3.1 Реализация методов обнаружения в промышленных WIDS/WIPS-системах</w:t>
      </w:r>
    </w:p>
    <w:p w14:paraId="42959F40" w14:textId="77777777" w:rsidR="001A5013" w:rsidRDefault="00000000">
      <w:r>
        <w:t>В промышленных системах обнаружения и предотвращения вторжений в беспроводные сети (WIDS/WIPS) реализация методов анализа радиосреды и сетевого трафика носит прикладной характер и определяется требованиями к надёжности, стоимости и масштабируемости решений. В отличие от теоретических моделей, рассмотренных в разделе 1.3, практические системы, как правило, используют ограниченный набор методов, обеспечивающих приемлемый уровень обнаружения при допустимых вычислительных и аппаратных затратах.</w:t>
      </w:r>
    </w:p>
    <w:p w14:paraId="010B32AB" w14:textId="77777777" w:rsidR="001A5013" w:rsidRDefault="00000000">
      <w:r>
        <w:t xml:space="preserve">Базовым уровнем функционирования WIDS/WIPS является анализ служебных и управляющих кадров стандарта IEEE 802.11. На этом уровне реализуются сигнатурно-протокольные методы, позволяющие выявлять известные сценарии атак и нарушения регламентов функционирования сети. Системы осуществляют разбор кадров Beacon, Probe, Authentication и Association, контролируя корректность их структуры, последовательности </w:t>
      </w:r>
      <w:r>
        <w:lastRenderedPageBreak/>
        <w:t>обмена и согласованность параметров. Данный подход обеспечивает детерминированное обнаружение типовых угроз, однако его эффективность ограничена возможностью выявления только заранее известных атак.</w:t>
      </w:r>
    </w:p>
    <w:p w14:paraId="25A38A7D" w14:textId="77777777" w:rsidR="001A5013" w:rsidRDefault="00000000">
      <w:r>
        <w:t>Дополнительным уровнем является идентификация устройств на основе сетевых параметров, таких как SSID, BSSID и MAC-адреса. В рамках данного подхода осуществляется сопоставление наблюдаемых идентификаторов с политиками безопасности, включающими белые и чёрные списки устройств. Это позволяет оперативно выявлять незарегистрированные точки доступа и устройства с аномальными комбинациями параметров. Вместе с тем данный механизм остаётся уязвимым к подмене идентификаторов и не обеспечивает устойчивого обнаружения в условиях использования техник маскировки.</w:t>
      </w:r>
    </w:p>
    <w:p w14:paraId="0E049204" w14:textId="77777777" w:rsidR="001A5013" w:rsidRDefault="00000000">
      <w:r>
        <w:t>Статистические и поведенческие методы в промышленных системах применяются в ограниченном объёме и, как правило, используются как дополнительный уровень анализа. Их реализация связана с построением профилей нормального функционирования сети и последующим выявлением отклонений по таким параметрам, как интенсивность передачи кадров, временные характеристики активности и динамика изменения уровня сигнала. Однако необходимость адаптации моделей к конкретной среде и высокая чувствительность к изменению условий эксплуатации ограничивают широкое применение данных методов в типовых решениях.</w:t>
      </w:r>
    </w:p>
    <w:p w14:paraId="60624FB2" w14:textId="68BC6CF9" w:rsidR="001A5013" w:rsidRDefault="00000000">
      <w:r>
        <w:t>Методы анализа физических параметров радиоканала, включая использование RSSI, применяются в большинстве систем для оценки относительного расположения устройств и выявления пространственных аномалий. В то же время более сложные подходы, основанные на анализе информации о состоянии канала</w:t>
      </w:r>
      <w:r w:rsidR="00FD0CF9">
        <w:t xml:space="preserve">, </w:t>
      </w:r>
      <w:r>
        <w:t>практически не используются в коммерческих WIDS/WIPS ввиду необходимости специализированного оборудования, высокой вычислительной сложности и чувствительности к изменениям окружающей среды.</w:t>
      </w:r>
    </w:p>
    <w:p w14:paraId="3698569D" w14:textId="77777777" w:rsidR="001A5013" w:rsidRDefault="00000000">
      <w:r>
        <w:lastRenderedPageBreak/>
        <w:t>Интеграция с анализом сетевого трафика и внешними системами информационной безопасности (например, SIEM) реализуется преимущественно в корпоративных решениях и позволяет расширить контекст обнаружения за счёт корреляции радиометаданных с информацией о сетевых сессиях и действиях пользователей. Однако данный уровень анализа требует развитой инфраструктуры и значительных вычислительных ресурсов, что ограничивает его применение в системах с низкими требованиями к стоимости и сложности внедрения.</w:t>
      </w:r>
    </w:p>
    <w:p w14:paraId="0D3F9942" w14:textId="77777777" w:rsidR="001A5013" w:rsidRDefault="00000000">
      <w:r>
        <w:t>Таким образом, практическая реализация методов обнаружения в WIDS/WIPS-системах представляет собой компромисс между полнотой анализа и доступными ресурсами. В большинстве решений используются преимущественно сигнатурно-протокольные и идентификационные методы, тогда как более сложные статистические и физические подходы применяются ограниченно или в виде дополнительных модулей.</w:t>
      </w:r>
    </w:p>
    <w:p w14:paraId="5BE732BF" w14:textId="77777777" w:rsidR="001A5013" w:rsidRDefault="00000000">
      <w:r>
        <w:t>2.3.3 Ограничения практических реализаций WIDS/WIPS</w:t>
      </w:r>
    </w:p>
    <w:p w14:paraId="4F92A4F3" w14:textId="77777777" w:rsidR="001A5013" w:rsidRDefault="00000000">
      <w:r>
        <w:t>Несмотря на широкое разнообразие методов анализа радиосреды, их практическая реализация в составе WIDS/WIPS-систем сопровождается рядом существенных ограничений, обусловленных как физическими особенностями распространения радиосигналов, так и требованиями к эксплуатационным характеристикам систем.</w:t>
      </w:r>
    </w:p>
    <w:p w14:paraId="47CED6C4" w14:textId="77777777" w:rsidR="001A5013" w:rsidRDefault="00000000">
      <w:r>
        <w:t>Одним из ключевых факторов является зависимость качества обнаружения от плотности и размещения сенсорных узлов. Для обеспечения полного покрытия радиосреды требуется значительное количество датчиков, что приводит к увеличению стоимости развертывания и усложнению инфраструктуры. При недостаточной плотности сенсоров возрастает вероятность пропуска событий и снижается точность оценки пространственных характеристик сигналов.</w:t>
      </w:r>
    </w:p>
    <w:p w14:paraId="65120AE5" w14:textId="77777777" w:rsidR="001A5013" w:rsidRDefault="00000000">
      <w:r>
        <w:t xml:space="preserve">Дополнительным ограничением является влияние окружающей среды на параметры радиосигнала. Многолучевое распространение, отражения, </w:t>
      </w:r>
      <w:r>
        <w:lastRenderedPageBreak/>
        <w:t>экранирование и интерференция приводят к нестабильности таких показателей, как RSSI и CSI, что усложняет интерпретацию измерений и снижает точность методов, основанных на физических моделях. Эти эффекты особенно выражены в помещениях со сложной архитектурой и высокой плотностью объектов.</w:t>
      </w:r>
    </w:p>
    <w:p w14:paraId="0038F067" w14:textId="77777777" w:rsidR="001A5013" w:rsidRDefault="00000000">
      <w:r>
        <w:t>Существенную роль играет и вычислительная сложность методов анализа. Реализация статистических моделей, пространственной корреляции и обработки параметров радиоканала требует значительных вычислительных ресурсов, что ограничивает их применение в распределённых и низкобюджетных системах. В результате многие промышленные решения ограничиваются использованием упрощённых алгоритмов, обеспечивающих приемлемую производительность при умеренной нагрузке.</w:t>
      </w:r>
    </w:p>
    <w:p w14:paraId="236B408A" w14:textId="77777777" w:rsidR="001A5013" w:rsidRDefault="00000000">
      <w:r>
        <w:t>Отдельной проблемой является устойчивость методов к преднамеренным воздействиям. Подмена MAC-адресов, имитация параметров легитимных точек доступа и использование скрытых режимов работы позволяют злоумышленникам обходить механизмы обнаружения, основанные на идентификационных признаках. Это требует применения более сложных методов анализа, которые, однако, не всегда реализуются в коммерческих системах из-за их сложности.</w:t>
      </w:r>
    </w:p>
    <w:p w14:paraId="6497AC8C" w14:textId="77777777" w:rsidR="001A5013" w:rsidRDefault="00000000">
      <w:r>
        <w:t>Кроме того, значительное влияние оказывает необходимость интеграции с существующей инфраструктурой информационной безопасности. Полноценное использование возможностей корреляции событий и контекстного анализа требует взаимодействия с другими системами (журналирование, системы аутентификации, SIEM), что увеличивает сложность внедрения и эксплуатации.</w:t>
      </w:r>
    </w:p>
    <w:p w14:paraId="29C36ADA" w14:textId="77777777" w:rsidR="001A5013" w:rsidRDefault="00000000">
      <w:r>
        <w:t xml:space="preserve">Таким образом, практические ограничения WIDS/WIPS-систем обусловлены необходимостью компромисса между точностью обнаружения, стоимостью реализации и сложностью эксплуатации. Это приводит к тому, что большинство систем реализует лишь часть теоретически возможных методов </w:t>
      </w:r>
      <w:r>
        <w:lastRenderedPageBreak/>
        <w:t>анализа, обеспечивая приемлемый уровень безопасности при ограниченных ресурсах.</w:t>
      </w:r>
    </w:p>
    <w:p w14:paraId="48E6E790" w14:textId="77777777" w:rsidR="001A5013" w:rsidRDefault="00000000">
      <w:r>
        <w:t>Проведённый анализ показал, что современные WIDS/WIPS-системы реализуют многоуровневый подход к мониторингу радиосреды, основанный на сочетании сигнатурных, идентификационных, статистических и физических методов анализа. При этом в практических реализациях приоритет отдается методам с низкой вычислительной сложностью и высокой устойчивостью, тогда как более сложные подходы применяются ограниченно.</w:t>
      </w:r>
    </w:p>
    <w:p w14:paraId="5D4E6C42" w14:textId="77777777" w:rsidR="001A5013" w:rsidRDefault="00000000">
      <w:r>
        <w:t>Основным ограничением существующих решений является зависимость их эффективности от плотности сенсорной инфраструктуры, характеристик радиосреды и доступных вычислительных ресурсов. Кроме того, значительная часть методов ориентирована на анализ активных источников и требует высокой степени наблюдаемости сети, что не всегда достижимо в реальных условиях эксплуатации.</w:t>
      </w:r>
    </w:p>
    <w:p w14:paraId="249BFDDD" w14:textId="77777777" w:rsidR="001A5013" w:rsidRDefault="00000000">
      <w:r>
        <w:t>Выявленные ограничения указывают на необходимость разработки альтернативных подходов, обеспечивающих приемлемую эффективность обнаружения при сниженных требованиях к инфраструктуре и стоимости развертывания. Перспективным направлением является использование мультимодальных моделей пассивного радиомониторинга, объединяющих различные признаки и методы анализа в рамках распределённых систем с упором на наблюдаемость и поддержку принятия решений оператором.</w:t>
      </w:r>
    </w:p>
    <w:p w14:paraId="0F66D19E" w14:textId="77777777" w:rsidR="001A5013" w:rsidRDefault="00000000">
      <w:r>
        <w:t>2.4 Методы оценки эффективности систем обнаружения источников излучения</w:t>
      </w:r>
    </w:p>
    <w:p w14:paraId="76845510" w14:textId="77777777" w:rsidR="001A5013" w:rsidRDefault="00000000">
      <w:r>
        <w:t xml:space="preserve">Оценка эффективности систем обнаружения источников излучения в радиочастотной среде требует применения количественных метрик, позволяющих формализовать качество работы WIDS/WIPS и сопоставлять различные подходы к анализу. В отличие от описательных характеристик, такие метрики обеспечивают объективную оценку способности системы </w:t>
      </w:r>
      <w:r>
        <w:lastRenderedPageBreak/>
        <w:t>выявлять аномальные устройства, минимизировать ложные срабатывания и своевременно реагировать на угрозы.</w:t>
      </w:r>
    </w:p>
    <w:p w14:paraId="4DC04FA2" w14:textId="77777777" w:rsidR="001A5013" w:rsidRDefault="00000000">
      <w:r>
        <w:t>В рамках данного раздела рассматриваются основные группы метрик, применяемых для оценки качества обнаружения: метрики классификации, характеризующие точность идентификации событий, а также временные характеристики, определяющие скорость реакции системы. Дополнительно могут учитываться пространственные показатели, однако их роль носит вспомогательный характер и зависит от конкретной архитектуры решения.</w:t>
      </w:r>
    </w:p>
    <w:p w14:paraId="65BBC766" w14:textId="77777777" w:rsidR="001A5013" w:rsidRDefault="00000000">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5CD80526" w14:textId="664A5B11" w:rsidR="00FD0CF9" w:rsidRDefault="00000000" w:rsidP="00FD0CF9">
      <w:r>
        <w:t>В основе расчёта лежат базовые показатели: True Positive (TP), False Positive (FP), False Negative (FN) и True Negative (TN), отражающие различные исходы классификации событий. На их основе вычисляются производные метрики, включая точность (Precision), полноту (Recall) и частоту ложных срабатываний (False Positive Rate, FPR):</w:t>
      </w:r>
    </w:p>
    <w:tbl>
      <w:tblPr>
        <w:tblStyle w:val="ae"/>
        <w:tblW w:w="9622" w:type="dxa"/>
        <w:tblLayout w:type="fixed"/>
        <w:tblLook w:val="04A0" w:firstRow="1" w:lastRow="0" w:firstColumn="1" w:lastColumn="0" w:noHBand="0" w:noVBand="1"/>
      </w:tblPr>
      <w:tblGrid>
        <w:gridCol w:w="2972"/>
        <w:gridCol w:w="3691"/>
        <w:gridCol w:w="2959"/>
      </w:tblGrid>
      <w:tr w:rsidR="001A5013" w14:paraId="6820BB67" w14:textId="77777777">
        <w:tc>
          <w:tcPr>
            <w:tcW w:w="2972" w:type="dxa"/>
            <w:tcBorders>
              <w:top w:val="nil"/>
              <w:left w:val="nil"/>
              <w:bottom w:val="nil"/>
              <w:right w:val="nil"/>
            </w:tcBorders>
            <w:vAlign w:val="center"/>
          </w:tcPr>
          <w:p w14:paraId="3A3A44E1" w14:textId="77777777" w:rsidR="001A5013" w:rsidRDefault="00000000">
            <w:pPr>
              <w:spacing w:line="240" w:lineRule="auto"/>
              <w:ind w:firstLine="0"/>
              <w:jc w:val="center"/>
              <w:rPr>
                <w:lang w:val="en-US"/>
              </w:rPr>
            </w:pPr>
            <m:oMathPara>
              <m:oMathParaPr>
                <m:jc m:val="center"/>
              </m:oMathParaPr>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tc>
        <w:tc>
          <w:tcPr>
            <w:tcW w:w="3691" w:type="dxa"/>
            <w:tcBorders>
              <w:top w:val="nil"/>
              <w:left w:val="nil"/>
              <w:bottom w:val="nil"/>
              <w:right w:val="nil"/>
            </w:tcBorders>
          </w:tcPr>
          <w:p w14:paraId="6871408E" w14:textId="77777777" w:rsidR="001A5013" w:rsidRDefault="00000000">
            <w:pPr>
              <w:spacing w:line="240" w:lineRule="auto"/>
              <w:ind w:firstLine="0"/>
              <w:jc w:val="center"/>
              <w:rPr>
                <w:lang w:val="en-US"/>
              </w:rPr>
            </w:pPr>
            <m:oMathPara>
              <m:oMathParaPr>
                <m:jc m:val="center"/>
              </m:oMathParaPr>
              <m:oMath>
                <m:r>
                  <w:rPr>
                    <w:rFonts w:ascii="Cambria Math" w:hAnsi="Cambria Math"/>
                  </w:rPr>
                  <m:t>Recall(TPR)=</m:t>
                </m:r>
                <m:f>
                  <m:fPr>
                    <m:ctrlPr>
                      <w:rPr>
                        <w:rFonts w:ascii="Cambria Math" w:hAnsi="Cambria Math"/>
                      </w:rPr>
                    </m:ctrlPr>
                  </m:fPr>
                  <m:num>
                    <m:r>
                      <w:rPr>
                        <w:rFonts w:ascii="Cambria Math" w:hAnsi="Cambria Math"/>
                      </w:rPr>
                      <m:t>TP</m:t>
                    </m:r>
                  </m:num>
                  <m:den>
                    <m:r>
                      <w:rPr>
                        <w:rFonts w:ascii="Cambria Math" w:hAnsi="Cambria Math"/>
                      </w:rPr>
                      <m:t>TP+FN</m:t>
                    </m:r>
                  </m:den>
                </m:f>
              </m:oMath>
            </m:oMathPara>
          </w:p>
        </w:tc>
        <w:tc>
          <w:tcPr>
            <w:tcW w:w="2959" w:type="dxa"/>
            <w:tcBorders>
              <w:top w:val="nil"/>
              <w:left w:val="nil"/>
              <w:bottom w:val="nil"/>
              <w:right w:val="nil"/>
            </w:tcBorders>
          </w:tcPr>
          <w:p w14:paraId="5BC6791A" w14:textId="77777777" w:rsidR="001A5013" w:rsidRDefault="00000000">
            <w:pPr>
              <w:spacing w:line="240" w:lineRule="auto"/>
              <w:ind w:firstLine="0"/>
              <w:jc w:val="center"/>
            </w:pPr>
            <m:oMathPara>
              <m:oMathParaPr>
                <m:jc m:val="center"/>
              </m:oMathParaPr>
              <m:oMath>
                <m:r>
                  <w:rPr>
                    <w:rFonts w:ascii="Cambria Math" w:hAnsi="Cambria Math"/>
                  </w:rPr>
                  <m:t>FPR=</m:t>
                </m:r>
                <m:f>
                  <m:fPr>
                    <m:ctrlPr>
                      <w:rPr>
                        <w:rFonts w:ascii="Cambria Math" w:hAnsi="Cambria Math"/>
                      </w:rPr>
                    </m:ctrlPr>
                  </m:fPr>
                  <m:num>
                    <m:r>
                      <w:rPr>
                        <w:rFonts w:ascii="Cambria Math" w:hAnsi="Cambria Math"/>
                      </w:rPr>
                      <m:t>FP</m:t>
                    </m:r>
                  </m:num>
                  <m:den>
                    <m:r>
                      <w:rPr>
                        <w:rFonts w:ascii="Cambria Math" w:hAnsi="Cambria Math"/>
                      </w:rPr>
                      <m:t>FP+TN</m:t>
                    </m:r>
                  </m:den>
                </m:f>
              </m:oMath>
            </m:oMathPara>
          </w:p>
        </w:tc>
      </w:tr>
    </w:tbl>
    <w:p w14:paraId="4AC239E8" w14:textId="77777777" w:rsidR="001A5013" w:rsidRDefault="00000000">
      <w:pPr>
        <w:ind w:firstLine="720"/>
      </w:pPr>
      <w:r>
        <w:t>Precision (Точность) отражает долю корректных сигналов среди всех срабатываний, Recall (полнота) – долю обнаруженных угроз среди всех существующих, а FPR (частота ложных срабатываний) характеризует устойчивость системы к ложным тревогам.</w:t>
      </w:r>
    </w:p>
    <w:p w14:paraId="18344ACE" w14:textId="77777777" w:rsidR="001A5013" w:rsidRDefault="00000000">
      <w:pPr>
        <w:ind w:firstLine="720"/>
      </w:pPr>
      <w:r>
        <w:t xml:space="preserve">Данные метрики позволяют оценить компромисс между полнотой обнаружения и устойчивостью к ложным тревогам. В контексте систем радиомониторинга особое значение имеет показатель Recall, отражающий способность системы выявлять потенциально опасные устройства, тогда как </w:t>
      </w:r>
      <w:r>
        <w:lastRenderedPageBreak/>
        <w:t>Precision характеризует нагрузку на оператора, связанную с обработкой ложных срабатываний.</w:t>
      </w:r>
    </w:p>
    <w:p w14:paraId="29268C4A" w14:textId="77777777" w:rsidR="001A5013" w:rsidRDefault="00000000">
      <w:pPr>
        <w:ind w:firstLine="720"/>
      </w:pPr>
      <w:r>
        <w:t>Таким образом, метрики классификации формируют основу для сравнения различных алгоритмов обнаружения и настройки параметров системы в зависимости от требований к безопасности и допустимого уровня ошибок.</w:t>
      </w:r>
    </w:p>
    <w:p w14:paraId="46E0C95A" w14:textId="77777777" w:rsidR="001A5013" w:rsidRDefault="00000000">
      <w:pPr>
        <w:ind w:firstLine="720"/>
      </w:pPr>
      <w:r>
        <w:t>2.4.2 Временные характеристики обнаружения</w:t>
      </w:r>
    </w:p>
    <w:p w14:paraId="38994CB3" w14:textId="77777777" w:rsidR="001A5013" w:rsidRDefault="00000000">
      <w:pPr>
        <w:ind w:firstLine="720"/>
      </w:pPr>
      <w:r>
        <w:t>Помимо точности классификации, важнейшим показателем эффективности WIDS/WIPS является время реакции системы, определяющее задержку между появлением источника излучения и его фиксацией.</w:t>
      </w:r>
    </w:p>
    <w:p w14:paraId="6C20420C" w14:textId="77777777" w:rsidR="001A5013" w:rsidRDefault="00000000">
      <w:pPr>
        <w:ind w:firstLine="720"/>
      </w:pPr>
      <w:r>
        <w:t>В общем случае время реакции включает несколько составляющих: задержку сбора данных сенсорными узлами, время обработки и анализа, а также задержку формирования уведомления. Данный параметр напрямую влияет на возможность оперативного реагирования на угрозы, особенно в условиях динамической радиосреды.</w:t>
      </w:r>
    </w:p>
    <w:p w14:paraId="2C92AA17" w14:textId="77777777" w:rsidR="001A5013" w:rsidRDefault="00000000">
      <w:pPr>
        <w:ind w:firstLine="720"/>
      </w:pPr>
      <w:r>
        <w:t>Следует отметить, что временные характеристики тесно связаны с используемыми методами обработки данных. В системах с агрегацией наблюдений во временных интервалах увеличение объёма анализируемых данных может способствовать повышению точности обнаружения, однако приводит к росту задержки. В свою очередь, уменьшение интервала анализа позволяет сократить время реакции, но может снижать устойчивость обнаружения к кратковременным и слабовыраженным событиям.</w:t>
      </w:r>
    </w:p>
    <w:p w14:paraId="11940535" w14:textId="514A6188" w:rsidR="001A5013" w:rsidRDefault="00000000">
      <w:pPr>
        <w:ind w:firstLine="720"/>
      </w:pPr>
      <w:r>
        <w:rPr>
          <w:shd w:val="clear" w:color="auto" w:fill="FF4000"/>
        </w:rPr>
        <w:t>ЗДЕСЬ БЫЛИ БЫ ФОРМУЛЫ ДЛЯ ЭКСПЕРИМЕНТА С ОКНАМИ</w:t>
      </w:r>
      <w:r w:rsidR="00FF1961">
        <w:rPr>
          <w:shd w:val="clear" w:color="auto" w:fill="FF4000"/>
        </w:rPr>
        <w:t xml:space="preserve"> ЕСЛИ БЫ ОН БЫЛ</w:t>
      </w:r>
    </w:p>
    <w:p w14:paraId="7698755A" w14:textId="77777777" w:rsidR="001A5013" w:rsidRDefault="00000000">
      <w:pPr>
        <w:ind w:firstLine="720"/>
      </w:pPr>
      <w:r>
        <w:t>Таким образом, между точностью обнаружения и скоростью реакции существует компромисс, который должен учитываться при проектировании и оценке эффективности систем радиомониторинга.</w:t>
      </w:r>
    </w:p>
    <w:p w14:paraId="51DAF940" w14:textId="74160EBA" w:rsidR="001A5013" w:rsidRDefault="00000000" w:rsidP="00B57646">
      <w:r>
        <w:t>2.4.3 Точность пространственной оценки источников</w:t>
      </w:r>
    </w:p>
    <w:p w14:paraId="5898FA52" w14:textId="77777777" w:rsidR="001A5013" w:rsidRDefault="00000000">
      <w:pPr>
        <w:ind w:firstLine="0"/>
      </w:pPr>
      <w:r>
        <w:lastRenderedPageBreak/>
        <w:tab/>
        <w:t>В ряде систем радиомониторинга дополнительным показателем эффективности является точность пространственной оценки положения источников излучения. Данный параметр характеризует расхождение между фактическим расположением устройства и координатами, определёнными системой.</w:t>
      </w:r>
    </w:p>
    <w:p w14:paraId="7FC7EF1B" w14:textId="77777777" w:rsidR="001A5013" w:rsidRDefault="00000000">
      <w:pPr>
        <w:ind w:firstLine="0"/>
      </w:pPr>
      <w:r>
        <w:tab/>
        <w:t>Наиболее распространённой метрикой является среднеквадратичная ошибка (RMSE), позволяющая агрегировать ошибки локализации по множеству наблюдений и получать обобщённую оценку точности. Значение RMSE зависит от ряда факторов, включая количество и расположение сенсорных узлов, стабильность измерений параметров сигнала (например, RSSI), а также особенности радиораспространения в помещении. RMSE вычисляется по формуле:</w:t>
      </w:r>
    </w:p>
    <w:tbl>
      <w:tblPr>
        <w:tblStyle w:val="TableNormal"/>
        <w:tblW w:w="9622" w:type="dxa"/>
        <w:tblInd w:w="5" w:type="dxa"/>
        <w:tblLayout w:type="fixed"/>
        <w:tblLook w:val="04A0" w:firstRow="1" w:lastRow="0" w:firstColumn="1" w:lastColumn="0" w:noHBand="0" w:noVBand="1"/>
      </w:tblPr>
      <w:tblGrid>
        <w:gridCol w:w="988"/>
        <w:gridCol w:w="8075"/>
        <w:gridCol w:w="559"/>
      </w:tblGrid>
      <w:tr w:rsidR="001A5013" w14:paraId="30A4D6EE" w14:textId="77777777">
        <w:tc>
          <w:tcPr>
            <w:tcW w:w="988" w:type="dxa"/>
          </w:tcPr>
          <w:p w14:paraId="342CDE6A" w14:textId="77777777" w:rsidR="001A5013" w:rsidRDefault="001A5013">
            <w:pPr>
              <w:ind w:firstLine="0"/>
            </w:pPr>
          </w:p>
        </w:tc>
        <w:tc>
          <w:tcPr>
            <w:tcW w:w="8075"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559" w:type="dxa"/>
          </w:tcPr>
          <w:p w14:paraId="6DC16DF9" w14:textId="77777777" w:rsidR="001A5013" w:rsidRPr="00FF1961" w:rsidRDefault="00000000">
            <w:pPr>
              <w:ind w:firstLine="0"/>
              <w:rPr>
                <w:highlight w:val="red"/>
              </w:rPr>
            </w:pPr>
            <w:r w:rsidRPr="00FF1961">
              <w:rPr>
                <w:highlight w:val="red"/>
              </w:rPr>
              <w:t>(?)</w:t>
            </w:r>
          </w:p>
        </w:tc>
      </w:tr>
      <w:tr w:rsidR="001A5013" w14:paraId="1CD40EA0" w14:textId="77777777">
        <w:tc>
          <w:tcPr>
            <w:tcW w:w="988" w:type="dxa"/>
          </w:tcPr>
          <w:p w14:paraId="3ED62A79" w14:textId="77777777" w:rsidR="001A5013" w:rsidRDefault="00000000">
            <w:pPr>
              <w:ind w:firstLine="0"/>
            </w:pPr>
            <w:r>
              <w:t>где:</w:t>
            </w:r>
          </w:p>
        </w:tc>
        <w:tc>
          <w:tcPr>
            <w:tcW w:w="8075"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r>
              <w:rPr>
                <w:lang w:val="en-US"/>
              </w:rPr>
              <w:t>i</w:t>
            </w:r>
            <w:r>
              <w:t>-го источника</w:t>
            </w:r>
          </w:p>
        </w:tc>
        <w:tc>
          <w:tcPr>
            <w:tcW w:w="559" w:type="dxa"/>
          </w:tcPr>
          <w:p w14:paraId="57FCEB19" w14:textId="77777777" w:rsidR="001A5013" w:rsidRDefault="001A5013">
            <w:pPr>
              <w:ind w:firstLine="0"/>
            </w:pPr>
          </w:p>
        </w:tc>
      </w:tr>
      <w:tr w:rsidR="001A5013" w14:paraId="5E00932D" w14:textId="77777777">
        <w:tc>
          <w:tcPr>
            <w:tcW w:w="988" w:type="dxa"/>
          </w:tcPr>
          <w:p w14:paraId="0E41E339" w14:textId="77777777" w:rsidR="001A5013" w:rsidRDefault="001A5013">
            <w:pPr>
              <w:ind w:firstLine="0"/>
            </w:pPr>
          </w:p>
        </w:tc>
        <w:tc>
          <w:tcPr>
            <w:tcW w:w="8075"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559" w:type="dxa"/>
          </w:tcPr>
          <w:p w14:paraId="4ED860A6" w14:textId="77777777" w:rsidR="001A5013" w:rsidRDefault="001A5013">
            <w:pPr>
              <w:ind w:firstLine="0"/>
            </w:pPr>
          </w:p>
        </w:tc>
      </w:tr>
    </w:tbl>
    <w:p w14:paraId="571AFB24" w14:textId="77777777" w:rsidR="001A5013" w:rsidRDefault="00000000">
      <w:pPr>
        <w:ind w:firstLine="0"/>
      </w:pPr>
      <w:r>
        <w:tab/>
        <w:t>Следует отметить, что точность локализации в системах WIDS/WIPS носит вспомогательный характер и используется преимущественно для уточнения положения обнаруженных источников и повышения удобства реагирования. В ряде практических сценариев первостепенное значение имеет сам факт обнаружения аномального устройства, тогда как требования к точности координат могут быть менее строгими.</w:t>
      </w:r>
    </w:p>
    <w:p w14:paraId="41216D18" w14:textId="77777777" w:rsidR="001A5013" w:rsidRDefault="00000000">
      <w:pPr>
        <w:ind w:firstLine="0"/>
      </w:pPr>
      <w:r>
        <w:tab/>
        <w:t>2.4.4 Обобщение метрик эффективности</w:t>
      </w:r>
    </w:p>
    <w:p w14:paraId="3A630377" w14:textId="77777777" w:rsidR="001A5013" w:rsidRDefault="00000000">
      <w:pPr>
        <w:ind w:firstLine="0"/>
      </w:pPr>
      <w:r>
        <w:tab/>
        <w:t xml:space="preserve">Рассмотренные группы метрик позволяют сформировать комплексное представление об эффективности систем обнаружения источников излучения. Метрики классификации характеризуют корректность идентификации событий, </w:t>
      </w:r>
      <w:r>
        <w:lastRenderedPageBreak/>
        <w:t>временные показатели отражают скорость реакции системы, а пространственные метрики дополняют анализ возможностями локализации источников.</w:t>
      </w:r>
    </w:p>
    <w:p w14:paraId="0388CC98" w14:textId="77777777" w:rsidR="001A5013" w:rsidRDefault="00000000">
      <w:pPr>
        <w:ind w:firstLine="0"/>
      </w:pPr>
      <w:r>
        <w:tab/>
        <w:t>Эффективность WIDS/WIPS определяется не отдельным показателем, а совокупностью взаимосвязанных характеристик, между которыми существует компромисс. Повышение полноты обнаружения может сопровождаться ростом числа ложных срабатываний, тогда как снижение времени реакции часто достигается за счёт уменьшения объёма анализируемых данных и, как следствие, потенциального снижения точности.</w:t>
      </w:r>
    </w:p>
    <w:p w14:paraId="321D86F6" w14:textId="77777777" w:rsidR="001A5013" w:rsidRDefault="00000000">
      <w:pPr>
        <w:ind w:firstLine="0"/>
      </w:pPr>
      <w:r>
        <w:tab/>
        <w:t>В практических условиях выбор целевых значений метрик определяется требованиями конкретной организации, особенностями инфраструктуры и допустимым уровнем риска. Для кредитно-финансовых организаций приоритет, как правило, отдаётся надёжности обнаружения и минимизации пропущенных угроз, даже при увеличении нагрузки на оператора.</w:t>
      </w:r>
    </w:p>
    <w:p w14:paraId="31CF577F" w14:textId="77777777" w:rsidR="001A5013" w:rsidRDefault="00000000">
      <w:pPr>
        <w:ind w:firstLine="0"/>
      </w:pPr>
      <w:r>
        <w:tab/>
        <w:t>Таким образом, применение системы метрик позволяет формализовать оценку качества работы WIDS/WIPS и создать основу для последующего анализа, направленного на оптимизацию параметров обнаружения и повышение устойчивости системы к ошибкам в условиях реальной радиочастотной среды.</w:t>
      </w:r>
    </w:p>
    <w:p w14:paraId="7A5C6B97" w14:textId="77777777" w:rsidR="001A5013" w:rsidRDefault="00000000">
      <w:pPr>
        <w:pStyle w:val="2"/>
      </w:pPr>
      <w:bookmarkStart w:id="42" w:name="_Toc228304663"/>
      <w:r>
        <w:t>2.5 Постановка задачи разработки мультимодальной модели и формулировка требований к ПАК</w:t>
      </w:r>
      <w:bookmarkEnd w:id="42"/>
    </w:p>
    <w:p w14:paraId="4698727F" w14:textId="77777777" w:rsidR="001A5013" w:rsidRDefault="00000000">
      <w:r>
        <w:t>В рамках проведённого анализа установлено, что существующие решения класса WIDS/WIPS обеспечивают высокий уровень контроля радиочастотной среды, однако характеризуются значительной стоимостью, сложностью развертывания и зависимостью от специализированной инфраструктуры. В условиях кредитно-финансовых организаций возникает задача разработки альтернативного подхода, ориентированного на снижение затрат и упрощение внедрения при сохранении приемлемого уровня обнаружения угроз.</w:t>
      </w:r>
    </w:p>
    <w:p w14:paraId="616D48AD" w14:textId="704111D1" w:rsidR="001A5013" w:rsidRDefault="00000000">
      <w:r>
        <w:lastRenderedPageBreak/>
        <w:t>Целью работы является формирование мультимодальной модели обнаружения незарегистрированных Wi-Fi источников, основанной на объединении разнородных признаков радиочастотной среды. В рамках модели предполагается использование совокупности методов, включающих анализ сетевых идентификаторов</w:t>
      </w:r>
      <w:r w:rsidR="00FF1961">
        <w:t xml:space="preserve"> и</w:t>
      </w:r>
      <w:r>
        <w:t xml:space="preserve"> параметров физического уровня, таких как уровень сигнала, характеристики радиоканала и уровень шумов. Такое объединение позволяет повысить устойчивость обнаружения, в том числе в условиях спуфинга идентификаторов и наличия атак типа «evil twin», а также расширить возможности выявления аномалий, связанных с воздействием на радиочастотную среду.</w:t>
      </w:r>
    </w:p>
    <w:p w14:paraId="388A0D2F" w14:textId="77777777" w:rsidR="001A5013" w:rsidRDefault="00000000">
      <w:r>
        <w:t>Модель предполагает распределённый пассивный мониторинг радиосреды с использованием множества сенсорных узлов и последующую агрегацию наблюдений. Наблюдение носит вероятностный характер вследствие необходимости периодического сканирования каналов и ограниченности аппаратных ресурсов сенсорных устройств, что компенсируется за счёт совместного анализа данных, поступающих от нескольких узлов. Обработка информации может осуществляться централизованно либо с распределением вычислительной нагрузки, что обеспечивает масштабируемость и адаптацию к условиям конкретной инфраструктуры.</w:t>
      </w:r>
    </w:p>
    <w:p w14:paraId="232892FA" w14:textId="77777777" w:rsidR="001A5013" w:rsidRDefault="00000000">
      <w:r>
        <w:t xml:space="preserve">Ключевые требования к модели включают обеспечение низкой стоимости развертывания за счёт использования доступных аппаратных компонентов и отсутствия необходимости модификации существующей сети, поддержку полностью пассивного режима работы без вмешательства в процессы передачи данных, а также функционирование в квазиреальном времени. Существенным требованием является обеспечение наблюдаемости радиосреды: система должна предоставлять оператору структурированное представление событий, поддерживать анализ динамики активности и формировать рекомендации, направленные на поиск источников излучения. При этом точное определение координат не является обязательной задачей, а локализация рассматривается </w:t>
      </w:r>
      <w:r>
        <w:lastRenderedPageBreak/>
        <w:t>как вспомогательный механизм, позволяющий сузить область поиска оператором.</w:t>
      </w:r>
    </w:p>
    <w:p w14:paraId="669B3E8F" w14:textId="77777777" w:rsidR="001A5013" w:rsidRDefault="00000000">
      <w:r>
        <w:t>Следует отметить, что практическая реализация модели может включать упрощения, обусловленные ограничениями аппаратной платформы, включая использование периодической агрегации данных и пакетной передачи наблюдений. Тем не менее такие ограничения не противоречат общей концепции модели и отражают компромисс между полнотой наблюдения, стоимостью и сложностью системы.</w:t>
      </w:r>
    </w:p>
    <w:p w14:paraId="6CBBE790" w14:textId="77777777" w:rsidR="001A5013" w:rsidRDefault="00000000">
      <w:r>
        <w:t>Таким образом, сформулированная мультимодальная модель определяет принципы построения систем радиомониторинга, ориентированных на доступность, масштабируемость и поддержку оператора при анализе радиосреды. На её основе в следующей главе рассматриваются вопросы разработки алгоритма обнаружения, реализации программно-аппаратного комплекса, а также оценки его практической и экономической эффективности.</w:t>
      </w:r>
    </w:p>
    <w:p w14:paraId="7FAF6390" w14:textId="77777777" w:rsidR="001A5013" w:rsidRDefault="00000000">
      <w:r>
        <w:br w:type="page"/>
      </w:r>
    </w:p>
    <w:p w14:paraId="068B8D04" w14:textId="77777777" w:rsidR="001A5013" w:rsidRDefault="00000000">
      <w:pPr>
        <w:pStyle w:val="1"/>
      </w:pPr>
      <w:bookmarkStart w:id="43" w:name="_Toc225707611"/>
      <w:bookmarkStart w:id="44" w:name="_Toc228304664"/>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3"/>
      <w:bookmarkEnd w:id="44"/>
    </w:p>
    <w:p w14:paraId="32AD961D" w14:textId="77777777" w:rsidR="001A5013" w:rsidRDefault="00000000">
      <w:pPr>
        <w:pStyle w:val="2"/>
      </w:pPr>
      <w:bookmarkStart w:id="45" w:name="_Toc225707612"/>
      <w:bookmarkStart w:id="46" w:name="_Toc228304665"/>
      <w:r>
        <w:t>3.1. Разработка алгоритма обнаружения источников излучения.</w:t>
      </w:r>
      <w:bookmarkEnd w:id="45"/>
      <w:bookmarkEnd w:id="46"/>
    </w:p>
    <w:p w14:paraId="4864B133" w14:textId="77777777" w:rsidR="001A5013" w:rsidRDefault="00000000">
      <w:pPr>
        <w:ind w:firstLine="0"/>
      </w:pPr>
      <w:r>
        <w:tab/>
        <w:t>3.1.1 Формальная постановка задачи обнаружения источников излучения</w:t>
      </w:r>
    </w:p>
    <w:p w14:paraId="59EEC31F" w14:textId="77777777" w:rsidR="001A5013" w:rsidRDefault="00000000">
      <w:pPr>
        <w:ind w:firstLine="0"/>
      </w:pPr>
      <w:r>
        <w:tab/>
        <w:t>В рамках разрабатываемой системы решается задача обнаружения незарегистрированных источников Wi-Fi излучения в контролируемой радиосреде на основе пассивного радиомониторинга.</w:t>
      </w:r>
    </w:p>
    <w:p w14:paraId="37C0750C" w14:textId="69908B98" w:rsidR="001A5013" w:rsidRDefault="00000000">
      <w:pPr>
        <w:ind w:firstLine="0"/>
      </w:pPr>
      <w:r>
        <w:tab/>
        <w:t>Входными данными алгоритма являются агрегированные события радиосреды, формируемые на основе первичных радиометаданных, поступающих от распределённых сенсорных узлов. Указанные данные включают идентификаторы сетевых устройств, параметры радиосигнала (уровень RSSI, уровень шума, характеристики канала), а также информацию о типах передаваемых кадров.</w:t>
      </w:r>
    </w:p>
    <w:p w14:paraId="6D571FB4" w14:textId="77777777" w:rsidR="001A5013" w:rsidRDefault="00000000" w:rsidP="00FF1961">
      <w:pPr>
        <w:ind w:firstLine="709"/>
      </w:pPr>
      <w:r>
        <w:t>Результатом работы алгоритма являются:</w:t>
      </w:r>
    </w:p>
    <w:p w14:paraId="42682E22" w14:textId="77777777" w:rsidR="001A5013" w:rsidRDefault="00000000">
      <w:pPr>
        <w:numPr>
          <w:ilvl w:val="0"/>
          <w:numId w:val="8"/>
        </w:numPr>
        <w:ind w:left="0" w:firstLine="737"/>
      </w:pPr>
      <w:r>
        <w:t>события обнаружения, формируемые при срабатывании правил обнаружения;</w:t>
      </w:r>
    </w:p>
    <w:p w14:paraId="31BE9E00" w14:textId="77777777" w:rsidR="001A5013" w:rsidRDefault="00000000">
      <w:pPr>
        <w:numPr>
          <w:ilvl w:val="0"/>
          <w:numId w:val="8"/>
        </w:numPr>
        <w:ind w:left="0" w:firstLine="737"/>
      </w:pPr>
      <w:r>
        <w:t>коррелированные события, получаемые путём объединения событий обнаружения во времени;</w:t>
      </w:r>
    </w:p>
    <w:p w14:paraId="78C0430F" w14:textId="77777777" w:rsidR="001A5013" w:rsidRDefault="00000000">
      <w:pPr>
        <w:numPr>
          <w:ilvl w:val="0"/>
          <w:numId w:val="8"/>
        </w:numPr>
        <w:ind w:left="0" w:firstLine="737"/>
      </w:pPr>
      <w:r>
        <w:t>инциденты информационной безопасности, представляющие собой агрегированные логические сущности, соответствующие потенциально несанкционированным точкам доступа.</w:t>
      </w:r>
    </w:p>
    <w:p w14:paraId="02D98738" w14:textId="77777777" w:rsidR="001A5013" w:rsidRDefault="00000000">
      <w:pPr>
        <w:ind w:firstLine="0"/>
      </w:pPr>
      <w:r>
        <w:tab/>
        <w:t>Обработка данных носит многоэтапный характер и реализуется в виде последовательности преобразований, в ходе которых осуществляется переход от низкоуровневых наблюдений радиосреды к высокоуровневым сущностям, используемым для принятия решений оператором.</w:t>
      </w:r>
    </w:p>
    <w:p w14:paraId="6E25310E" w14:textId="77777777" w:rsidR="001A5013" w:rsidRDefault="00000000">
      <w:pPr>
        <w:ind w:firstLine="0"/>
      </w:pPr>
      <w:r>
        <w:tab/>
        <w:t>В рамках предлагаемой модели вводится следующая иерархия сущностей:</w:t>
      </w:r>
    </w:p>
    <w:p w14:paraId="23D7CB65" w14:textId="77777777" w:rsidR="001A5013" w:rsidRDefault="001A5013">
      <w:pPr>
        <w:ind w:firstLine="0"/>
      </w:pPr>
    </w:p>
    <w:p w14:paraId="28A29C10" w14:textId="579A88A6" w:rsidR="001A5013" w:rsidRDefault="00000000">
      <w:pPr>
        <w:numPr>
          <w:ilvl w:val="0"/>
          <w:numId w:val="9"/>
        </w:numPr>
        <w:ind w:left="0" w:firstLine="737"/>
      </w:pPr>
      <w:r>
        <w:lastRenderedPageBreak/>
        <w:t xml:space="preserve">агрегированное событие радиосреды </w:t>
      </w:r>
      <w:r w:rsidR="00FF1961">
        <w:t>–</w:t>
      </w:r>
      <w:r>
        <w:t xml:space="preserve"> результат объединения наблюдений одного и того же факта передачи, зафиксированного несколькими сенсорами;</w:t>
      </w:r>
    </w:p>
    <w:p w14:paraId="0149D866" w14:textId="0776F399" w:rsidR="001A5013" w:rsidRDefault="00000000">
      <w:pPr>
        <w:numPr>
          <w:ilvl w:val="0"/>
          <w:numId w:val="9"/>
        </w:numPr>
        <w:ind w:left="0" w:firstLine="737"/>
      </w:pPr>
      <w:r>
        <w:t xml:space="preserve">наблюдение сетевого устройства </w:t>
      </w:r>
      <w:r w:rsidR="00FF1961">
        <w:t>–</w:t>
      </w:r>
      <w:r>
        <w:t xml:space="preserve"> совокупность агрегированных событий, сгруппированных по идентификатору (BSSID);</w:t>
      </w:r>
    </w:p>
    <w:p w14:paraId="08FF7895" w14:textId="5ABF70A3" w:rsidR="001A5013" w:rsidRDefault="00000000">
      <w:pPr>
        <w:numPr>
          <w:ilvl w:val="0"/>
          <w:numId w:val="9"/>
        </w:numPr>
        <w:ind w:left="0" w:firstLine="737"/>
      </w:pPr>
      <w:r>
        <w:t xml:space="preserve">событие обнаружения </w:t>
      </w:r>
      <w:r w:rsidR="00FF1961">
        <w:t>–</w:t>
      </w:r>
      <w:r>
        <w:t xml:space="preserve"> результат срабатывания правила обнаружения, применённого к наблюдению;</w:t>
      </w:r>
    </w:p>
    <w:p w14:paraId="4BC19018" w14:textId="3C3FDF91" w:rsidR="001A5013" w:rsidRDefault="00000000">
      <w:pPr>
        <w:numPr>
          <w:ilvl w:val="0"/>
          <w:numId w:val="9"/>
        </w:numPr>
        <w:ind w:left="0" w:firstLine="737"/>
      </w:pPr>
      <w:r>
        <w:t xml:space="preserve">коррелированное событие </w:t>
      </w:r>
      <w:r w:rsidR="00FF1961">
        <w:t>–</w:t>
      </w:r>
      <w:r>
        <w:t xml:space="preserve"> объединение событий обнаружения, относящихся к одному объекту и близких по времени;</w:t>
      </w:r>
    </w:p>
    <w:p w14:paraId="5BC1D540" w14:textId="1A43B9A3" w:rsidR="001A5013" w:rsidRDefault="00000000">
      <w:pPr>
        <w:numPr>
          <w:ilvl w:val="0"/>
          <w:numId w:val="9"/>
        </w:numPr>
        <w:ind w:left="0" w:firstLine="737"/>
      </w:pPr>
      <w:r>
        <w:t xml:space="preserve">инцидент информационной безопасности </w:t>
      </w:r>
      <w:r w:rsidR="00FF1961">
        <w:t>–</w:t>
      </w:r>
      <w:r>
        <w:t xml:space="preserve"> агрегированная сущность, формируемая на основе коррелированных событий и отражающая наличие потенциальной угрозы.</w:t>
      </w:r>
    </w:p>
    <w:p w14:paraId="361EE965" w14:textId="77777777" w:rsidR="001A5013" w:rsidRDefault="00000000">
      <w:pPr>
        <w:ind w:firstLine="0"/>
      </w:pPr>
      <w:r>
        <w:tab/>
        <w:t>Таким образом, задача обнаружения формализуется как задача последовательного преобразования потока агрегированных событий радиосреды в множество инцидентов информационной безопасности с использованием набора правил обнаружения и механизмов корреляции.</w:t>
      </w:r>
    </w:p>
    <w:p w14:paraId="5AEC85CE" w14:textId="77777777" w:rsidR="001A5013" w:rsidRDefault="00000000">
      <w:pPr>
        <w:ind w:firstLine="0"/>
      </w:pPr>
      <w:r>
        <w:tab/>
        <w:t>Обработка осуществляется в условиях неполной наблюдаемости радиосреды, обусловленной ограничениями сенсорных узлов (циклический режим работы, сканирование каналов), что определяет вероятностный характер получаемых результатов.</w:t>
      </w:r>
    </w:p>
    <w:p w14:paraId="3ED61FEE" w14:textId="77777777" w:rsidR="001A5013" w:rsidRDefault="00000000">
      <w:pPr>
        <w:ind w:firstLine="0"/>
      </w:pPr>
      <w:r>
        <w:tab/>
        <w:t>3.1.2 Модель признаков и наблюдений</w:t>
      </w:r>
    </w:p>
    <w:p w14:paraId="3793BD1C" w14:textId="77777777" w:rsidR="001A5013" w:rsidRDefault="00000000">
      <w:pPr>
        <w:ind w:firstLine="0"/>
      </w:pPr>
      <w:r>
        <w:tab/>
        <w:t>Для обеспечения обнаружения несанкционированных источников излучения в условиях ограниченной наблюдаемости используется мультимодальная модель признаков, объединяющая данные различных уровней представления радиосигнала.</w:t>
      </w:r>
    </w:p>
    <w:p w14:paraId="39CAB83C" w14:textId="77777777" w:rsidR="001A5013" w:rsidRDefault="00000000">
      <w:pPr>
        <w:ind w:firstLine="0"/>
      </w:pPr>
      <w:r>
        <w:tab/>
        <w:t>В рамках модели выделяются следующие группы признаков:</w:t>
      </w:r>
    </w:p>
    <w:p w14:paraId="310AA034" w14:textId="539E4C70" w:rsidR="001A5013" w:rsidRDefault="00000000">
      <w:pPr>
        <w:ind w:firstLine="0"/>
      </w:pPr>
      <w:r>
        <w:tab/>
        <w:t xml:space="preserve">1. Идентификационные признаки, характеризующие сетевую идентичность устройства: SSID, BSSID, MAC-адреса, дополнительные поля кадров управления. Данные признаки используются для сопоставления </w:t>
      </w:r>
      <w:r>
        <w:lastRenderedPageBreak/>
        <w:t>наблюдаемых устройств с белыми списками</w:t>
      </w:r>
      <w:r w:rsidR="00BB55CB">
        <w:t xml:space="preserve">, </w:t>
      </w:r>
      <w:r>
        <w:t xml:space="preserve">а также для </w:t>
      </w:r>
      <w:r w:rsidR="00BB55CB">
        <w:t xml:space="preserve">частичного </w:t>
      </w:r>
      <w:r>
        <w:t>выявления несоответствий и подмен идентификаторов.</w:t>
      </w:r>
    </w:p>
    <w:p w14:paraId="7FB0AC86" w14:textId="1445537E" w:rsidR="001A5013" w:rsidRDefault="00000000">
      <w:pPr>
        <w:ind w:firstLine="0"/>
      </w:pPr>
      <w:r>
        <w:tab/>
        <w:t>2. Поведенческие признаки, отражающие характер активности устройства в радиосреде: частота передачи кадров</w:t>
      </w:r>
      <w:r w:rsidR="00BB55CB">
        <w:t>,</w:t>
      </w:r>
      <w:r>
        <w:t xml:space="preserve"> структура типов кадров (beacon, probe, data и др.), временные характеристики активности. Поведенческие признаки позволяют выявлять отклонения от типичных сценариев функционирования точек доступа и клиентских устройств.</w:t>
      </w:r>
    </w:p>
    <w:p w14:paraId="37D79561" w14:textId="77777777" w:rsidR="001A5013" w:rsidRDefault="00000000">
      <w:pPr>
        <w:ind w:firstLine="0"/>
      </w:pPr>
      <w:r>
        <w:tab/>
        <w:t>3. Признаки физического уровня, описывающие параметры радиосигнала: уровень принимаемого сигнала (RSSI), уровень шума, характеристики канала (включая CSI при наличии). Указанные признаки используются для оценки пространственных характеристик источника сигнала, выявления аномалий радиосреды, а также в процедурах локализации.</w:t>
      </w:r>
    </w:p>
    <w:p w14:paraId="2F2DD9A2" w14:textId="46846CEA" w:rsidR="001A5013" w:rsidRDefault="00000000">
      <w:pPr>
        <w:ind w:firstLine="0"/>
      </w:pPr>
      <w:r>
        <w:tab/>
        <w:t>Формирование наблюдений сетевых устройств осуществляется путём агрегации событий радиосреды по идентификатору BSSID в пределах заданного временного окна. В рамках одного наблюдения накапливаются значения признаков, полученные из различных источников и сенсоров, что позволяет сформировать более устойчивое и информативное представление о поведении устройства.</w:t>
      </w:r>
    </w:p>
    <w:p w14:paraId="0D02D613" w14:textId="77777777" w:rsidR="001A5013" w:rsidRDefault="00000000">
      <w:pPr>
        <w:ind w:firstLine="0"/>
      </w:pPr>
      <w:r>
        <w:tab/>
        <w:t>Использование мультимодальной модели признаков позволяет повысить устойчивость алгоритма обнаружения к неполноте данных и снижает зависимость от отдельных источников информации, что особенно важно в условиях пассивного радиомониторинга и ограниченных возможностей сенсорных узлов.</w:t>
      </w:r>
    </w:p>
    <w:p w14:paraId="40DB4F8C" w14:textId="77777777" w:rsidR="001A5013" w:rsidRDefault="00000000">
      <w:pPr>
        <w:ind w:firstLine="0"/>
      </w:pPr>
      <w:r>
        <w:tab/>
        <w:t>3.1.3 Формирование наблюдений и оконная модель обработки</w:t>
      </w:r>
    </w:p>
    <w:p w14:paraId="388793FD" w14:textId="77777777" w:rsidR="001A5013" w:rsidRDefault="00000000">
      <w:pPr>
        <w:ind w:firstLine="0"/>
      </w:pPr>
      <w:r>
        <w:tab/>
        <w:t>Формирование наблюдений сетевых устройств осуществляется на основе агрегированных событий радиосреды путём их группировки по идентификатору BSSID в пределах заданного временного интервала.</w:t>
      </w:r>
    </w:p>
    <w:p w14:paraId="44451A7D" w14:textId="77777777" w:rsidR="001A5013" w:rsidRDefault="00000000">
      <w:pPr>
        <w:ind w:firstLine="0"/>
      </w:pPr>
      <w:r>
        <w:tab/>
        <w:t xml:space="preserve">Каждое наблюдение представляет собой совокупность характеристик, накопленных за интервал времени, и отражает поведение конкретного </w:t>
      </w:r>
      <w:r>
        <w:lastRenderedPageBreak/>
        <w:t>устройства в радиосреде. В рамках наблюдения агрегируются значения признаков, полученные от одного или нескольких сенсорных узлов, что позволяет повысить устойчивость представления к пропускам и шумам измерений.</w:t>
      </w:r>
    </w:p>
    <w:p w14:paraId="2A16157D" w14:textId="79C7DA66" w:rsidR="001A5013" w:rsidRDefault="00000000">
      <w:pPr>
        <w:ind w:firstLine="0"/>
      </w:pPr>
      <w:r>
        <w:tab/>
        <w:t>Дополнительно для каждого наблюдения определяется предполагаемая роль устройства на основе анализа структуры передаваемых кадров и используемых идентификаторов. Указанная классификация носит эвристический характер и используется исключительно для повышения интерпретируемости результатов, не являясь критически значимой для дальнейших этапов обнаружения.</w:t>
      </w:r>
    </w:p>
    <w:p w14:paraId="2C431B5A" w14:textId="77777777" w:rsidR="001A5013" w:rsidRDefault="00000000">
      <w:pPr>
        <w:ind w:firstLine="0"/>
      </w:pPr>
      <w:r>
        <w:tab/>
        <w:t>Обработка данных организована с использованием оконной модели, в рамках которой поток агрегированных событий разбивается на перекрывающиеся временные интервалы фиксированной длительности.</w:t>
      </w:r>
    </w:p>
    <w:p w14:paraId="257D155A" w14:textId="77777777" w:rsidR="001A5013" w:rsidRDefault="00000000">
      <w:pPr>
        <w:ind w:firstLine="0"/>
      </w:pPr>
      <w:r>
        <w:tab/>
        <w:t>В рамках реализации используются:</w:t>
      </w:r>
    </w:p>
    <w:p w14:paraId="4AA8E660" w14:textId="77777777" w:rsidR="001A5013" w:rsidRDefault="00000000" w:rsidP="00136E32">
      <w:pPr>
        <w:numPr>
          <w:ilvl w:val="0"/>
          <w:numId w:val="10"/>
        </w:numPr>
        <w:tabs>
          <w:tab w:val="clear" w:pos="720"/>
          <w:tab w:val="left" w:pos="789"/>
        </w:tabs>
        <w:ind w:left="0" w:firstLine="709"/>
      </w:pPr>
      <w:r>
        <w:t>базовые окна обработки, предназначенные для формирования наблюдений и применения правил обнаружения;</w:t>
      </w:r>
    </w:p>
    <w:p w14:paraId="4C9AD20E" w14:textId="77777777" w:rsidR="001A5013" w:rsidRDefault="00000000" w:rsidP="00136E32">
      <w:pPr>
        <w:numPr>
          <w:ilvl w:val="0"/>
          <w:numId w:val="10"/>
        </w:numPr>
        <w:tabs>
          <w:tab w:val="clear" w:pos="720"/>
          <w:tab w:val="left" w:pos="789"/>
        </w:tabs>
        <w:ind w:left="0" w:firstLine="709"/>
      </w:pPr>
      <w:r>
        <w:t>укрупнённые окна наблюдения, используемые для последующей корреляции событий и анализа динамики.</w:t>
      </w:r>
    </w:p>
    <w:p w14:paraId="6A79537A" w14:textId="77777777" w:rsidR="001A5013" w:rsidRDefault="00000000">
      <w:pPr>
        <w:ind w:firstLine="0"/>
      </w:pPr>
      <w:r>
        <w:tab/>
        <w:t>Перекрытие окон позволяет частично компенсировать дискретный характер наблюдений, обусловленный циклическим режимом работы сенсорных узлов и необходимостью сканирования каналов.</w:t>
      </w:r>
    </w:p>
    <w:p w14:paraId="4B845AD8" w14:textId="77777777" w:rsidR="001A5013" w:rsidRDefault="00000000">
      <w:pPr>
        <w:ind w:firstLine="0"/>
      </w:pPr>
      <w:r>
        <w:tab/>
        <w:t>Каждое окно характеризуется фиксированными границами по времени и проходит последовательность стадий обработки, соответствующих этапам алгоритма обнаружения. Обработка осуществляется на основе агрегированных данных в пределах окна, что обеспечивает ограничение вычислительной нагрузки и упрощает распределение обработки между независимыми вычислительными процессами.</w:t>
      </w:r>
    </w:p>
    <w:p w14:paraId="2F9DDD0C" w14:textId="3E479905" w:rsidR="001A5013" w:rsidRDefault="00000000">
      <w:pPr>
        <w:ind w:firstLine="0"/>
      </w:pPr>
      <w:r>
        <w:tab/>
        <w:t xml:space="preserve">Использование оконной модели позволяет согласовать временную структуру данных, обеспечить масштабируемость системы и повысить </w:t>
      </w:r>
      <w:r>
        <w:lastRenderedPageBreak/>
        <w:t>устойчивость алгоритма обнаружения в условиях неполной и прерывистой наблюдаемости радиосреды.</w:t>
      </w:r>
    </w:p>
    <w:p w14:paraId="5BC63493" w14:textId="5FA6C1FC" w:rsidR="0053327E" w:rsidRDefault="0053327E">
      <w:pPr>
        <w:ind w:firstLine="0"/>
      </w:pPr>
      <w:r>
        <w:tab/>
      </w:r>
      <w:r w:rsidRPr="0053327E">
        <w:rPr>
          <w:highlight w:val="red"/>
        </w:rPr>
        <w:t>ЗДЕСЬ БЫЛА БЫ СХЕМА ЕСЛИ БЫ НА НЕЕ БЫЛО МЕСТО…</w:t>
      </w:r>
    </w:p>
    <w:p w14:paraId="5635E143" w14:textId="77777777" w:rsidR="001A5013" w:rsidRDefault="00000000">
      <w:pPr>
        <w:ind w:firstLine="0"/>
      </w:pPr>
      <w:r>
        <w:tab/>
        <w:t>3.1.4 Правила обнаружения и формирование событий обнаружения</w:t>
      </w:r>
    </w:p>
    <w:p w14:paraId="6C0FA140" w14:textId="77777777" w:rsidR="001A5013" w:rsidRDefault="00000000">
      <w:pPr>
        <w:ind w:firstLine="0"/>
      </w:pPr>
      <w:r>
        <w:tab/>
        <w:t>Обнаружение потенциально несанкционированных источников излучения осуществляется путём применения набора правил обнаружения к сформированным наблюдениям сетевых устройств.</w:t>
      </w:r>
    </w:p>
    <w:p w14:paraId="2EAA1341" w14:textId="77777777" w:rsidR="001A5013" w:rsidRDefault="00000000">
      <w:pPr>
        <w:ind w:firstLine="0"/>
      </w:pPr>
      <w:r>
        <w:tab/>
        <w:t>Правила обнаружения реализованы в виде независимых проверок, каждая из которых анализирует отдельные признаки или их комбинации и формирует событие обнаружения при выполнении заданных условий. Такой подход обеспечивает модульность системы и позволяет адаптировать набор правил под особенности конкретной среды эксплуатации.</w:t>
      </w:r>
    </w:p>
    <w:p w14:paraId="4DB179F5" w14:textId="77777777" w:rsidR="001A5013" w:rsidRDefault="00000000">
      <w:pPr>
        <w:ind w:firstLine="0"/>
      </w:pPr>
      <w:r>
        <w:tab/>
        <w:t>В рамках рассматриваемой модели выделяются две основные группы правил: логические и основанные на параметрах физического уровня.</w:t>
      </w:r>
    </w:p>
    <w:p w14:paraId="2CA08193" w14:textId="77777777" w:rsidR="001A5013" w:rsidRDefault="00000000">
      <w:pPr>
        <w:ind w:firstLine="0"/>
      </w:pPr>
      <w:r>
        <w:tab/>
        <w:t>3.1.4.1 Логические правила обнаружения</w:t>
      </w:r>
    </w:p>
    <w:p w14:paraId="2497A884" w14:textId="77777777" w:rsidR="001A5013" w:rsidRDefault="00000000">
      <w:pPr>
        <w:ind w:firstLine="0"/>
      </w:pPr>
      <w:r>
        <w:tab/>
        <w:t>Логические правила опираются на анализ идентификационных и поведенческих признаков устройств и реализуют сопоставление наблюдаемых параметров с заданной политикой безопасности.</w:t>
      </w:r>
    </w:p>
    <w:p w14:paraId="692887B3" w14:textId="77777777" w:rsidR="001A5013" w:rsidRDefault="00000000">
      <w:pPr>
        <w:ind w:firstLine="0"/>
      </w:pPr>
      <w:r>
        <w:tab/>
        <w:t>К числу реализуемых правил относятся:</w:t>
      </w:r>
    </w:p>
    <w:p w14:paraId="52EABD43" w14:textId="77777777" w:rsidR="001A5013" w:rsidRDefault="00000000">
      <w:pPr>
        <w:ind w:firstLine="0"/>
      </w:pPr>
      <w:r>
        <w:tab/>
        <w:t>1. Контроль допустимых SSID. Выявляются точки доступа, транслирующие SSID, отсутствующие в доверенном списке. Данный тип событий рассматривается как потенциальное отклонение от политики и, как правило, имеет пониженный уровень критичности.</w:t>
      </w:r>
    </w:p>
    <w:p w14:paraId="126B8803" w14:textId="77777777" w:rsidR="001A5013" w:rsidRDefault="00000000">
      <w:pPr>
        <w:ind w:firstLine="0"/>
      </w:pPr>
      <w:r>
        <w:tab/>
        <w:t>2. Проверка соответствия SSID и BSSID. Для каждого разрешённого SSID задаётся перечень допустимых BSSID. Выявляются два типа отклонений:</w:t>
      </w:r>
    </w:p>
    <w:p w14:paraId="424D984E" w14:textId="77777777" w:rsidR="001A5013" w:rsidRDefault="00000000">
      <w:pPr>
        <w:numPr>
          <w:ilvl w:val="0"/>
          <w:numId w:val="11"/>
        </w:numPr>
        <w:tabs>
          <w:tab w:val="clear" w:pos="720"/>
          <w:tab w:val="num" w:pos="426"/>
        </w:tabs>
        <w:ind w:left="0" w:firstLine="709"/>
      </w:pPr>
      <w:r>
        <w:t>использование допустимого SSID неавторизованным устройством;</w:t>
      </w:r>
    </w:p>
    <w:p w14:paraId="35D8D189" w14:textId="77777777" w:rsidR="001A5013" w:rsidRDefault="00000000">
      <w:pPr>
        <w:numPr>
          <w:ilvl w:val="0"/>
          <w:numId w:val="11"/>
        </w:numPr>
        <w:tabs>
          <w:tab w:val="clear" w:pos="720"/>
          <w:tab w:val="num" w:pos="426"/>
        </w:tabs>
        <w:ind w:left="0" w:firstLine="709"/>
      </w:pPr>
      <w:r>
        <w:t>трансляция SSID, не соответствующего конфигурации конкретной точки доступа.</w:t>
      </w:r>
    </w:p>
    <w:p w14:paraId="59EB4F82" w14:textId="77777777" w:rsidR="001A5013" w:rsidRDefault="00000000">
      <w:pPr>
        <w:ind w:firstLine="0"/>
      </w:pPr>
      <w:r>
        <w:lastRenderedPageBreak/>
        <w:tab/>
        <w:t>Указанные ситуации могут свидетельствовать о некорректной конфигурации либо о попытке имитации легитимной сети.</w:t>
      </w:r>
    </w:p>
    <w:p w14:paraId="335606CB" w14:textId="77777777" w:rsidR="001A5013" w:rsidRDefault="00000000">
      <w:pPr>
        <w:ind w:firstLine="0"/>
      </w:pPr>
      <w:r>
        <w:tab/>
        <w:t>3. Выявление схожих SSID (имитация имён сетей). Анализируются SSID, близкие к разрешённым по структуре или написанию. Рассматриваются, в частности:</w:t>
      </w:r>
    </w:p>
    <w:p w14:paraId="064F680D" w14:textId="77777777" w:rsidR="001A5013" w:rsidRDefault="00000000" w:rsidP="0053327E">
      <w:pPr>
        <w:numPr>
          <w:ilvl w:val="0"/>
          <w:numId w:val="12"/>
        </w:numPr>
        <w:tabs>
          <w:tab w:val="clear" w:pos="720"/>
          <w:tab w:val="num" w:pos="426"/>
        </w:tabs>
        <w:ind w:left="0" w:firstLine="709"/>
      </w:pPr>
      <w:r>
        <w:t>добавление префиксов или суффиксов к легитимным именам;</w:t>
      </w:r>
    </w:p>
    <w:p w14:paraId="2F576715" w14:textId="77777777" w:rsidR="001A5013" w:rsidRDefault="00000000" w:rsidP="0053327E">
      <w:pPr>
        <w:numPr>
          <w:ilvl w:val="0"/>
          <w:numId w:val="12"/>
        </w:numPr>
        <w:tabs>
          <w:tab w:val="clear" w:pos="720"/>
          <w:tab w:val="num" w:pos="426"/>
        </w:tabs>
        <w:ind w:left="0" w:firstLine="709"/>
      </w:pPr>
      <w:r>
        <w:t>замена символов на визуально схожие.</w:t>
      </w:r>
    </w:p>
    <w:p w14:paraId="471A587C" w14:textId="77777777" w:rsidR="001A5013" w:rsidRDefault="00000000">
      <w:pPr>
        <w:ind w:firstLine="0"/>
      </w:pPr>
      <w:r>
        <w:tab/>
        <w:t>Подобные отклонения могут указывать на попытки реализации атак типа «evil twin» и фишинга на уровне беспроводной сети.</w:t>
      </w:r>
    </w:p>
    <w:p w14:paraId="58C16E4D" w14:textId="77777777" w:rsidR="001A5013" w:rsidRDefault="00000000">
      <w:pPr>
        <w:ind w:firstLine="0"/>
      </w:pPr>
      <w:r>
        <w:tab/>
        <w:t>4. Выявление скрытых SSID. Обнаруживаются точки доступа, не транслирующие SSID в beacon-кадрах. В зависимости от доступности имени сети (например, при анализе других типов кадров) и уровня активности устройства такие события могут интерпретироваться как низкоприоритетные либо требующие дополнительного внимания.</w:t>
      </w:r>
    </w:p>
    <w:p w14:paraId="0FB17756" w14:textId="77777777" w:rsidR="001A5013" w:rsidRDefault="00000000">
      <w:pPr>
        <w:ind w:firstLine="0"/>
      </w:pPr>
      <w:r>
        <w:tab/>
        <w:t>5. Анализ структуры трафика. Оценивается соотношение различных типов кадров (например, beacon и data), а также интенсивность передачи. Данные признаки используются для выявления нетипичных режимов работы устройств и формирования информационных событий.</w:t>
      </w:r>
    </w:p>
    <w:p w14:paraId="263BDF48" w14:textId="77777777" w:rsidR="001A5013" w:rsidRDefault="00000000">
      <w:pPr>
        <w:ind w:firstLine="0"/>
      </w:pPr>
      <w:r>
        <w:tab/>
        <w:t>3.1.4.2 Правила, основанные на параметрах физического уровня</w:t>
      </w:r>
    </w:p>
    <w:p w14:paraId="61F19A1B" w14:textId="0C5288BC" w:rsidR="001A5013" w:rsidRDefault="00000000">
      <w:pPr>
        <w:ind w:firstLine="0"/>
      </w:pPr>
      <w:r>
        <w:tab/>
        <w:t>Дополнительно модель предусматривает использование признаков физического уровня, включая уровень принимаемого сигнала, уровень шума и характеристики канала</w:t>
      </w:r>
      <w:r w:rsidR="00630B8F">
        <w:t xml:space="preserve">, </w:t>
      </w:r>
      <w:r>
        <w:t>для выявления аномалий радиосреды.</w:t>
      </w:r>
    </w:p>
    <w:p w14:paraId="0CB1EC8E" w14:textId="77777777" w:rsidR="001A5013" w:rsidRDefault="00000000">
      <w:pPr>
        <w:ind w:firstLine="0"/>
      </w:pPr>
      <w:r>
        <w:tab/>
        <w:t>Данный класс правил ориентирован на:</w:t>
      </w:r>
    </w:p>
    <w:p w14:paraId="20CCC8E6" w14:textId="77777777" w:rsidR="001A5013" w:rsidRDefault="00000000">
      <w:pPr>
        <w:numPr>
          <w:ilvl w:val="0"/>
          <w:numId w:val="13"/>
        </w:numPr>
        <w:ind w:left="0" w:firstLine="737"/>
      </w:pPr>
      <w:r>
        <w:t>выявление аномалий распространения сигнала;</w:t>
      </w:r>
    </w:p>
    <w:p w14:paraId="6B43D3B4" w14:textId="77777777" w:rsidR="001A5013" w:rsidRDefault="00000000">
      <w:pPr>
        <w:numPr>
          <w:ilvl w:val="0"/>
          <w:numId w:val="13"/>
        </w:numPr>
        <w:ind w:left="0" w:firstLine="737"/>
      </w:pPr>
      <w:r>
        <w:t>обнаружение несоответствий характеристик канала для устройств с одинаковыми идентификаторами;</w:t>
      </w:r>
    </w:p>
    <w:p w14:paraId="241D8A6B" w14:textId="77777777" w:rsidR="001A5013" w:rsidRDefault="00000000">
      <w:pPr>
        <w:numPr>
          <w:ilvl w:val="0"/>
          <w:numId w:val="13"/>
        </w:numPr>
        <w:ind w:left="0" w:firstLine="737"/>
      </w:pPr>
      <w:r>
        <w:t>повышение достоверности обнаружения атак, связанных с имитацией точек доступа.</w:t>
      </w:r>
    </w:p>
    <w:p w14:paraId="1C53DF40" w14:textId="3BA5FA72" w:rsidR="001A5013" w:rsidRDefault="00000000">
      <w:pPr>
        <w:ind w:firstLine="0"/>
        <w:rPr>
          <w:shd w:val="clear" w:color="auto" w:fill="FF4000"/>
        </w:rPr>
      </w:pPr>
      <w:r>
        <w:rPr>
          <w:shd w:val="clear" w:color="auto" w:fill="FF4000"/>
        </w:rPr>
        <w:tab/>
        <w:t xml:space="preserve"> ЗДЕСЬ БЫЛО ОПИСАНИЕ ТОГО, ЧЕГО </w:t>
      </w:r>
      <w:r w:rsidR="0053327E">
        <w:rPr>
          <w:shd w:val="clear" w:color="auto" w:fill="FF4000"/>
        </w:rPr>
        <w:t xml:space="preserve">ЕЩЕ </w:t>
      </w:r>
      <w:r>
        <w:rPr>
          <w:shd w:val="clear" w:color="auto" w:fill="FF4000"/>
        </w:rPr>
        <w:t>НЕТ…….</w:t>
      </w:r>
    </w:p>
    <w:p w14:paraId="58A84C73" w14:textId="77777777" w:rsidR="001A5013" w:rsidRDefault="00000000">
      <w:pPr>
        <w:ind w:firstLine="0"/>
      </w:pPr>
      <w:r>
        <w:lastRenderedPageBreak/>
        <w:tab/>
        <w:t>3.1.4.3 Формирование событий обнаружения и оценка критичности</w:t>
      </w:r>
    </w:p>
    <w:p w14:paraId="4B89CC71" w14:textId="77777777" w:rsidR="001A5013" w:rsidRDefault="00000000">
      <w:pPr>
        <w:ind w:firstLine="0"/>
      </w:pPr>
      <w:r>
        <w:tab/>
        <w:t>При срабатывании правила формируется событие обнаружения, содержащее информацию о типе выявленного отклонения, источнике (наблюдаемом устройстве) и сопутствующих признаках.</w:t>
      </w:r>
    </w:p>
    <w:p w14:paraId="0074DDC7" w14:textId="77777777" w:rsidR="001A5013" w:rsidRDefault="00000000">
      <w:pPr>
        <w:ind w:firstLine="0"/>
      </w:pPr>
      <w:r>
        <w:tab/>
        <w:t>Каждому событию обнаружения присваивается уровень критичности, отражающий потенциальную значимость выявленного отклонения. Шкала уровней критичности и соответствие правил конкретным уровням определяется конфигурацией системы и может адаптироваться в зависимости от требований и модели угроз конкретной среды эксплуатации.</w:t>
      </w:r>
    </w:p>
    <w:p w14:paraId="1E6CBCCA" w14:textId="77777777" w:rsidR="001A5013" w:rsidRDefault="00000000">
      <w:pPr>
        <w:ind w:firstLine="0"/>
      </w:pPr>
      <w:r>
        <w:tab/>
        <w:t>Использование настраиваемой системы оценки критичности позволяет учитывать контекст функционирования сети и снижает вероятность формирования избыточного количества значимых событий.</w:t>
      </w:r>
    </w:p>
    <w:p w14:paraId="4C934C47" w14:textId="77777777" w:rsidR="001A5013" w:rsidRDefault="00000000">
      <w:pPr>
        <w:ind w:firstLine="0"/>
      </w:pPr>
      <w:r>
        <w:tab/>
        <w:t>3.1.5 Корреляция событий и формирование инцидентов</w:t>
      </w:r>
    </w:p>
    <w:p w14:paraId="49E21C4B" w14:textId="77777777" w:rsidR="001A5013" w:rsidRDefault="00000000">
      <w:pPr>
        <w:ind w:firstLine="0"/>
      </w:pPr>
      <w:r>
        <w:tab/>
        <w:t>События обнаружения, формируемые на предыдущем этапе, представляют собой изолированные факты срабатывания отдельных правил и не всегда позволяют однозначно интерпретировать наличие угрозы. Для повышения достоверности результатов и снижения количества ложных срабатываний применяется механизм корреляции событий.</w:t>
      </w:r>
    </w:p>
    <w:p w14:paraId="026438F9" w14:textId="77777777" w:rsidR="001A5013" w:rsidRDefault="00000000">
      <w:pPr>
        <w:ind w:firstLine="0"/>
      </w:pPr>
      <w:r>
        <w:tab/>
        <w:t>Корреляция осуществляется путём объединения событий обнаружения, относящихся к одному наблюдаемому устройству (идентифицируемому по BSSID), в пределах заданного временного интервала. При этом учитываются временная близость событий, их тип и совокупность выявленных признаков.</w:t>
      </w:r>
    </w:p>
    <w:p w14:paraId="105C9FEA" w14:textId="555440CE" w:rsidR="001A5013" w:rsidRDefault="00000000">
      <w:pPr>
        <w:ind w:firstLine="0"/>
      </w:pPr>
      <w:r>
        <w:tab/>
        <w:t>Результатом корреляции являются коррелированные события, представляющие собой агрегированное описание активности устройства за интервал времени и отражающие совокупность выявленных отклонений.</w:t>
      </w:r>
    </w:p>
    <w:p w14:paraId="4C6F86A9" w14:textId="77777777" w:rsidR="001A5013" w:rsidRDefault="00000000">
      <w:pPr>
        <w:ind w:firstLine="0"/>
      </w:pPr>
      <w:r>
        <w:tab/>
        <w:t xml:space="preserve">На основе коррелированных событий формируются инциденты информационной безопасности. Инцидент рассматривается как логическая сущность, объединяющая связанные между собой проявления подозрительной </w:t>
      </w:r>
      <w:r>
        <w:lastRenderedPageBreak/>
        <w:t>активности и соответствующая потенциально несанкционированному источнику излучения.</w:t>
      </w:r>
    </w:p>
    <w:p w14:paraId="6D8DD324" w14:textId="77777777" w:rsidR="001A5013" w:rsidRDefault="00000000">
      <w:pPr>
        <w:ind w:firstLine="0"/>
      </w:pPr>
      <w:r>
        <w:tab/>
        <w:t>Формирование инцидентов осуществляется путём группировки коррелированных событий по идентификатору устройства с учётом их временной согласованности. При этом инциденты не сохраняются в виде статических записей, а формируются динамически при анализе данных за заданный период времени, что обеспечивает гибкость представления и возможность адаптивной агрегации.</w:t>
      </w:r>
    </w:p>
    <w:p w14:paraId="74E9EC6F" w14:textId="77777777" w:rsidR="001A5013" w:rsidRDefault="00000000">
      <w:pPr>
        <w:ind w:firstLine="0"/>
      </w:pPr>
      <w:r>
        <w:tab/>
        <w:t>Уровень критичности инцидента определяется на основе уровней критичности входящих в него событий обнаружения. В базовом варианте используется правило максимума, при котором критичность инцидента соответствует наибольшему уровню критичности среди связанных событий обнаружения.</w:t>
      </w:r>
    </w:p>
    <w:p w14:paraId="4D204EF1" w14:textId="77777777" w:rsidR="001A5013" w:rsidRDefault="00000000">
      <w:pPr>
        <w:ind w:firstLine="0"/>
      </w:pPr>
      <w:r>
        <w:tab/>
        <w:t>Дополнительно модель допускает использование настраиваемых правил корреляции, позволяющих учитывать совокупность признаков и взаимосвязь различных типов событий. Такие правила могут использоваться для повышения уровня критичности при одновременном наличии нескольких слабых индикаторов, а также для адаптации алгоритма обнаружения к специфике угроз и особенностям контролируемой среды.</w:t>
      </w:r>
    </w:p>
    <w:p w14:paraId="6B814DB0" w14:textId="77777777" w:rsidR="001A5013" w:rsidRDefault="00000000">
      <w:pPr>
        <w:ind w:firstLine="0"/>
      </w:pPr>
      <w:r>
        <w:tab/>
        <w:t>Применение механизмов корреляции позволяет перейти от анализа отдельных событий к интерпретации комплексного поведения устройств, что повышает устойчивость системы к шумам и неполноте данных, характерным для пассивного радиомониторинга.</w:t>
      </w:r>
    </w:p>
    <w:p w14:paraId="1F32CC1B" w14:textId="1C46F4A2" w:rsidR="001A5013" w:rsidRDefault="00000000">
      <w:pPr>
        <w:ind w:firstLine="0"/>
      </w:pPr>
      <w:r>
        <w:tab/>
        <w:t>3.1.6 Инициирование и выполнение процедуры локализации</w:t>
      </w:r>
    </w:p>
    <w:p w14:paraId="7ACCDF1A" w14:textId="77777777" w:rsidR="001A5013" w:rsidRDefault="00000000">
      <w:pPr>
        <w:ind w:firstLine="0"/>
      </w:pPr>
      <w:r>
        <w:tab/>
        <w:t>Процедура локализации источников излучения в рамках разрабатываемой системы рассматривается как вспомогательный этап анализа, направленный на уточнение пространственного положения потенциально несанкционированных точек доступа.</w:t>
      </w:r>
    </w:p>
    <w:p w14:paraId="2097EA99" w14:textId="77777777" w:rsidR="001A5013" w:rsidRDefault="00000000">
      <w:pPr>
        <w:ind w:firstLine="0"/>
      </w:pPr>
      <w:r>
        <w:tab/>
        <w:t>Инициирование локализации осуществляется в двух случаях:</w:t>
      </w:r>
    </w:p>
    <w:p w14:paraId="7F0FB6AF" w14:textId="43DBE07D" w:rsidR="001A5013" w:rsidRDefault="00000000">
      <w:pPr>
        <w:numPr>
          <w:ilvl w:val="0"/>
          <w:numId w:val="14"/>
        </w:numPr>
        <w:ind w:left="0" w:firstLine="737"/>
      </w:pPr>
      <w:r>
        <w:lastRenderedPageBreak/>
        <w:t xml:space="preserve">автоматически </w:t>
      </w:r>
      <w:r w:rsidR="00630B8F">
        <w:t>–</w:t>
      </w:r>
      <w:r>
        <w:t xml:space="preserve"> при формировании событий обнаружения с высоким уровнем критичности;</w:t>
      </w:r>
    </w:p>
    <w:p w14:paraId="18E0663E" w14:textId="61518E30" w:rsidR="001A5013" w:rsidRDefault="00000000">
      <w:pPr>
        <w:numPr>
          <w:ilvl w:val="0"/>
          <w:numId w:val="14"/>
        </w:numPr>
        <w:ind w:left="0" w:firstLine="737"/>
      </w:pPr>
      <w:r>
        <w:t xml:space="preserve">по запросу оператора </w:t>
      </w:r>
      <w:r w:rsidR="00630B8F">
        <w:t>–</w:t>
      </w:r>
      <w:r>
        <w:t xml:space="preserve"> для любого наблюдаемого сетевого устройства, идентифицируемого по BSSID.</w:t>
      </w:r>
    </w:p>
    <w:p w14:paraId="73BF0601" w14:textId="12EEF638" w:rsidR="001A5013" w:rsidRDefault="00000000">
      <w:pPr>
        <w:ind w:firstLine="0"/>
      </w:pPr>
      <w:r>
        <w:tab/>
        <w:t>Локализация выполняется на основе данных о уровне принимаемого сигнала</w:t>
      </w:r>
      <w:r w:rsidR="00630B8F">
        <w:t xml:space="preserve"> </w:t>
      </w:r>
      <w:r>
        <w:t>поступающих от нескольких сенсорных узлов. Обработка осуществляется в пределах временных окон, соответствующих этапу наблюдения, что позволяет учитывать пространственно-временную динамику изменения сигнала.</w:t>
      </w:r>
    </w:p>
    <w:p w14:paraId="02563806" w14:textId="77777777" w:rsidR="001A5013" w:rsidRDefault="00000000">
      <w:pPr>
        <w:ind w:firstLine="0"/>
      </w:pPr>
      <w:r>
        <w:tab/>
        <w:t>При наличии достаточного количества наблюдений в последовательных окнах становится возможным восстановление траектории перемещения источника излучения. Данный режим интерпретируется как расширенная форма локализации, ориентированная на анализ динамических сценариев поведения устройств.</w:t>
      </w:r>
    </w:p>
    <w:p w14:paraId="40AFE1C5" w14:textId="77777777" w:rsidR="001A5013" w:rsidRDefault="00000000">
      <w:pPr>
        <w:ind w:firstLine="0"/>
      </w:pPr>
      <w:r>
        <w:tab/>
        <w:t>Точность и устойчивость процедуры локализации напрямую зависят от плотности наблюдений внутри временного окна. Увеличение длительности окна повышает количество доступных измерений и, соответственно, качество оценки положения источника, однако одновременно приводит к увеличению задержки обнаружения. Таким образом, в системе присутствует естественный компромисс между скоростью обнаружения и точностью локализации, который может настраиваться в зависимости от требований конкретного сценария эксплуатации.</w:t>
      </w:r>
    </w:p>
    <w:p w14:paraId="476AB7F6" w14:textId="746874D8" w:rsidR="001A5013" w:rsidRDefault="00000000">
      <w:pPr>
        <w:ind w:firstLine="0"/>
      </w:pPr>
      <w:r>
        <w:tab/>
        <w:t>3.1.7 Ограничения и допущения алгоритма</w:t>
      </w:r>
    </w:p>
    <w:p w14:paraId="64204131" w14:textId="77777777" w:rsidR="001A5013" w:rsidRDefault="00000000">
      <w:pPr>
        <w:ind w:firstLine="0"/>
      </w:pPr>
      <w:r>
        <w:tab/>
        <w:t>Разрабатываемый алгоритм функционирует в условиях ограниченных возможностей сенсорных узлов, что определяет ряд фундаментальных ограничений модели наблюдения.</w:t>
      </w:r>
    </w:p>
    <w:p w14:paraId="4471D310" w14:textId="66576CA4" w:rsidR="001A5013" w:rsidRDefault="00000000">
      <w:pPr>
        <w:ind w:firstLine="0"/>
      </w:pPr>
      <w:r>
        <w:tab/>
        <w:t xml:space="preserve">Во-первых, используемые сенсорные устройства обладают ограниченными аппаратными ресурсами, включая упрощённую радиочасть и отсутствие специализированных антенн, что приводит к снижению точности </w:t>
      </w:r>
      <w:r>
        <w:lastRenderedPageBreak/>
        <w:t>измерения уровня сигнала и ограничивает возможности пространственного анализа радиосреды.</w:t>
      </w:r>
    </w:p>
    <w:p w14:paraId="5DBAD39E" w14:textId="42EFB841" w:rsidR="001A5013" w:rsidRDefault="00000000">
      <w:pPr>
        <w:ind w:firstLine="0"/>
      </w:pPr>
      <w:r>
        <w:tab/>
        <w:t>Во-вторых, реализация измерения параметров канала осуществляется на базе аппаратной платформы с ограниченной поддержкой, что требует дополнительной фильтрации данных и снижает полноту доступной информации о состоянии радиоканала.</w:t>
      </w:r>
    </w:p>
    <w:p w14:paraId="63554730" w14:textId="77777777" w:rsidR="001A5013" w:rsidRDefault="00000000">
      <w:pPr>
        <w:ind w:firstLine="0"/>
      </w:pPr>
      <w:r>
        <w:tab/>
        <w:t>В-третьих, сенсорные узлы функционируют в циклическом режиме, включающем разделение фаз мониторинга и передачи данных. Такое разделение обусловлено невозможностью одновременного выполнения приёма и передачи на используемой аппаратной платформе и приводит к дискретному характеру наблюдений.</w:t>
      </w:r>
    </w:p>
    <w:p w14:paraId="5998E0C4" w14:textId="77777777" w:rsidR="001A5013" w:rsidRDefault="00000000">
      <w:pPr>
        <w:ind w:firstLine="0"/>
      </w:pPr>
      <w:r>
        <w:tab/>
        <w:t>Дополнительным ограничением является использование одного радиоканала с механизмом сканирования (channel hopping), что исключает возможность непрерывного наблюдения всей спектральной области и ограничивает полноту фиксируемых событий.</w:t>
      </w:r>
    </w:p>
    <w:p w14:paraId="58F3A15C" w14:textId="77777777" w:rsidR="001A5013" w:rsidRDefault="00000000">
      <w:pPr>
        <w:ind w:firstLine="0"/>
      </w:pPr>
      <w:r>
        <w:tab/>
        <w:t>Указанные особенности не позволяют реализовать классические механизмы непрерывного мониторинга и состояний устройств, характерные для полноценных систем обнаружения вторжений в беспроводные сети. Вместо этого обработка осуществляется на основе дискретных агрегированных наблюдений, формируемых в пределах временных окон.</w:t>
      </w:r>
    </w:p>
    <w:p w14:paraId="15821E51" w14:textId="77777777" w:rsidR="001A5013" w:rsidRDefault="00000000">
      <w:pPr>
        <w:ind w:firstLine="0"/>
      </w:pPr>
      <w:r>
        <w:tab/>
        <w:t>Несмотря на указанные ограничения, выбранная архитектура обеспечивает приемлемый уровень наблюдаемости радиосреды при существенно более низкой стоимости развертывания, что соответствует целям разрабатываемой системы.</w:t>
      </w:r>
    </w:p>
    <w:p w14:paraId="3BD1BF60" w14:textId="77777777" w:rsidR="001A5013" w:rsidRDefault="00000000">
      <w:pPr>
        <w:pStyle w:val="2"/>
      </w:pPr>
      <w:bookmarkStart w:id="47" w:name="_Toc225707613"/>
      <w:bookmarkStart w:id="48" w:name="_Toc228304666"/>
      <w:r>
        <w:t>3.2. Разработка и реализация программно-аппаратного комплекса.</w:t>
      </w:r>
      <w:bookmarkEnd w:id="47"/>
      <w:bookmarkEnd w:id="48"/>
    </w:p>
    <w:p w14:paraId="78A79752" w14:textId="77777777" w:rsidR="001A5013" w:rsidRDefault="00000000">
      <w:pPr>
        <w:ind w:firstLine="0"/>
      </w:pPr>
      <w:r>
        <w:tab/>
        <w:t>3.2.1 Общая архитектура системы</w:t>
      </w:r>
    </w:p>
    <w:p w14:paraId="50650FA3" w14:textId="77777777" w:rsidR="001A5013" w:rsidRDefault="00000000">
      <w:pPr>
        <w:ind w:firstLine="0"/>
      </w:pPr>
      <w:r>
        <w:tab/>
        <w:t xml:space="preserve">Разрабатываемая система представляет собой распределённую программно-аппаратную платформу пассивного радиомониторинга, </w:t>
      </w:r>
      <w:r>
        <w:lastRenderedPageBreak/>
        <w:t>построенную по модульному принципу и ориентированную на масштабируемый сбор и обработку данных о радиообстановке.</w:t>
      </w:r>
    </w:p>
    <w:p w14:paraId="5015BAF4" w14:textId="77777777" w:rsidR="001A5013" w:rsidRDefault="00000000">
      <w:pPr>
        <w:ind w:firstLine="0"/>
      </w:pPr>
      <w:r>
        <w:tab/>
        <w:t>Архитектура системы включает три основных уровня:</w:t>
      </w:r>
    </w:p>
    <w:p w14:paraId="6CB1FB34" w14:textId="77777777" w:rsidR="001A5013" w:rsidRDefault="00000000">
      <w:pPr>
        <w:numPr>
          <w:ilvl w:val="0"/>
          <w:numId w:val="15"/>
        </w:numPr>
        <w:ind w:left="0" w:firstLine="737"/>
      </w:pPr>
      <w:r>
        <w:t>уровень сенсорного сбора данных;</w:t>
      </w:r>
    </w:p>
    <w:p w14:paraId="02FEEE8F" w14:textId="77777777" w:rsidR="001A5013" w:rsidRDefault="00000000">
      <w:pPr>
        <w:numPr>
          <w:ilvl w:val="0"/>
          <w:numId w:val="15"/>
        </w:numPr>
        <w:ind w:left="0" w:firstLine="737"/>
      </w:pPr>
      <w:r>
        <w:t>уровень серверной обработки;</w:t>
      </w:r>
    </w:p>
    <w:p w14:paraId="09129063" w14:textId="77777777" w:rsidR="001A5013" w:rsidRDefault="00000000">
      <w:pPr>
        <w:numPr>
          <w:ilvl w:val="0"/>
          <w:numId w:val="15"/>
        </w:numPr>
        <w:ind w:left="0" w:firstLine="737"/>
      </w:pPr>
      <w:r>
        <w:t>уровень представления и взаимодействия с оператором.</w:t>
      </w:r>
    </w:p>
    <w:p w14:paraId="2839CE6E" w14:textId="77777777" w:rsidR="001A5013" w:rsidRDefault="00000000">
      <w:pPr>
        <w:ind w:firstLine="0"/>
      </w:pPr>
      <w:r>
        <w:tab/>
        <w:t>Сенсорный уровень реализует пассивный сбор радиометаданных в контролируемой среде и обеспечивает первичное наблюдение за радиообстановкой.</w:t>
      </w:r>
    </w:p>
    <w:p w14:paraId="4CB11FBA" w14:textId="77777777" w:rsidR="001A5013" w:rsidRDefault="00000000">
      <w:pPr>
        <w:ind w:firstLine="0"/>
      </w:pPr>
      <w:r>
        <w:tab/>
        <w:t>Серверный уровень отвечает за приём, хранение и многоэтапную обработку поступающих данных, включая агрегацию, применение правил обнаружения и формирование коррелированных событий.</w:t>
      </w:r>
    </w:p>
    <w:p w14:paraId="421B01FE" w14:textId="77777777" w:rsidR="001A5013" w:rsidRDefault="00000000">
      <w:pPr>
        <w:ind w:firstLine="0"/>
      </w:pPr>
      <w:r>
        <w:tab/>
        <w:t>Уровень представления обеспечивает доступ к результатам обработки, формирование аналитических представлений и предоставление оператору инструментов анализа и инициирования дополнительных процедур, включая локализацию источников излучения.</w:t>
      </w:r>
    </w:p>
    <w:p w14:paraId="21284025" w14:textId="77777777" w:rsidR="001A5013" w:rsidRDefault="00000000">
      <w:pPr>
        <w:ind w:firstLine="0"/>
      </w:pPr>
      <w:r>
        <w:tab/>
        <w:t>Передача данных между уровнями осуществляется асинхронно, что позволяет развести процессы сбора и обработки во времени и повысить устойчивость системы к временным разрывам в доступности сенсорных узлов.</w:t>
      </w:r>
    </w:p>
    <w:p w14:paraId="2031A13D" w14:textId="77777777" w:rsidR="001A5013" w:rsidRDefault="00000000">
      <w:pPr>
        <w:ind w:firstLine="0"/>
      </w:pPr>
      <w:r>
        <w:tab/>
        <w:t>Архитектура поддерживает масштабирование по количеству сенсорных узлов и вычислительных компонентов обработки, а также позволяет функционирование нескольких независимых измерительных конфигураций в рамках единой инфраструктуры.</w:t>
      </w:r>
    </w:p>
    <w:p w14:paraId="2B0353D0" w14:textId="77777777" w:rsidR="001A5013" w:rsidRDefault="00000000">
      <w:pPr>
        <w:ind w:firstLine="0"/>
      </w:pPr>
      <w:r>
        <w:tab/>
        <w:t>3.2.2 Сенсорные узлы радиомониторинга</w:t>
      </w:r>
    </w:p>
    <w:p w14:paraId="39B3244F" w14:textId="77777777" w:rsidR="001A5013" w:rsidRDefault="00000000">
      <w:pPr>
        <w:ind w:firstLine="0"/>
      </w:pPr>
      <w:r>
        <w:tab/>
        <w:t>Сенсорный уровень системы реализован в виде распределённой сети узлов радиомониторинга, функционирующих в режиме пассивного наблюдения за радиоэфиром. Основной задачей сенсорных узлов является сбор радиометаданных, характеризующих активность Wi-Fi устройств в контролируемой среде, и их последующая передача на сервер обработки.</w:t>
      </w:r>
    </w:p>
    <w:p w14:paraId="2884CB0F" w14:textId="77777777" w:rsidR="001A5013" w:rsidRDefault="00000000">
      <w:pPr>
        <w:ind w:firstLine="0"/>
      </w:pPr>
      <w:r>
        <w:lastRenderedPageBreak/>
        <w:tab/>
        <w:t>В рамках системы используются два типа сенсорных узлов, различающихся по характеру собираемых данных.</w:t>
      </w:r>
    </w:p>
    <w:p w14:paraId="096EC88F" w14:textId="77777777" w:rsidR="001A5013" w:rsidRDefault="00000000">
      <w:pPr>
        <w:ind w:firstLine="0"/>
      </w:pPr>
      <w:r>
        <w:tab/>
        <w:t>Первый тип представляет собой узлы перехвата кадров, функционирующие в режиме пассивного прослушивания радиоканала (promiscuous mode). Данные узлы фиксируют параметры кадров Wi-Fi, включая MAC-адреса источников и получателей, идентификаторы сетей (SSID, BSSID), уровень принимаемого сигнала (RSSI), номер канала, уровень шума, а также типы передаваемых кадров. Данный тип сенсоров обеспечивает основную часть информации, используемой на этапах агрегации и обнаружения.</w:t>
      </w:r>
    </w:p>
    <w:p w14:paraId="7A10BBB6" w14:textId="55C8ADAF" w:rsidR="001A5013" w:rsidRDefault="00000000">
      <w:pPr>
        <w:ind w:firstLine="0"/>
      </w:pPr>
      <w:r>
        <w:tab/>
        <w:t xml:space="preserve">Второй тип сенсоров ориентирован на сбор параметров </w:t>
      </w:r>
      <w:r w:rsidR="006304CB">
        <w:t xml:space="preserve">состояния канала </w:t>
      </w:r>
      <w:r>
        <w:t>(CSI). Использование CSI позволяет дополнительно анализировать характеристики радиоканала и выявлять аномалии, связанные с особенностями распространения сигнала. В рамках текущей реализации данный тип данных рассматривается как вспомогательный и применяется преимущественно для исследовательских и расширенных сценариев анализа.</w:t>
      </w:r>
    </w:p>
    <w:p w14:paraId="26B57A8B" w14:textId="5E1AED0C" w:rsidR="001A5013" w:rsidRDefault="00000000">
      <w:pPr>
        <w:ind w:firstLine="0"/>
      </w:pPr>
      <w:r>
        <w:tab/>
        <w:t>Сенсорные узлы функционируют в циклическом режиме, обусловленном аппаратными ограничениями используемой платформы. Каждый цикл включает фазу пассивного мониторинга радиоэфира и фазу передачи накопленных данных на сервер обработки. Одновременное выполнение приёма и передачи данных невозможно, что приводит к необходимости разделения этих этапов во времени.</w:t>
      </w:r>
    </w:p>
    <w:p w14:paraId="1B2ADD92" w14:textId="77777777" w:rsidR="001A5013" w:rsidRDefault="00000000">
      <w:pPr>
        <w:ind w:firstLine="0"/>
      </w:pPr>
      <w:r>
        <w:tab/>
        <w:t>Передача данных осуществляется пакетно, что соответствует архитектуре оконной обработки и снижает требования к постоянной доступности канала связи.</w:t>
      </w:r>
    </w:p>
    <w:p w14:paraId="5682F0EC" w14:textId="77777777" w:rsidR="001A5013" w:rsidRDefault="00000000">
      <w:pPr>
        <w:ind w:firstLine="0"/>
      </w:pPr>
      <w:r>
        <w:tab/>
        <w:t xml:space="preserve">Дополнительно сенсорные узлы осуществляют работу в режиме сканирования каналов (channel hopping), поскольку наблюдение всего спектра Wi-Fi каналов одновременно технически недоступно на используемой аппаратной платформе. В результате формируется дискретная и частично </w:t>
      </w:r>
      <w:r>
        <w:lastRenderedPageBreak/>
        <w:t>неполная картина радиообстановки, которая компенсируется за счёт последующей агрегации и корреляции данных на серверном уровне.</w:t>
      </w:r>
    </w:p>
    <w:p w14:paraId="78616120" w14:textId="77777777" w:rsidR="001A5013" w:rsidRDefault="00000000">
      <w:pPr>
        <w:ind w:firstLine="0"/>
      </w:pPr>
      <w:r>
        <w:tab/>
        <w:t>Таким образом, сенсорный уровень системы реализует недорогую и масштабируемую модель пассивного радиомониторинга, ориентированную на сбор достаточного объёма данных для последующего статистического и поведенческого анализа, при сохранении ограничений, характерных для универсальных встроенных радиоплатформ.</w:t>
      </w:r>
    </w:p>
    <w:p w14:paraId="4AD80F32" w14:textId="77777777" w:rsidR="001A5013" w:rsidRDefault="00000000">
      <w:pPr>
        <w:ind w:firstLine="0"/>
      </w:pPr>
      <w:r>
        <w:tab/>
        <w:t>3.2.3 Организация сбора и передачи данных</w:t>
      </w:r>
    </w:p>
    <w:p w14:paraId="5DCBD3B1" w14:textId="77777777" w:rsidR="001A5013" w:rsidRDefault="00000000">
      <w:pPr>
        <w:ind w:firstLine="0"/>
      </w:pPr>
      <w:r>
        <w:tab/>
        <w:t>Сбор и передача данных в рамках системы организованы как асинхронный процесс, разделённый на фазы локального накопления и последующей пакетной передачи радиометаданных от сенсорных узлов к серверу обработки.</w:t>
      </w:r>
    </w:p>
    <w:p w14:paraId="6F852808" w14:textId="77777777" w:rsidR="001A5013" w:rsidRDefault="00000000">
      <w:pPr>
        <w:ind w:firstLine="0"/>
      </w:pPr>
      <w:r>
        <w:tab/>
        <w:t>На сенсорном уровне данные формируются в процессе пассивного мониторинга радиоэфира и временно накапливаются в пределах одного рабочего цикла устройства. По завершении фазы наблюдения накопленные данные передаются на сервер в пакетном режиме, что обусловлено аппаратными ограничениями платформы и невозможностью одновременного выполнения операций приёма и передачи данных.</w:t>
      </w:r>
    </w:p>
    <w:p w14:paraId="625DA8F9" w14:textId="5DAA287B" w:rsidR="001A5013" w:rsidRDefault="00000000">
      <w:pPr>
        <w:ind w:firstLine="0"/>
      </w:pPr>
      <w:r>
        <w:tab/>
        <w:t>Такой подход приводит к формированию дискретного потока наблюдений, характеризующегося задержками доставки и неравномерностью поступления данных. Для компенсации указанных особенностей на серверном уровне используется модель оконной обработки, обеспечивающая приведение асинхронных данных к единому временному представлению.</w:t>
      </w:r>
    </w:p>
    <w:p w14:paraId="3E285237" w14:textId="77777777" w:rsidR="001A5013" w:rsidRDefault="00000000">
      <w:pPr>
        <w:ind w:firstLine="0"/>
      </w:pPr>
      <w:r>
        <w:tab/>
        <w:t>Передача данных осуществляется с использованием временной синхронизации сенсорных узлов, основанной на протоколе SNTP, что обеспечивает достаточную точность сопоставления событий между различными источниками в пределах используемых временных окон.</w:t>
      </w:r>
    </w:p>
    <w:p w14:paraId="2BE6E831" w14:textId="77777777" w:rsidR="001A5013" w:rsidRDefault="00000000">
      <w:pPr>
        <w:ind w:firstLine="0"/>
      </w:pPr>
      <w:r>
        <w:tab/>
        <w:t xml:space="preserve">С точки зрения архитектуры, процесс передачи данных не является непрерывным потоком, а представляет собой последовательность пакетов </w:t>
      </w:r>
      <w:r>
        <w:lastRenderedPageBreak/>
        <w:t>наблюдений, каждый из которых соответствует отдельному циклу работы сенсорного узла. Это позволяет снизить требования к устойчивости канала связи и уменьшить зависимость системы от постоянного сетевого соединения.</w:t>
      </w:r>
    </w:p>
    <w:p w14:paraId="54665BF8" w14:textId="77777777" w:rsidR="001A5013" w:rsidRDefault="00000000">
      <w:pPr>
        <w:ind w:firstLine="0"/>
      </w:pPr>
      <w:r>
        <w:tab/>
        <w:t>Дополнительно использование пакетной передачи данных позволяет разгрузить сенсорные узлы и перенести основную вычислительную нагрузку на серверный уровень, где выполняются операции агрегации, корреляции и обнаружения.</w:t>
      </w:r>
    </w:p>
    <w:p w14:paraId="75E30D76" w14:textId="77777777" w:rsidR="001A5013" w:rsidRDefault="00000000">
      <w:pPr>
        <w:ind w:firstLine="0"/>
      </w:pPr>
      <w:r>
        <w:tab/>
        <w:t>Таким образом, организация сбора и передачи данных формирует основу для реализации распределённой модели обработки, в которой сенсорный уровень отвечает исключительно за наблюдение и первичную агрегацию, а все вычислительно сложные операции выполняются на стороне серверной инфраструктуры.</w:t>
      </w:r>
    </w:p>
    <w:p w14:paraId="228855F0" w14:textId="77777777" w:rsidR="001A5013" w:rsidRDefault="00000000">
      <w:pPr>
        <w:ind w:firstLine="0"/>
      </w:pPr>
      <w:r>
        <w:tab/>
        <w:t>3.2.4 Модель обработки данных</w:t>
      </w:r>
    </w:p>
    <w:p w14:paraId="68A45356" w14:textId="24A480C6" w:rsidR="001A5013" w:rsidRDefault="00000000">
      <w:pPr>
        <w:ind w:firstLine="0"/>
      </w:pPr>
      <w:r>
        <w:tab/>
        <w:t>Обработка данных в рамках системы реализована на основе оконной модели, в которой поток поступающих радиометаданных преобразуется в последовательность временно согласованных окон фиксированной длительности. Данный подход позволяет привести асинхронные и частично неполные наблюдения к унифицированному представлению, пригодному для последующего анализа.</w:t>
      </w:r>
    </w:p>
    <w:p w14:paraId="031DECC7" w14:textId="77777777" w:rsidR="001A5013" w:rsidRDefault="00000000">
      <w:pPr>
        <w:ind w:firstLine="0"/>
      </w:pPr>
      <w:r>
        <w:tab/>
        <w:t>Каждое окно представляет собой временной интервал с фиксированными границами и включает совокупность агрегированных событий радиосреды, поступивших от одного или нескольких сенсорных узлов. Окна формируются с заданным перекрытием, что обеспечивает устойчивость анализа к пропускам данных, обусловленным циклическим режимом работы сенсорных устройств и механизмом сканирования каналов.</w:t>
      </w:r>
    </w:p>
    <w:p w14:paraId="2E113C4D" w14:textId="77777777" w:rsidR="001A5013" w:rsidRDefault="00000000">
      <w:pPr>
        <w:ind w:firstLine="0"/>
      </w:pPr>
      <w:r>
        <w:tab/>
        <w:t>Модель обработки предусматривает многоуровневую структуру окон, включающую:</w:t>
      </w:r>
    </w:p>
    <w:p w14:paraId="66431DAE" w14:textId="77777777" w:rsidR="001A5013" w:rsidRDefault="00000000">
      <w:pPr>
        <w:numPr>
          <w:ilvl w:val="0"/>
          <w:numId w:val="16"/>
        </w:numPr>
        <w:ind w:left="0" w:firstLine="737"/>
      </w:pPr>
      <w:r>
        <w:t>базовый уровень окон, используемый для первичной агрегации и формирования наблюдений;</w:t>
      </w:r>
    </w:p>
    <w:p w14:paraId="37D68689" w14:textId="77777777" w:rsidR="001A5013" w:rsidRDefault="00000000">
      <w:pPr>
        <w:numPr>
          <w:ilvl w:val="0"/>
          <w:numId w:val="16"/>
        </w:numPr>
        <w:ind w:left="0" w:firstLine="737"/>
      </w:pPr>
      <w:r>
        <w:lastRenderedPageBreak/>
        <w:t>укрупнённый уровень окон, применяемый для корреляции событий и анализа динамики активности устройств.</w:t>
      </w:r>
    </w:p>
    <w:p w14:paraId="3BF405F2" w14:textId="77777777" w:rsidR="001A5013" w:rsidRDefault="00000000">
      <w:pPr>
        <w:ind w:firstLine="0"/>
      </w:pPr>
      <w:r>
        <w:tab/>
        <w:t>Переход между уровнями осуществляется путём агрегации результатов обработки окон нижнего уровня и их последующего объединения в более крупные временные интервалы. Внутри каждого окна выполняется последовательность операций обработки, включающая:</w:t>
      </w:r>
    </w:p>
    <w:p w14:paraId="1B94D608" w14:textId="77777777" w:rsidR="001A5013" w:rsidRDefault="00000000">
      <w:pPr>
        <w:numPr>
          <w:ilvl w:val="0"/>
          <w:numId w:val="17"/>
        </w:numPr>
        <w:ind w:left="0" w:firstLine="737"/>
      </w:pPr>
      <w:r>
        <w:t>агрегацию первичных наблюдений;</w:t>
      </w:r>
    </w:p>
    <w:p w14:paraId="37E39E77" w14:textId="77777777" w:rsidR="001A5013" w:rsidRDefault="00000000">
      <w:pPr>
        <w:numPr>
          <w:ilvl w:val="0"/>
          <w:numId w:val="17"/>
        </w:numPr>
        <w:ind w:left="0" w:firstLine="737"/>
      </w:pPr>
      <w:r>
        <w:t>формирование наблюдений сетевых устройств;</w:t>
      </w:r>
    </w:p>
    <w:p w14:paraId="3242FF7E" w14:textId="77777777" w:rsidR="001A5013" w:rsidRDefault="00000000">
      <w:pPr>
        <w:numPr>
          <w:ilvl w:val="0"/>
          <w:numId w:val="17"/>
        </w:numPr>
        <w:ind w:left="0" w:firstLine="737"/>
      </w:pPr>
      <w:r>
        <w:t>применение правил обнаружения;</w:t>
      </w:r>
    </w:p>
    <w:p w14:paraId="4F504A75" w14:textId="77777777" w:rsidR="001A5013" w:rsidRDefault="00000000">
      <w:pPr>
        <w:numPr>
          <w:ilvl w:val="0"/>
          <w:numId w:val="17"/>
        </w:numPr>
        <w:ind w:left="0" w:firstLine="737"/>
      </w:pPr>
      <w:r>
        <w:t>формирование событий обнаружения.</w:t>
      </w:r>
    </w:p>
    <w:p w14:paraId="5645417F" w14:textId="77777777" w:rsidR="001A5013" w:rsidRDefault="00000000">
      <w:pPr>
        <w:ind w:firstLine="0"/>
      </w:pPr>
      <w:r>
        <w:tab/>
        <w:t>Таким образом, окно выступает в роли базовой единицы обработки, внутри которой реализуется полный цикл преобразования исходных радиометаданных в структурированные события безопасности.</w:t>
      </w:r>
    </w:p>
    <w:p w14:paraId="0CE07620" w14:textId="28D81FED" w:rsidR="001A5013" w:rsidRDefault="00000000">
      <w:pPr>
        <w:ind w:firstLine="0"/>
      </w:pPr>
      <w:r>
        <w:tab/>
        <w:t>Особенностью модели является то, что обработка носит дискретный характер и выполняется не на непрерывном потоке данных, а на заранее сформированных временных срезах. Это обусловлено архитектурой сенсорного уровня и позволяет эффективно распределять вычислительную нагрузку между независимыми обработчиками.</w:t>
      </w:r>
    </w:p>
    <w:p w14:paraId="1A20699E" w14:textId="77777777" w:rsidR="001A5013" w:rsidRDefault="00000000">
      <w:pPr>
        <w:ind w:firstLine="0"/>
      </w:pPr>
      <w:r>
        <w:tab/>
        <w:t>Использование оконной модели также обеспечивает возможность масштабирования системы за счёт параллельной обработки независимых временных интервалов, что особенно важно при увеличении количества сенсорных узлов и объёма поступающих данных.</w:t>
      </w:r>
    </w:p>
    <w:p w14:paraId="68808A85" w14:textId="77777777" w:rsidR="001A5013" w:rsidRDefault="00000000">
      <w:pPr>
        <w:ind w:firstLine="0"/>
      </w:pPr>
      <w:r>
        <w:tab/>
        <w:t>3.2.5 Реализация конвейера обработки</w:t>
      </w:r>
    </w:p>
    <w:p w14:paraId="264EEC08" w14:textId="77777777" w:rsidR="001A5013" w:rsidRDefault="00000000">
      <w:pPr>
        <w:ind w:firstLine="0"/>
      </w:pPr>
      <w:r>
        <w:tab/>
        <w:t>Конвейер обработки данных в рамках системы реализован как последовательность независимых этапов, выполняемых над временными окнами и обеспечивающих преобразование исходных радиометаданных в структурированные сущности безопасности.</w:t>
      </w:r>
    </w:p>
    <w:p w14:paraId="3CC1AEF8" w14:textId="77777777" w:rsidR="001A5013" w:rsidRDefault="00000000">
      <w:pPr>
        <w:ind w:firstLine="0"/>
      </w:pPr>
      <w:r>
        <w:tab/>
        <w:t xml:space="preserve">Обработка организована в виде распределённого процесса, в рамках которого каждое временное окно обрабатывается независимо от других, что </w:t>
      </w:r>
      <w:r>
        <w:lastRenderedPageBreak/>
        <w:t>позволяет выполнять параллельную обработку данных и масштабировать систему при увеличении количества сенсорных узлов.</w:t>
      </w:r>
    </w:p>
    <w:p w14:paraId="6D62458B" w14:textId="77777777" w:rsidR="001A5013" w:rsidRDefault="00000000">
      <w:pPr>
        <w:ind w:firstLine="0"/>
      </w:pPr>
      <w:r>
        <w:tab/>
        <w:t>Первым этапом конвейера является агрегация первичных радиометаданных, поступающих от различных сенсоров. На данном этапе выполняется объединение наблюдений, относящихся к одному и тому же факту передачи, с целью устранения дублирования и формирования единого агрегированного представления радиособытия.</w:t>
      </w:r>
    </w:p>
    <w:p w14:paraId="6E12E373" w14:textId="77777777" w:rsidR="001A5013" w:rsidRDefault="00000000">
      <w:pPr>
        <w:ind w:firstLine="0"/>
      </w:pPr>
      <w:r>
        <w:tab/>
        <w:t>На следующем этапе осуществляется формирование наблюдений сетевых устройств путём группировки агрегированных событий по идентификатору BSSID. В рамках данного этапа формируются структурированные представления устройств, включающие совокупность их характеристик за рассматриваемый временной интервал.</w:t>
      </w:r>
    </w:p>
    <w:p w14:paraId="298F84A5" w14:textId="064D9E3E" w:rsidR="001A5013" w:rsidRDefault="00000000">
      <w:pPr>
        <w:ind w:firstLine="0"/>
      </w:pPr>
      <w:r>
        <w:tab/>
        <w:t>Далее к сформированным наблюдениям применяются правила обнаружения, реализующие анализ идентификационных, поведенческих и частично физических признаков. Результатом данного этапа является набор событий обнаружения, фиксирующих выявленные отклонения от заданной модели допустимого поведения.</w:t>
      </w:r>
    </w:p>
    <w:p w14:paraId="01E073C7" w14:textId="77777777" w:rsidR="001A5013" w:rsidRDefault="00000000">
      <w:pPr>
        <w:ind w:firstLine="0"/>
      </w:pPr>
      <w:r>
        <w:tab/>
        <w:t>Заключительным этапом внутри окна является формирование промежуточных структур, используемых для последующей корреляции. События обнаружения сохраняются с привязкой к временным интервалам и идентификаторам устройств, что обеспечивает возможность их дальнейшего объединения на уровне укрупнённых окон наблюдения.</w:t>
      </w:r>
    </w:p>
    <w:p w14:paraId="1AC657DC" w14:textId="77777777" w:rsidR="001A5013" w:rsidRDefault="00000000">
      <w:pPr>
        <w:ind w:firstLine="0"/>
      </w:pPr>
      <w:r>
        <w:tab/>
        <w:t>Отдельные этапы конвейера реализованы как логически независимые компоненты, взаимодействующие через промежуточные представления данных. Такой подход обеспечивает модульность системы, упрощает масштабирование и позволяет независимо модифицировать отдельные стадии обработки без изменения общей архитектуры.</w:t>
      </w:r>
    </w:p>
    <w:p w14:paraId="4625601A" w14:textId="77777777" w:rsidR="001A5013" w:rsidRDefault="00000000">
      <w:pPr>
        <w:ind w:firstLine="0"/>
      </w:pPr>
      <w:r>
        <w:tab/>
        <w:t xml:space="preserve">Особенностью реализации является отсутствие жёсткой синхронизации между этапами обработки различных окон, что обусловлено асинхронной </w:t>
      </w:r>
      <w:r>
        <w:lastRenderedPageBreak/>
        <w:t>природой поступающих данных и поддерживает распределённый характер вычислений.</w:t>
      </w:r>
    </w:p>
    <w:p w14:paraId="22E4935F" w14:textId="77777777" w:rsidR="001A5013" w:rsidRDefault="00000000">
      <w:pPr>
        <w:ind w:firstLine="0"/>
      </w:pPr>
      <w:r>
        <w:tab/>
        <w:t>Таким образом, конвейер обработки реализует последовательное преобразование данных от уровня первичных радионаблюдений до уровня структурированных событий обнаружения, формируя основу для последующей корреляции и интерпретации инцидентов информационной безопасности.</w:t>
      </w:r>
    </w:p>
    <w:p w14:paraId="35F679C1" w14:textId="77777777" w:rsidR="001A5013" w:rsidRDefault="00000000">
      <w:pPr>
        <w:ind w:firstLine="0"/>
      </w:pPr>
      <w:r>
        <w:tab/>
        <w:t>3.2.6 Подсистема представления данных и взаимодействия с оператором</w:t>
      </w:r>
    </w:p>
    <w:p w14:paraId="4BA9BD93" w14:textId="77777777" w:rsidR="001A5013" w:rsidRDefault="00000000">
      <w:pPr>
        <w:ind w:firstLine="0"/>
      </w:pPr>
      <w:r>
        <w:tab/>
        <w:t>Подсистема представления данных реализует слой взаимодействия с оператором и обеспечивает интерпретацию результатов обработки в форме, пригодной для анализа радиообстановки и принятия решений в рамках задач информационной безопасности.</w:t>
      </w:r>
    </w:p>
    <w:p w14:paraId="49DA8FC9" w14:textId="77777777" w:rsidR="001A5013" w:rsidRDefault="00000000">
      <w:pPr>
        <w:ind w:firstLine="0"/>
      </w:pPr>
      <w:r>
        <w:tab/>
        <w:t>Основной задачей данного уровня является предоставление агрегированных и коррелированных представлений событий безопасности, формируемых на основе результатов работы конвейера обработки. Интерфейсная подсистема не хранит и не обрабатывает первичные данные, а оперирует уже сформированными инцидентами и связанными с ними временными и структурными характеристиками.</w:t>
      </w:r>
    </w:p>
    <w:p w14:paraId="60CAF4A0" w14:textId="3107AEFE" w:rsidR="001A5013" w:rsidRDefault="00000000">
      <w:pPr>
        <w:ind w:firstLine="0"/>
      </w:pPr>
      <w:r>
        <w:tab/>
        <w:t xml:space="preserve">Представление данных ориентировано на поддержку сценариев интерактивного анализа, включая возможность детального просмотра эволюции состояния отдельных сетевых устройств во времени. Важной особенностью системы является поддержка механизма </w:t>
      </w:r>
      <w:r w:rsidR="007F5F7A">
        <w:t>детализации (</w:t>
      </w:r>
      <w:r>
        <w:t>drill-down</w:t>
      </w:r>
      <w:r w:rsidR="007F5F7A">
        <w:t>)</w:t>
      </w:r>
      <w:r>
        <w:t xml:space="preserve"> анализа, позволяющего переходить от уровня инцидента к уровню отдельных событий обнаружения и далее к исходным наблюдениям радиосреды.</w:t>
      </w:r>
    </w:p>
    <w:p w14:paraId="65177976" w14:textId="77777777" w:rsidR="001A5013" w:rsidRDefault="00000000">
      <w:pPr>
        <w:ind w:firstLine="0"/>
      </w:pPr>
      <w:r>
        <w:tab/>
        <w:t xml:space="preserve">Дополнительно реализована визуализация временных зависимостей в виде интерактивных временных шкал для каждого наблюдаемого сетевого объекта. Данный подход позволяет анализировать динамику поведения устройств, включая изменение уровня активности, появление событий обнаружения и их корреляцию во времени. Подобный уровень детализации временного анализа не является типовым для большинства существующих </w:t>
      </w:r>
      <w:r>
        <w:lastRenderedPageBreak/>
        <w:t>систем мониторинга беспроводных сетей и рассматривается как расширение аналитических возможностей оператора.</w:t>
      </w:r>
    </w:p>
    <w:p w14:paraId="509B8DD1" w14:textId="77777777" w:rsidR="001A5013" w:rsidRDefault="00000000">
      <w:pPr>
        <w:ind w:firstLine="0"/>
      </w:pPr>
      <w:r>
        <w:tab/>
        <w:t>Подсистема также предоставляет интерфейсы для инициирования дополнительных процедур анализа, включая запросы на локализацию источников излучения по выбранным объектам.</w:t>
      </w:r>
    </w:p>
    <w:p w14:paraId="7A9C5E9E" w14:textId="77777777" w:rsidR="001A5013" w:rsidRDefault="00000000">
      <w:pPr>
        <w:ind w:firstLine="0"/>
      </w:pPr>
      <w:r>
        <w:tab/>
        <w:t>Архитектурно данный уровень реализован как тонкий слой над серверной подсистемой обработки и взаимодействует с ней через программный интерфейс (API), обеспечивая разделение логики представления и логики обработки данных.</w:t>
      </w:r>
    </w:p>
    <w:p w14:paraId="5BE6CF7A" w14:textId="77777777" w:rsidR="001A5013" w:rsidRDefault="00000000">
      <w:pPr>
        <w:ind w:firstLine="0"/>
      </w:pPr>
      <w:r>
        <w:tab/>
        <w:t>Таким образом, подсистема представления данных обеспечивает преобразование результатов алгоритмической обработки в удобную для оператора аналитическую форму, ориентированную на исследование инцидентов, анализ временных зависимостей и поддержку принятия решений.</w:t>
      </w:r>
      <w:r>
        <w:br w:type="page"/>
      </w:r>
    </w:p>
    <w:p w14:paraId="40B273BB" w14:textId="77777777" w:rsidR="001A5013" w:rsidRDefault="00000000">
      <w:pPr>
        <w:pStyle w:val="2"/>
        <w:ind w:firstLine="0"/>
      </w:pPr>
      <w:r>
        <w:lastRenderedPageBreak/>
        <w:tab/>
      </w:r>
      <w:bookmarkStart w:id="49" w:name="_Toc225707614"/>
      <w:bookmarkStart w:id="50" w:name="_Toc228304667"/>
      <w:r>
        <w:t>3.3. Практические рекомендации и направления совершенствования.</w:t>
      </w:r>
      <w:bookmarkEnd w:id="49"/>
      <w:bookmarkEnd w:id="50"/>
    </w:p>
    <w:p w14:paraId="1F5485BD" w14:textId="7B55212D" w:rsidR="003B26C9" w:rsidRDefault="003B26C9" w:rsidP="003B26C9">
      <w:pPr>
        <w:pStyle w:val="ad"/>
        <w:numPr>
          <w:ilvl w:val="0"/>
          <w:numId w:val="21"/>
        </w:numPr>
        <w:rPr>
          <w:lang w:val="en-US"/>
        </w:rPr>
      </w:pPr>
      <w:r>
        <w:rPr>
          <w:lang w:val="en-US"/>
        </w:rPr>
        <w:t>5ghz</w:t>
      </w:r>
    </w:p>
    <w:p w14:paraId="0BE6C119" w14:textId="27736DC1" w:rsidR="003B26C9" w:rsidRPr="003B26C9" w:rsidRDefault="003B26C9" w:rsidP="003B26C9">
      <w:pPr>
        <w:pStyle w:val="ad"/>
        <w:numPr>
          <w:ilvl w:val="0"/>
          <w:numId w:val="21"/>
        </w:numPr>
        <w:rPr>
          <w:lang w:val="en-US"/>
        </w:rPr>
      </w:pPr>
      <w:r>
        <w:t>Выносные антенны</w:t>
      </w:r>
    </w:p>
    <w:p w14:paraId="124659A3" w14:textId="2D664272" w:rsidR="003B26C9" w:rsidRDefault="003B26C9" w:rsidP="003B26C9">
      <w:pPr>
        <w:pStyle w:val="ad"/>
        <w:numPr>
          <w:ilvl w:val="0"/>
          <w:numId w:val="21"/>
        </w:numPr>
      </w:pPr>
      <w:r>
        <w:t>Нормальная аппаратная база, чтобы все каналы мониторить</w:t>
      </w:r>
    </w:p>
    <w:p w14:paraId="470FDACB" w14:textId="05D8734B" w:rsidR="003B26C9" w:rsidRDefault="003B26C9" w:rsidP="003B26C9">
      <w:pPr>
        <w:pStyle w:val="ad"/>
        <w:numPr>
          <w:ilvl w:val="0"/>
          <w:numId w:val="21"/>
        </w:numPr>
      </w:pPr>
      <w:r>
        <w:t>Альтернативные методы агрегации (проводные) чтобы без циклического режима работы</w:t>
      </w:r>
    </w:p>
    <w:p w14:paraId="5BCBB16D" w14:textId="3D26C2F2" w:rsidR="00402C49" w:rsidRDefault="00402C49" w:rsidP="003B26C9">
      <w:pPr>
        <w:pStyle w:val="ad"/>
        <w:numPr>
          <w:ilvl w:val="0"/>
          <w:numId w:val="21"/>
        </w:numPr>
      </w:pPr>
      <w:r>
        <w:t xml:space="preserve">Интеграция с </w:t>
      </w:r>
      <w:r>
        <w:rPr>
          <w:lang w:val="en-US"/>
        </w:rPr>
        <w:t>SIEM</w:t>
      </w:r>
    </w:p>
    <w:p w14:paraId="131190F0" w14:textId="680677EA" w:rsidR="00402C49" w:rsidRPr="003B26C9" w:rsidRDefault="00402C49" w:rsidP="003B26C9">
      <w:pPr>
        <w:pStyle w:val="ad"/>
        <w:numPr>
          <w:ilvl w:val="0"/>
          <w:numId w:val="21"/>
        </w:numPr>
      </w:pPr>
      <w:r>
        <w:t>?</w:t>
      </w:r>
    </w:p>
    <w:p w14:paraId="61887274" w14:textId="5B334BAF" w:rsidR="001A5013" w:rsidRDefault="00000000">
      <w:pPr>
        <w:pStyle w:val="2"/>
      </w:pPr>
      <w:bookmarkStart w:id="51" w:name="_Toc225707615"/>
      <w:bookmarkStart w:id="52" w:name="_Toc228304668"/>
      <w:r>
        <w:t>3.4. Экономическая и практическая эффективность.</w:t>
      </w:r>
      <w:bookmarkEnd w:id="51"/>
      <w:bookmarkEnd w:id="52"/>
    </w:p>
    <w:p w14:paraId="59EB6631" w14:textId="6BF17B64" w:rsidR="00402C49" w:rsidRDefault="00402C49" w:rsidP="00402C49">
      <w:r>
        <w:t>+Дешево</w:t>
      </w:r>
    </w:p>
    <w:p w14:paraId="2A17985A" w14:textId="41EC6F05" w:rsidR="00402C49" w:rsidRDefault="00402C49" w:rsidP="00402C49">
      <w:r>
        <w:t>+легко в развертывании</w:t>
      </w:r>
    </w:p>
    <w:p w14:paraId="266BE46A" w14:textId="73F215A6" w:rsidR="00402C49" w:rsidRDefault="00402C49" w:rsidP="00402C49">
      <w:r>
        <w:t>+Отличная обзорность</w:t>
      </w:r>
    </w:p>
    <w:p w14:paraId="2935803C" w14:textId="4A22D745" w:rsidR="00402C49" w:rsidRDefault="00402C49" w:rsidP="00402C49">
      <w:r>
        <w:t>– Вероятностная наблюдаемость</w:t>
      </w:r>
    </w:p>
    <w:p w14:paraId="35A93F2B" w14:textId="4CB5705F" w:rsidR="00402C49" w:rsidRPr="00402C49" w:rsidRDefault="00402C49" w:rsidP="00402C49">
      <w:r>
        <w:t>– ограниченность платформы</w:t>
      </w:r>
    </w:p>
    <w:p w14:paraId="4A9BC021" w14:textId="6EC82FEF" w:rsidR="001A5013" w:rsidRPr="003B26C9" w:rsidRDefault="003B26C9">
      <w:pPr>
        <w:ind w:firstLine="0"/>
      </w:pPr>
      <w:r>
        <w:t>– – – – – –</w:t>
      </w:r>
    </w:p>
    <w:p w14:paraId="542692B8" w14:textId="77777777" w:rsidR="001A5013" w:rsidRDefault="00000000">
      <w:r>
        <w:br w:type="page"/>
      </w:r>
    </w:p>
    <w:p w14:paraId="5C244295" w14:textId="69E3EF46" w:rsidR="003B26C9" w:rsidRDefault="003B26C9" w:rsidP="003B26C9">
      <w:pPr>
        <w:pStyle w:val="1"/>
        <w:ind w:firstLine="0"/>
        <w:jc w:val="center"/>
      </w:pPr>
      <w:bookmarkStart w:id="53" w:name="_Toc228304669"/>
      <w:bookmarkStart w:id="54" w:name="_Toc225707616"/>
      <w:r>
        <w:lastRenderedPageBreak/>
        <w:t>ЗАКЛЮЧЕНИЕ</w:t>
      </w:r>
      <w:bookmarkEnd w:id="53"/>
    </w:p>
    <w:p w14:paraId="685F2F5D" w14:textId="26BE0633" w:rsidR="003B26C9" w:rsidRDefault="003B26C9" w:rsidP="003B26C9">
      <w:r>
        <w:t>5 страниц воды?</w:t>
      </w:r>
    </w:p>
    <w:p w14:paraId="34838EAD" w14:textId="44E6EB76" w:rsidR="003B26C9" w:rsidRDefault="003B26C9">
      <w:pPr>
        <w:spacing w:line="240" w:lineRule="auto"/>
        <w:ind w:firstLine="0"/>
        <w:jc w:val="left"/>
      </w:pPr>
      <w:r>
        <w:br w:type="page"/>
      </w:r>
    </w:p>
    <w:p w14:paraId="07AA7323" w14:textId="77777777" w:rsidR="003B26C9" w:rsidRDefault="003B26C9" w:rsidP="003B26C9">
      <w:pPr>
        <w:spacing w:line="240" w:lineRule="auto"/>
        <w:ind w:firstLine="0"/>
      </w:pPr>
    </w:p>
    <w:p w14:paraId="66D789CA" w14:textId="761B24D1" w:rsidR="001A5013" w:rsidRDefault="00000000">
      <w:pPr>
        <w:pStyle w:val="1"/>
        <w:ind w:firstLine="0"/>
        <w:jc w:val="center"/>
      </w:pPr>
      <w:bookmarkStart w:id="55" w:name="_Toc228304670"/>
      <w:r>
        <w:t>Библиографический список</w:t>
      </w:r>
      <w:bookmarkEnd w:id="54"/>
      <w:bookmarkEnd w:id="55"/>
    </w:p>
    <w:p w14:paraId="62D19AED" w14:textId="496312A6" w:rsidR="003B26C9" w:rsidRPr="003B26C9" w:rsidRDefault="003B26C9" w:rsidP="003B26C9">
      <w:pPr>
        <w:ind w:firstLine="0"/>
      </w:pPr>
      <w:r w:rsidRPr="003B26C9">
        <w:rPr>
          <w:highlight w:val="red"/>
          <w:lang w:val="en-US"/>
        </w:rPr>
        <w:t>TODO</w:t>
      </w:r>
      <w:r w:rsidRPr="003B26C9">
        <w:rPr>
          <w:highlight w:val="red"/>
        </w:rPr>
        <w:t>: для добивания 40 источников всю документацию по аппаратной/программной части сюда загнать</w:t>
      </w:r>
    </w:p>
    <w:p w14:paraId="75CDE844" w14:textId="77777777" w:rsidR="001A5013" w:rsidRDefault="00000000">
      <w:pPr>
        <w:numPr>
          <w:ilvl w:val="0"/>
          <w:numId w:val="3"/>
        </w:numPr>
        <w:ind w:left="0" w:firstLine="709"/>
        <w:rPr>
          <w:lang w:val="en-US"/>
        </w:rPr>
      </w:pPr>
      <w:r>
        <w:rPr>
          <w:lang w:val="en-US"/>
        </w:rPr>
        <w:t>IEEE Std 802.11-2020. IEEE Standard for Information Technology — Telecommunications and information exchange between systems — Local and metropolitan area networks — Specific requirements — Part 11: Wireless LAN Medium Access Control (MAC) and Physical Layer (PHY) Specifications. — New York : IEEE, 2020. — URL: https://standards.ieee.org (дата обращения: 06.11.2025).</w:t>
      </w:r>
    </w:p>
    <w:p w14:paraId="77546964" w14:textId="77777777" w:rsidR="001A5013" w:rsidRDefault="00000000">
      <w:pPr>
        <w:numPr>
          <w:ilvl w:val="0"/>
          <w:numId w:val="3"/>
        </w:numPr>
        <w:ind w:left="0" w:firstLine="709"/>
      </w:pPr>
      <w:r>
        <w:t>Бородко А.В. Технологии локального позиционирования IIoT–устройств // Информационные технологии и телекоммуникации. – 2021. – Т. 9, № 2. – С. 21–29. [Электронный ресурс]. – Режим доступа: https://www.sut.ru/doci/nauka/1AEA/ITT/2021_2/21–29.pdf – (дата обращения: 22.2.2026).</w:t>
      </w:r>
    </w:p>
    <w:p w14:paraId="7C5C28B8" w14:textId="77777777" w:rsidR="001A5013" w:rsidRDefault="00000000">
      <w:pPr>
        <w:numPr>
          <w:ilvl w:val="0"/>
          <w:numId w:val="3"/>
        </w:numPr>
        <w:ind w:left="0" w:firstLine="709"/>
      </w:pPr>
      <w:r>
        <w:t>Щекотов М.С. Анализ подходов к позиционированию внутри помещений с использованием трилатерации сигналов Wi–Fi // Труды СПИИРАН. – 2014. – Вып. 5(36).. [Электронный ресурс]. – Режим доступа: https://ia.spcras.ru/index.php/sp/article/view/3034 – (дата обращения: 21.2.2026).</w:t>
      </w:r>
    </w:p>
    <w:p w14:paraId="769323BC" w14:textId="77777777" w:rsidR="001A5013" w:rsidRDefault="00000000">
      <w:pPr>
        <w:numPr>
          <w:ilvl w:val="0"/>
          <w:numId w:val="3"/>
        </w:numPr>
        <w:ind w:left="0" w:firstLine="708"/>
      </w:pPr>
      <w:r>
        <w:t>Роженко А.И. Сравнение радиальных базисных функций (РБФ-сплайнов) / А.И. Роженко. – Новосибирск : Институт вычислительной математики СО РАН, 2018. – Сиб. журн. вычисл. математики. Т. 21, № 3, с. 273-292.</w:t>
      </w:r>
    </w:p>
    <w:p w14:paraId="05CEDE1C" w14:textId="77777777" w:rsidR="001A5013" w:rsidRDefault="00000000">
      <w:pPr>
        <w:numPr>
          <w:ilvl w:val="0"/>
          <w:numId w:val="3"/>
        </w:numPr>
        <w:ind w:left="0" w:firstLine="708"/>
      </w:pPr>
      <w:r>
        <w:t xml:space="preserve">WIDS/WIPS-SW Элтекс (контроллер SoftWLC) — сервис обнаружения и предотвращения вторжений в беспроводную сеть // </w:t>
      </w:r>
      <w:r>
        <w:rPr>
          <w:rStyle w:val="whitespace-normal"/>
        </w:rPr>
        <w:t>Eltex</w:t>
      </w:r>
      <w:r>
        <w:t xml:space="preserve"> Solutions. — URL: https://eltexsl.ru/product/wids-wips-sw/ (дата обращения: 02.12.2025).</w:t>
      </w:r>
    </w:p>
    <w:p w14:paraId="6C2B808E" w14:textId="77777777" w:rsidR="001A5013" w:rsidRDefault="00000000">
      <w:pPr>
        <w:numPr>
          <w:ilvl w:val="0"/>
          <w:numId w:val="3"/>
        </w:numPr>
        <w:ind w:left="0" w:firstLine="708"/>
      </w:pPr>
      <w:r>
        <w:rPr>
          <w:lang w:val="en-US"/>
        </w:rPr>
        <w:t xml:space="preserve">Shankar V., Wright G. Mesh-free Semi-Lagrangian Methods for Transport on a Sphere Using Radial Basis Functions / V. Shankar, G. Wright. – 2018. </w:t>
      </w:r>
      <w:r>
        <w:rPr>
          <w:lang w:val="en-US"/>
        </w:rPr>
        <w:lastRenderedPageBreak/>
        <w:t xml:space="preserve">– J. Comput. </w:t>
      </w:r>
      <w:r>
        <w:t>Phys, [Электронный ресурс] –  Режим доступа:</w:t>
      </w:r>
      <w:hyperlink r:id="rId18">
        <w:r>
          <w:t xml:space="preserve"> </w:t>
        </w:r>
      </w:hyperlink>
      <w:r>
        <w:t>https://arxiv.org/abs/1804.01609 – (Дата обращения – 18.10.2025).</w:t>
      </w:r>
    </w:p>
    <w:p w14:paraId="5BEFC41E" w14:textId="77777777" w:rsidR="001A5013" w:rsidRDefault="00000000">
      <w:pPr>
        <w:numPr>
          <w:ilvl w:val="0"/>
          <w:numId w:val="3"/>
        </w:numPr>
        <w:ind w:left="0" w:firstLine="709"/>
      </w:pPr>
      <w:r>
        <w:t>Цзоу Цзяньчжун. Анализ возможности позиционирования при использовании сигналов беспроводных локальных сетей Wi–Fi : выпускная квалификационная работа. — Санкт–Петербург : Санкт–Петербургский политехнический университет Петра Великого, 2021.</w:t>
      </w:r>
    </w:p>
    <w:p w14:paraId="1843888B" w14:textId="77777777" w:rsidR="001A5013" w:rsidRDefault="00000000">
      <w:pPr>
        <w:pStyle w:val="ad"/>
        <w:numPr>
          <w:ilvl w:val="0"/>
          <w:numId w:val="3"/>
        </w:numPr>
        <w:ind w:left="0" w:firstLine="709"/>
        <w:rPr>
          <w:lang w:val="en-US"/>
        </w:rPr>
      </w:pPr>
      <w:r>
        <w:rPr>
          <w:lang w:val="en-US"/>
        </w:rPr>
        <w:t>Maduranga M. W. P., Tilwari V., Abeysekera R. Improved–RSSI–based indoor localization by using pseudo–linear solution with machine learning algorithms // Journal of Electrical Systems and Information Technology. — 2024. — Vol. 11. — Article 10. — URL: https://doi.org/10.1186/s43067–024–00138–0</w:t>
      </w:r>
    </w:p>
    <w:p w14:paraId="71DA0792" w14:textId="77777777" w:rsidR="001A5013" w:rsidRDefault="00000000">
      <w:pPr>
        <w:ind w:firstLine="709"/>
        <w:rPr>
          <w:lang w:val="en-US"/>
        </w:rPr>
      </w:pPr>
      <w:r>
        <w:rPr>
          <w:lang w:val="en-US"/>
        </w:rPr>
        <w:t xml:space="preserve"> (дата обращения: 0</w:t>
      </w:r>
      <w:r>
        <w:t>1</w:t>
      </w:r>
      <w:r>
        <w:rPr>
          <w:lang w:val="en-US"/>
        </w:rPr>
        <w:t>.03.2026).</w:t>
      </w:r>
    </w:p>
    <w:p w14:paraId="54616C64" w14:textId="77777777" w:rsidR="001A5013" w:rsidRDefault="00000000">
      <w:pPr>
        <w:pStyle w:val="ad"/>
        <w:numPr>
          <w:ilvl w:val="0"/>
          <w:numId w:val="3"/>
        </w:numPr>
        <w:ind w:left="0" w:firstLine="709"/>
        <w:rPr>
          <w:lang w:val="en-US"/>
        </w:rPr>
      </w:pPr>
      <w:r>
        <w:rPr>
          <w:lang w:val="en-US"/>
        </w:rPr>
        <w:t>Dahiya M., Gill S. Detection of Rogue Access Point in WLAN using Hopfield Neural Network // International Journal of Electrical and Computer Engineering. — 2017. — Vol. 7, No. 2. — P. 1060–1070. — DOI: 10.11591/ijece.v7i2.pp1060–1070.</w:t>
      </w:r>
    </w:p>
    <w:p w14:paraId="38881803" w14:textId="77777777" w:rsidR="001A5013" w:rsidRDefault="00000000">
      <w:pPr>
        <w:pStyle w:val="ad"/>
        <w:numPr>
          <w:ilvl w:val="0"/>
          <w:numId w:val="3"/>
        </w:numPr>
        <w:ind w:left="0" w:firstLine="709"/>
        <w:rPr>
          <w:lang w:val="en-US"/>
        </w:rPr>
      </w:pPr>
      <w:r>
        <w:rPr>
          <w:lang w:val="en-US"/>
        </w:rPr>
        <w:t>Gorjan H. E., Gil Jiménez V. P. Improving Indoor WiFi Localization by Using Machine Learning Techniques // Sensors. — 2024. — Vol. 24, No. 19. — Article 6293. — DOI: 10.3390/s24196293.</w:t>
      </w:r>
    </w:p>
    <w:p w14:paraId="580E0334" w14:textId="77777777" w:rsidR="001A5013" w:rsidRDefault="00000000">
      <w:pPr>
        <w:pStyle w:val="ad"/>
        <w:numPr>
          <w:ilvl w:val="0"/>
          <w:numId w:val="3"/>
        </w:numPr>
        <w:ind w:left="0" w:firstLine="709"/>
        <w:rPr>
          <w:lang w:val="en-US"/>
        </w:rPr>
      </w:pPr>
      <w:r>
        <w:rPr>
          <w:lang w:val="en-US"/>
        </w:rPr>
        <w:t>Venkataraman A., Beyah R. Rogue Access Point Detection Using Innate Characteristics of the 802.11 MAC // SecureComm. — Berlin : Springer, 2012. — DOI: 10.1007/978–3–642–05284–2_23.</w:t>
      </w:r>
    </w:p>
    <w:p w14:paraId="2C9DD31C" w14:textId="77777777" w:rsidR="001A5013" w:rsidRDefault="001A5013">
      <w:pPr>
        <w:ind w:firstLine="0"/>
        <w:rPr>
          <w:lang w:val="en-US"/>
        </w:rPr>
      </w:pPr>
    </w:p>
    <w:p w14:paraId="3DB89E42" w14:textId="77777777" w:rsidR="001A5013" w:rsidRDefault="00000000">
      <w:pPr>
        <w:pStyle w:val="2"/>
        <w:ind w:firstLine="0"/>
        <w:rPr>
          <w:lang w:val="en-US"/>
        </w:rPr>
      </w:pPr>
      <w:bookmarkStart w:id="56" w:name="_ifd80t13ort0"/>
      <w:bookmarkStart w:id="57" w:name="_cuf29yvm7yan"/>
      <w:bookmarkStart w:id="58" w:name="_mjzvxqpzono9"/>
      <w:bookmarkStart w:id="59" w:name="_1wdkpl2at4v1"/>
      <w:bookmarkEnd w:id="56"/>
      <w:bookmarkEnd w:id="57"/>
      <w:bookmarkEnd w:id="58"/>
      <w:bookmarkEnd w:id="59"/>
      <w:r>
        <w:rPr>
          <w:lang w:val="en-US"/>
        </w:rPr>
        <w:br/>
      </w:r>
    </w:p>
    <w:sectPr w:rsidR="001A5013">
      <w:pgSz w:w="11906" w:h="16838"/>
      <w:pgMar w:top="1440" w:right="577" w:bottom="1440" w:left="1700"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embedRegular r:id="rId1" w:fontKey="{0B3BD457-2F1F-41E7-B06A-5551D80F5C5D}"/>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embedRegular r:id="rId2" w:fontKey="{EC70C670-AE2D-441C-A71E-9DA0FBB415B2}"/>
  </w:font>
  <w:font w:name="Liberation Sans">
    <w:altName w:val="Arial"/>
    <w:panose1 w:val="020B0604020202020204"/>
    <w:charset w:val="CC"/>
    <w:family w:val="swiss"/>
    <w:pitch w:val="variable"/>
    <w:sig w:usb0="E0000AFF" w:usb1="500078FF" w:usb2="00000021" w:usb3="00000000" w:csb0="000001BF" w:csb1="00000000"/>
    <w:embedRegular r:id="rId3" w:fontKey="{0CCC6140-87FB-4E6C-9B08-016F3FBA30E1}"/>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4" w:fontKey="{37DEC169-758F-4308-83C8-D00F5831DDA7}"/>
    <w:embedItalic r:id="rId5" w:fontKey="{514E63E2-4459-4D85-8B1D-F627B0A6A5C9}"/>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6" w:fontKey="{58A33DA8-8A0A-41D9-9478-2287C5119FBC}"/>
  </w:font>
  <w:font w:name="Cambria">
    <w:panose1 w:val="02040503050406030204"/>
    <w:charset w:val="CC"/>
    <w:family w:val="roman"/>
    <w:pitch w:val="variable"/>
    <w:sig w:usb0="E00006FF" w:usb1="420024FF" w:usb2="02000000" w:usb3="00000000" w:csb0="0000019F" w:csb1="00000000"/>
    <w:embedRegular r:id="rId7" w:fontKey="{A1AE0519-C3A0-468D-99FE-2C85E827B87E}"/>
  </w:font>
  <w:font w:name="Cambria Math">
    <w:panose1 w:val="02040503050406030204"/>
    <w:charset w:val="CC"/>
    <w:family w:val="roman"/>
    <w:pitch w:val="variable"/>
    <w:sig w:usb0="E00006FF" w:usb1="420024FF" w:usb2="02000000" w:usb3="00000000" w:csb0="0000019F" w:csb1="00000000"/>
    <w:embedRegular r:id="rId8" w:fontKey="{8E34A29A-5C2A-42EB-A91D-6F15613DEC8B}"/>
    <w:embedItalic r:id="rId9" w:fontKey="{E2775EF5-FC38-416C-B6AE-0940AE4B889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A3575"/>
    <w:multiLevelType w:val="multilevel"/>
    <w:tmpl w:val="48B81A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15:restartNumberingAfterBreak="0">
    <w:nsid w:val="0DBA4221"/>
    <w:multiLevelType w:val="multilevel"/>
    <w:tmpl w:val="647C67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5657A08"/>
    <w:multiLevelType w:val="hybridMultilevel"/>
    <w:tmpl w:val="C818FC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93446D"/>
    <w:multiLevelType w:val="multilevel"/>
    <w:tmpl w:val="2B142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172A48B2"/>
    <w:multiLevelType w:val="multilevel"/>
    <w:tmpl w:val="E4A64A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94D3131"/>
    <w:multiLevelType w:val="multilevel"/>
    <w:tmpl w:val="DC5AF31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E5D5168"/>
    <w:multiLevelType w:val="multilevel"/>
    <w:tmpl w:val="8E8C27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325655FD"/>
    <w:multiLevelType w:val="multilevel"/>
    <w:tmpl w:val="825809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34D169F3"/>
    <w:multiLevelType w:val="hybridMultilevel"/>
    <w:tmpl w:val="9F2CFC5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0" w15:restartNumberingAfterBreak="0">
    <w:nsid w:val="3901167D"/>
    <w:multiLevelType w:val="multilevel"/>
    <w:tmpl w:val="FBDEF9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12" w15:restartNumberingAfterBreak="0">
    <w:nsid w:val="45B72FAC"/>
    <w:multiLevelType w:val="multilevel"/>
    <w:tmpl w:val="44C82FB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64C73B6"/>
    <w:multiLevelType w:val="multilevel"/>
    <w:tmpl w:val="E452B9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59E60B5C"/>
    <w:multiLevelType w:val="multilevel"/>
    <w:tmpl w:val="17E4EC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6AC41DDD"/>
    <w:multiLevelType w:val="multilevel"/>
    <w:tmpl w:val="B492CD5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E11FB6"/>
    <w:multiLevelType w:val="multilevel"/>
    <w:tmpl w:val="33F240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6F9F66E2"/>
    <w:multiLevelType w:val="multilevel"/>
    <w:tmpl w:val="50D221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71396D2A"/>
    <w:multiLevelType w:val="hybridMultilevel"/>
    <w:tmpl w:val="89D4FB82"/>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78355B9E"/>
    <w:multiLevelType w:val="multilevel"/>
    <w:tmpl w:val="F490FA9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78B174F1"/>
    <w:multiLevelType w:val="multilevel"/>
    <w:tmpl w:val="2EA84BF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2930513">
    <w:abstractNumId w:val="20"/>
  </w:num>
  <w:num w:numId="2" w16cid:durableId="279185684">
    <w:abstractNumId w:val="1"/>
  </w:num>
  <w:num w:numId="3" w16cid:durableId="59787861">
    <w:abstractNumId w:val="11"/>
  </w:num>
  <w:num w:numId="4" w16cid:durableId="1096752359">
    <w:abstractNumId w:val="14"/>
  </w:num>
  <w:num w:numId="5" w16cid:durableId="1156800534">
    <w:abstractNumId w:val="15"/>
  </w:num>
  <w:num w:numId="6" w16cid:durableId="220016840">
    <w:abstractNumId w:val="2"/>
  </w:num>
  <w:num w:numId="7" w16cid:durableId="1898856319">
    <w:abstractNumId w:val="19"/>
  </w:num>
  <w:num w:numId="8" w16cid:durableId="550654192">
    <w:abstractNumId w:val="0"/>
  </w:num>
  <w:num w:numId="9" w16cid:durableId="1667829540">
    <w:abstractNumId w:val="4"/>
  </w:num>
  <w:num w:numId="10" w16cid:durableId="338507113">
    <w:abstractNumId w:val="7"/>
  </w:num>
  <w:num w:numId="11" w16cid:durableId="157426989">
    <w:abstractNumId w:val="10"/>
  </w:num>
  <w:num w:numId="12" w16cid:durableId="1725593974">
    <w:abstractNumId w:val="16"/>
  </w:num>
  <w:num w:numId="13" w16cid:durableId="241137879">
    <w:abstractNumId w:val="5"/>
  </w:num>
  <w:num w:numId="14" w16cid:durableId="701856045">
    <w:abstractNumId w:val="8"/>
  </w:num>
  <w:num w:numId="15" w16cid:durableId="1438527396">
    <w:abstractNumId w:val="6"/>
  </w:num>
  <w:num w:numId="16" w16cid:durableId="317392365">
    <w:abstractNumId w:val="13"/>
  </w:num>
  <w:num w:numId="17" w16cid:durableId="1078357628">
    <w:abstractNumId w:val="12"/>
  </w:num>
  <w:num w:numId="18" w16cid:durableId="2061467475">
    <w:abstractNumId w:val="17"/>
  </w:num>
  <w:num w:numId="19" w16cid:durableId="1034841773">
    <w:abstractNumId w:val="9"/>
  </w:num>
  <w:num w:numId="20" w16cid:durableId="1382632218">
    <w:abstractNumId w:val="18"/>
  </w:num>
  <w:num w:numId="21" w16cid:durableId="1381974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defaultTabStop w:val="709"/>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1739D"/>
    <w:rsid w:val="00026FC8"/>
    <w:rsid w:val="00080580"/>
    <w:rsid w:val="00116C5F"/>
    <w:rsid w:val="00136E32"/>
    <w:rsid w:val="00184D67"/>
    <w:rsid w:val="001A5013"/>
    <w:rsid w:val="00317214"/>
    <w:rsid w:val="003B26C9"/>
    <w:rsid w:val="00402C49"/>
    <w:rsid w:val="0053327E"/>
    <w:rsid w:val="006304CB"/>
    <w:rsid w:val="00630B8F"/>
    <w:rsid w:val="00652A0C"/>
    <w:rsid w:val="006D3C09"/>
    <w:rsid w:val="007C363C"/>
    <w:rsid w:val="007F5F7A"/>
    <w:rsid w:val="0087221B"/>
    <w:rsid w:val="009F2242"/>
    <w:rsid w:val="00B57646"/>
    <w:rsid w:val="00BB55CB"/>
    <w:rsid w:val="00FD0CF9"/>
    <w:rsid w:val="00FF1961"/>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8"/>
      <w:jc w:val="both"/>
    </w:pPr>
  </w:style>
  <w:style w:type="paragraph" w:styleId="1">
    <w:name w:val="heading 1"/>
    <w:basedOn w:val="a"/>
    <w:next w:val="a"/>
    <w:link w:val="10"/>
    <w:uiPriority w:val="9"/>
    <w:qFormat/>
    <w:pPr>
      <w:keepNext/>
      <w:keepLines/>
      <w:outlineLvl w:val="0"/>
    </w:pPr>
  </w:style>
  <w:style w:type="paragraph" w:styleId="2">
    <w:name w:val="heading 2"/>
    <w:basedOn w:val="a"/>
    <w:next w:val="a"/>
    <w:link w:val="20"/>
    <w:uiPriority w:val="9"/>
    <w:unhideWhenUsed/>
    <w:qFormat/>
    <w:pPr>
      <w:keepNext/>
      <w:keepLines/>
      <w:outlineLvl w:val="1"/>
    </w:pPr>
  </w:style>
  <w:style w:type="paragraph" w:styleId="3">
    <w:name w:val="heading 3"/>
    <w:basedOn w:val="a"/>
    <w:next w:val="a"/>
    <w:link w:val="30"/>
    <w:uiPriority w:val="9"/>
    <w:unhideWhenUsed/>
    <w:qFormat/>
    <w:pPr>
      <w:keepNext/>
      <w:keepLines/>
      <w:outlineLvl w:val="2"/>
    </w:p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694A"/>
    <w:rPr>
      <w:color w:val="808080"/>
    </w:rPr>
  </w:style>
  <w:style w:type="character" w:styleId="a4">
    <w:name w:val="Hyperlink"/>
    <w:basedOn w:val="a0"/>
    <w:uiPriority w:val="99"/>
    <w:unhideWhenUsed/>
    <w:rsid w:val="00BE6D5C"/>
    <w:rPr>
      <w:color w:val="0000FF" w:themeColor="hyperlink"/>
      <w:u w:val="single"/>
    </w:rPr>
  </w:style>
  <w:style w:type="character" w:styleId="a5">
    <w:name w:val="Unresolved Mention"/>
    <w:basedOn w:val="a0"/>
    <w:uiPriority w:val="99"/>
    <w:semiHidden/>
    <w:unhideWhenUsed/>
    <w:qFormat/>
    <w:rsid w:val="008725D4"/>
    <w:rPr>
      <w:color w:val="605E5C"/>
      <w:shd w:val="clear" w:color="auto" w:fill="E1DFDD"/>
    </w:rPr>
  </w:style>
  <w:style w:type="character" w:customStyle="1" w:styleId="whitespace-normal">
    <w:name w:val="whitespace-normal"/>
    <w:basedOn w:val="a0"/>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
    <w:next w:val="a6"/>
    <w:qFormat/>
    <w:pPr>
      <w:keepNext/>
      <w:spacing w:before="240" w:after="120"/>
    </w:pPr>
    <w:rPr>
      <w:rFonts w:ascii="Liberation Sans" w:eastAsia="Noto Sans CJK SC" w:hAnsi="Liberation Sans" w:cs="Noto Sans Devanagari"/>
    </w:rPr>
  </w:style>
  <w:style w:type="paragraph" w:styleId="a6">
    <w:name w:val="Body Text"/>
    <w:basedOn w:val="a"/>
    <w:pPr>
      <w:spacing w:after="140" w:line="276" w:lineRule="auto"/>
    </w:pPr>
  </w:style>
  <w:style w:type="paragraph" w:styleId="a7">
    <w:name w:val="List"/>
    <w:basedOn w:val="a6"/>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9">
    <w:name w:val="Title"/>
    <w:basedOn w:val="a"/>
    <w:next w:val="a"/>
    <w:uiPriority w:val="10"/>
    <w:qFormat/>
    <w:pPr>
      <w:keepNext/>
      <w:keepLines/>
      <w:spacing w:after="60"/>
    </w:pPr>
    <w:rPr>
      <w:sz w:val="52"/>
      <w:szCs w:val="52"/>
    </w:rPr>
  </w:style>
  <w:style w:type="paragraph" w:styleId="aa">
    <w:name w:val="Subtitle"/>
    <w:basedOn w:val="a"/>
    <w:next w:val="a"/>
    <w:uiPriority w:val="11"/>
    <w:qFormat/>
    <w:pPr>
      <w:keepNext/>
      <w:keepLines/>
      <w:spacing w:after="320"/>
    </w:pPr>
    <w:rPr>
      <w:rFonts w:ascii="Arial" w:eastAsia="Arial" w:hAnsi="Arial" w:cs="Arial"/>
      <w:color w:val="666666"/>
      <w:sz w:val="30"/>
      <w:szCs w:val="30"/>
    </w:rPr>
  </w:style>
  <w:style w:type="paragraph" w:styleId="ab">
    <w:name w:val="index heading"/>
    <w:basedOn w:val="Heading"/>
  </w:style>
  <w:style w:type="paragraph" w:styleId="ac">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
    <w:next w:val="a"/>
    <w:autoRedefine/>
    <w:uiPriority w:val="39"/>
    <w:unhideWhenUsed/>
    <w:rsid w:val="00BE6D5C"/>
    <w:pPr>
      <w:spacing w:after="100"/>
    </w:pPr>
  </w:style>
  <w:style w:type="paragraph" w:styleId="21">
    <w:name w:val="toc 2"/>
    <w:basedOn w:val="a"/>
    <w:next w:val="a"/>
    <w:autoRedefine/>
    <w:uiPriority w:val="39"/>
    <w:unhideWhenUsed/>
    <w:rsid w:val="00BE6D5C"/>
    <w:pPr>
      <w:spacing w:after="100"/>
      <w:ind w:left="280"/>
    </w:pPr>
  </w:style>
  <w:style w:type="paragraph" w:styleId="31">
    <w:name w:val="toc 3"/>
    <w:basedOn w:val="a"/>
    <w:next w:val="a"/>
    <w:autoRedefine/>
    <w:uiPriority w:val="39"/>
    <w:unhideWhenUsed/>
    <w:rsid w:val="00BE6D5C"/>
    <w:pPr>
      <w:spacing w:after="100"/>
      <w:ind w:left="560"/>
    </w:pPr>
  </w:style>
  <w:style w:type="paragraph" w:styleId="ad">
    <w:name w:val="List Paragraph"/>
    <w:basedOn w:val="a"/>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e">
    <w:name w:val="Table Grid"/>
    <w:basedOn w:val="a1"/>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0"/>
    <w:link w:val="1"/>
    <w:uiPriority w:val="9"/>
    <w:rsid w:val="00080580"/>
  </w:style>
  <w:style w:type="character" w:customStyle="1" w:styleId="20">
    <w:name w:val="Заголовок 2 Знак"/>
    <w:basedOn w:val="a0"/>
    <w:link w:val="2"/>
    <w:uiPriority w:val="9"/>
    <w:rsid w:val="00080580"/>
  </w:style>
  <w:style w:type="character" w:customStyle="1" w:styleId="30">
    <w:name w:val="Заголовок 3 Знак"/>
    <w:basedOn w:val="a0"/>
    <w:link w:val="3"/>
    <w:uiPriority w:val="9"/>
    <w:rsid w:val="000805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18" Type="http://schemas.openxmlformats.org/officeDocument/2006/relationships/hyperlink" Target="https://arxiv.org/abs/1804.01609?utm_source=chatgpt.com" TargetMode="External"/><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sv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5" Type="http://schemas.openxmlformats.org/officeDocument/2006/relationships/webSettings" Target="webSettings.xml"/><Relationship Id="rId15" Type="http://schemas.openxmlformats.org/officeDocument/2006/relationships/image" Target="media/image10.sv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1743</TotalTime>
  <Pages>71</Pages>
  <Words>17108</Words>
  <Characters>97519</Characters>
  <Application>Microsoft Office Word</Application>
  <DocSecurity>0</DocSecurity>
  <Lines>812</Lines>
  <Paragraphs>228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44</cp:revision>
  <dcterms:created xsi:type="dcterms:W3CDTF">2026-03-04T18:54:00Z</dcterms:created>
  <dcterms:modified xsi:type="dcterms:W3CDTF">2026-04-29T15:19:00Z</dcterms:modified>
  <dc:language>en-US</dc:language>
</cp:coreProperties>
</file>