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1"/>
        </w:numPr>
      </w:pPr>
      <w:r/>
      <w:r>
        <w:t xml:space="preserve">Convolution neural network for relation extraction</w:t>
      </w:r>
      <w:r/>
      <w:r/>
    </w:p>
    <w:p>
      <w:pPr>
        <w:pStyle w:val="816"/>
        <w:numPr>
          <w:ilvl w:val="1"/>
          <w:numId w:val="1"/>
        </w:numPr>
      </w:pPr>
      <w:r>
        <w:rPr>
          <w:highlight w:val="none"/>
        </w:rPr>
      </w:r>
      <w:r>
        <w:rPr>
          <w:highlight w:val="none"/>
        </w:rPr>
      </w:r>
      <w:hyperlink r:id="rId9" w:tooltip="https://github.com/roomylee/cnn-relation-extraction/blob/master/README.md" w:history="1">
        <w:r>
          <w:rPr>
            <w:rStyle w:val="794"/>
            <w:highlight w:val="none"/>
          </w:rPr>
          <w:t xml:space="preserve">https://github.com/roomylee/cnn-relation-extraction/blob/master/README.md</w:t>
        </w:r>
        <w:r>
          <w:rPr>
            <w:rStyle w:val="794"/>
            <w:highlight w:val="none"/>
          </w:rPr>
        </w:r>
        <w:r>
          <w:rPr>
            <w:rStyle w:val="794"/>
          </w:rPr>
        </w:r>
      </w:hyperlink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</w:r>
      <w:r>
        <w:rPr>
          <w:rFonts w:ascii="Liberation Sans" w:hAnsi="Liberation Sans" w:cs="Liberation Sans" w:eastAsia="Liberation Sans"/>
          <w:color w:val="24292F"/>
          <w:sz w:val="20"/>
        </w:rPr>
        <w:t xml:space="preserve">Distant Supervision for Relation Extraction via Piecewise Convolutional Neural Networks</w:t>
      </w:r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1"/>
          <w:numId w:val="1"/>
        </w:numPr>
      </w:pP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  <w:hyperlink r:id="rId10" w:tooltip="https://github.com/pencoa/PCNN" w:history="1">
        <w:r>
          <w:rPr>
            <w:rStyle w:val="794"/>
            <w:rFonts w:ascii="Liberation Sans" w:hAnsi="Liberation Sans" w:cs="Liberation Sans" w:eastAsia="Liberation Sans"/>
            <w:sz w:val="20"/>
            <w:highlight w:val="none"/>
          </w:rPr>
          <w:t xml:space="preserve">https://github.com/pencoa/PCNN</w:t>
        </w:r>
        <w:r>
          <w:rPr>
            <w:rStyle w:val="794"/>
            <w:rFonts w:ascii="Liberation Sans" w:hAnsi="Liberation Sans" w:cs="Liberation Sans" w:eastAsia="Liberation Sans"/>
            <w:sz w:val="20"/>
            <w:highlight w:val="none"/>
          </w:rPr>
        </w:r>
        <w:r>
          <w:rPr>
            <w:rStyle w:val="794"/>
            <w:rFonts w:ascii="Liberation Sans" w:hAnsi="Liberation Sans" w:cs="Liberation Sans" w:eastAsia="Liberation Sans"/>
            <w:sz w:val="20"/>
            <w:highlight w:val="none"/>
          </w:rPr>
        </w:r>
      </w:hyperlink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</w:p>
    <w:p>
      <w:pPr>
        <w:pStyle w:val="816"/>
        <w:numPr>
          <w:ilvl w:val="0"/>
          <w:numId w:val="1"/>
        </w:numPr>
      </w:pP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  <w:t xml:space="preserve">Neural relation extraction with selective attention over instances</w:t>
      </w: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</w:p>
    <w:p>
      <w:pPr>
        <w:pStyle w:val="816"/>
        <w:numPr>
          <w:ilvl w:val="1"/>
          <w:numId w:val="1"/>
        </w:numPr>
      </w:pP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  <w:t xml:space="preserve">https://github.com/onehaitao/distant-supervised-relation-extraction</w:t>
      </w: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24292F"/>
          <w:sz w:val="2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roomylee/cnn-relation-extraction/blob/master/README.md" TargetMode="External"/><Relationship Id="rId10" Type="http://schemas.openxmlformats.org/officeDocument/2006/relationships/hyperlink" Target="https://github.com/pencoa/PCN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2022-04-04T21:52:18Z</dcterms:modified>
</cp:coreProperties>
</file>