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Segoe UI" w:hAnsi="Segoe UI"/>
          <w:b/>
          <w:color w:val="003366"/>
          <w:sz w:val="48"/>
        </w:rPr>
        <w:t>Trexo Automation Test Suite Explanation</w:t>
      </w:r>
    </w:p>
    <w:p>
      <w:pPr>
        <w:spacing w:after="480"/>
        <w:jc w:val="center"/>
      </w:pPr>
      <w:r>
        <w:rPr>
          <w:rFonts w:ascii="Segoe UI" w:hAnsi="Segoe UI"/>
          <w:color w:val="555555"/>
          <w:sz w:val="32"/>
        </w:rPr>
        <w:t>Module 2: Wait Management &amp; Advanced Interactive Automation</w:t>
      </w:r>
    </w:p>
    <w:p>
      <w:pPr>
        <w:pStyle w:val="Heading1"/>
        <w:spacing w:before="240" w:after="120"/>
      </w:pPr>
      <w:r>
        <w:rPr>
          <w:rFonts w:ascii="Segoe UI" w:hAnsi="Segoe UI"/>
          <w:b/>
          <w:color w:val="003366"/>
          <w:sz w:val="36"/>
        </w:rPr>
        <w:t>1. High-Level Architecture Overview</w:t>
      </w:r>
    </w:p>
    <w:p>
      <w:r>
        <w:t>This module covers the core synchronization and chat automation mechanisms. It focuses on how the test suite handles asynchronous UI loading states, manages delays using explicit waits, interacts with dynamic web pages (like chat bubbles), and processes complex multi-input forms.</w:t>
      </w:r>
    </w:p>
    <w:p>
      <w:pPr>
        <w:pStyle w:val="Heading1"/>
        <w:spacing w:before="240" w:after="120"/>
      </w:pPr>
      <w:r>
        <w:rPr>
          <w:rFonts w:ascii="Segoe UI" w:hAnsi="Segoe UI"/>
          <w:b/>
          <w:color w:val="003366"/>
          <w:sz w:val="36"/>
        </w:rPr>
        <w:t>2. Fundamental Programming Concepts</w:t>
      </w:r>
    </w:p>
    <w:p>
      <w:pPr>
        <w:pStyle w:val="Heading2"/>
        <w:spacing w:before="240" w:after="120"/>
      </w:pPr>
      <w:r>
        <w:rPr>
          <w:rFonts w:ascii="Segoe UI" w:hAnsi="Segoe UI"/>
          <w:b/>
          <w:color w:val="336699"/>
          <w:sz w:val="28"/>
        </w:rPr>
        <w:t>Regular Expressions (Regex)</w:t>
      </w:r>
    </w:p>
    <w:p>
      <w:r>
        <w:t>A sequence of characters that forms a search pattern. It is used for pattern matching and text parsing. For example, matching 'Request ID \d+' to extract numeric identifiers from chat bubbles.</w:t>
      </w:r>
    </w:p>
    <w:p>
      <w:pPr>
        <w:pStyle w:val="Heading2"/>
        <w:spacing w:before="240" w:after="120"/>
      </w:pPr>
      <w:r>
        <w:rPr>
          <w:rFonts w:ascii="Segoe UI" w:hAnsi="Segoe UI"/>
          <w:b/>
          <w:color w:val="336699"/>
          <w:sz w:val="28"/>
        </w:rPr>
        <w:t>Abstract Classes vs Concrete Classes</w:t>
      </w:r>
    </w:p>
    <w:p>
      <w:r>
        <w:t>An abstract class cannot be instantiated directly and is meant to define a template. A concrete class inherits from an abstract class and implements any missing methods. For example, JuneChatPage is abstract, while IntentTemplatePage is concrete.</w:t>
      </w:r>
    </w:p>
    <w:p>
      <w:pPr>
        <w:pStyle w:val="Heading2"/>
        <w:spacing w:before="240" w:after="120"/>
      </w:pPr>
      <w:r>
        <w:rPr>
          <w:rFonts w:ascii="Segoe UI" w:hAnsi="Segoe UI"/>
          <w:b/>
          <w:color w:val="336699"/>
          <w:sz w:val="28"/>
        </w:rPr>
        <w:t>Soft Assertions</w:t>
      </w:r>
    </w:p>
    <w:p>
      <w:r>
        <w:t>Unlike hard assertions (which stop the test immediately upon failure), soft assertions collect all assertion failures during a test run and report them at the end. This allows the test execution to proceed and verify multiple elements in a single run.</w:t>
      </w:r>
    </w:p>
    <w:p>
      <w:pPr>
        <w:pStyle w:val="Heading2"/>
        <w:spacing w:before="240" w:after="120"/>
      </w:pPr>
      <w:r>
        <w:rPr>
          <w:rFonts w:ascii="Segoe UI" w:hAnsi="Segoe UI"/>
          <w:b/>
          <w:color w:val="336699"/>
          <w:sz w:val="28"/>
        </w:rPr>
        <w:t>Polling Loops</w:t>
      </w:r>
    </w:p>
    <w:p>
      <w:r>
        <w:t>A loop that repeatedly checks for a condition (e.g. file download completion) until the condition is met or a timeout threshold is reached.</w:t>
      </w:r>
    </w:p>
    <w:p>
      <w:pPr>
        <w:pStyle w:val="Heading1"/>
        <w:spacing w:before="240" w:after="120"/>
      </w:pPr>
      <w:r>
        <w:rPr>
          <w:rFonts w:ascii="Segoe UI" w:hAnsi="Segoe UI"/>
          <w:b/>
          <w:color w:val="003366"/>
          <w:sz w:val="36"/>
        </w:rPr>
        <w:t>3. Detailed File Breakdown</w:t>
      </w:r>
    </w:p>
    <w:p>
      <w:pPr>
        <w:pStyle w:val="Heading2"/>
        <w:spacing w:before="240" w:after="120"/>
      </w:pPr>
      <w:r>
        <w:rPr>
          <w:rFonts w:ascii="Segoe UI" w:hAnsi="Segoe UI"/>
          <w:b/>
          <w:color w:val="336699"/>
          <w:sz w:val="28"/>
        </w:rPr>
        <w:t>File 1: WaitUtils.java (Synchronization Utility)</w:t>
      </w:r>
    </w:p>
    <w:p>
      <w:pPr>
        <w:spacing w:after="120"/>
      </w:pPr>
      <w:r>
        <w:t>Provides utilities for page-load synchronization, empty cell checks, and alphanumeric generation.</w:t>
      </w:r>
    </w:p>
    <w:tbl>
      <w:tblPr>
        <w:tblW w:type="auto" w:w="0"/>
        <w:jc w:val="center"/>
        <w:tblLook w:firstColumn="1" w:firstRow="1" w:lastColumn="0" w:lastRow="0" w:noHBand="0" w:noVBand="1" w:val="04A0"/>
      </w:tblPr>
      <w:tblGrid>
        <w:gridCol w:w="9360"/>
      </w:tblGrid>
      <w:tr>
        <w:tc>
          <w:tcPr>
            <w:tcW w:type="dxa" w:w="8640"/>
            <w:shd w:fill="F4F4F4"/>
            <w:tcBorders>
              <w:top w:val="single" w:sz="4" w:space="0" w:color="D3D3D3"/>
              <w:left w:val="single" w:sz="4" w:space="0" w:color="D3D3D3"/>
              <w:bottom w:val="single" w:sz="4" w:space="0" w:color="D3D3D3"/>
              <w:right w:val="single" w:sz="4" w:space="0" w:color="D3D3D3"/>
            </w:tcBorders>
          </w:tcPr>
          <w:p>
            <w:pPr>
              <w:spacing w:before="80" w:after="40" w:line="276" w:lineRule="auto"/>
            </w:pPr>
            <w:r>
              <w:rPr>
                <w:rFonts w:ascii="Consolas" w:hAnsi="Consolas"/>
                <w:color w:val="2A2A2A"/>
                <w:sz w:val="19"/>
              </w:rPr>
              <w:t>public class WaitUtils {</w:t>
            </w:r>
          </w:p>
          <w:p>
            <w:pPr>
              <w:spacing w:before="40" w:after="40" w:line="276" w:lineRule="auto"/>
            </w:pPr>
            <w:r>
              <w:rPr>
                <w:rFonts w:ascii="Consolas" w:hAnsi="Consolas"/>
                <w:color w:val="2A2A2A"/>
                <w:sz w:val="19"/>
              </w:rPr>
              <w:t xml:space="preserve">  public static void waitForPageToLoadCompletely(WebDriver driver, int timeout) {</w:t>
            </w:r>
          </w:p>
          <w:p>
            <w:pPr>
              <w:spacing w:before="40" w:after="40" w:line="276" w:lineRule="auto"/>
            </w:pPr>
            <w:r>
              <w:rPr>
                <w:rFonts w:ascii="Consolas" w:hAnsi="Consolas"/>
                <w:color w:val="2A2A2A"/>
                <w:sz w:val="19"/>
              </w:rPr>
              <w:t xml:space="preserve">    WebDriverWait wait = new WebDriverWait(driver, Duration.ofSeconds(timeout));</w:t>
            </w:r>
          </w:p>
          <w:p>
            <w:pPr>
              <w:spacing w:before="40" w:after="40" w:line="276" w:lineRule="auto"/>
            </w:pPr>
            <w:r>
              <w:rPr>
                <w:rFonts w:ascii="Consolas" w:hAnsi="Consolas"/>
                <w:color w:val="2A2A2A"/>
                <w:sz w:val="19"/>
              </w:rPr>
              <w:t xml:space="preserve">    </w:t>
            </w:r>
          </w:p>
          <w:p>
            <w:pPr>
              <w:spacing w:before="40" w:after="40" w:line="276" w:lineRule="auto"/>
            </w:pPr>
            <w:r>
              <w:rPr>
                <w:rFonts w:ascii="Consolas" w:hAnsi="Consolas"/>
                <w:color w:val="2A2A2A"/>
                <w:sz w:val="19"/>
              </w:rPr>
              <w:t xml:space="preserve">    // Wait for document ready state complete</w:t>
            </w:r>
          </w:p>
          <w:p>
            <w:pPr>
              <w:spacing w:before="40" w:after="40" w:line="276" w:lineRule="auto"/>
            </w:pPr>
            <w:r>
              <w:rPr>
                <w:rFonts w:ascii="Consolas" w:hAnsi="Consolas"/>
                <w:color w:val="2A2A2A"/>
                <w:sz w:val="19"/>
              </w:rPr>
              <w:t xml:space="preserve">    wait.until(d -&gt; ((JavascriptExecutor) d).executeScript("return document.readyState").equals("complete"));</w:t>
            </w:r>
          </w:p>
          <w:p>
            <w:pPr>
              <w:spacing w:before="40" w:after="40" w:line="276" w:lineRule="auto"/>
            </w:pPr>
            <w:r>
              <w:rPr>
                <w:rFonts w:ascii="Consolas" w:hAnsi="Consolas"/>
                <w:color w:val="2A2A2A"/>
                <w:sz w:val="19"/>
              </w:rPr>
              <w:t xml:space="preserve">    </w:t>
            </w:r>
          </w:p>
          <w:p>
            <w:pPr>
              <w:spacing w:before="40" w:after="40" w:line="276" w:lineRule="auto"/>
            </w:pPr>
            <w:r>
              <w:rPr>
                <w:rFonts w:ascii="Consolas" w:hAnsi="Consolas"/>
                <w:color w:val="2A2A2A"/>
                <w:sz w:val="19"/>
              </w:rPr>
              <w:t xml:space="preserve">    // Wait for AJAX (jQuery) if present</w:t>
            </w:r>
          </w:p>
          <w:p>
            <w:pPr>
              <w:spacing w:before="40" w:after="40" w:line="276" w:lineRule="auto"/>
            </w:pPr>
            <w:r>
              <w:rPr>
                <w:rFonts w:ascii="Consolas" w:hAnsi="Consolas"/>
                <w:color w:val="2A2A2A"/>
                <w:sz w:val="19"/>
              </w:rPr>
              <w:t xml:space="preserve">    try {</w:t>
            </w:r>
          </w:p>
          <w:p>
            <w:pPr>
              <w:spacing w:before="40" w:after="40" w:line="276" w:lineRule="auto"/>
            </w:pPr>
            <w:r>
              <w:rPr>
                <w:rFonts w:ascii="Consolas" w:hAnsi="Consolas"/>
                <w:color w:val="2A2A2A"/>
                <w:sz w:val="19"/>
              </w:rPr>
              <w:t xml:space="preserve">      wait.until(d -&gt; (Boolean) ((JavascriptExecutor) d).executeScript("return window.jQuery != undefined &amp;&amp; jQuery.active === 0"));</w:t>
            </w:r>
          </w:p>
          <w:p>
            <w:pPr>
              <w:spacing w:before="40" w:after="40" w:line="276" w:lineRule="auto"/>
            </w:pPr>
            <w:r>
              <w:rPr>
                <w:rFonts w:ascii="Consolas" w:hAnsi="Consolas"/>
                <w:color w:val="2A2A2A"/>
                <w:sz w:val="19"/>
              </w:rPr>
              <w:t xml:space="preserve">    } catch (Exception ignored) {}</w:t>
            </w:r>
          </w:p>
          <w:p>
            <w:pPr>
              <w:spacing w:before="40" w:after="40" w:line="276" w:lineRule="auto"/>
            </w:pPr>
            <w:r>
              <w:rPr>
                <w:rFonts w:ascii="Consolas" w:hAnsi="Consolas"/>
                <w:color w:val="2A2A2A"/>
                <w:sz w:val="19"/>
              </w:rPr>
              <w:t xml:space="preserve">  }</w:t>
            </w:r>
          </w:p>
          <w:p>
            <w:pPr>
              <w:spacing w:before="40" w:after="40" w:line="276" w:lineRule="auto"/>
            </w:pPr>
            <w:r>
              <w:rPr>
                <w:rFonts w:ascii="Consolas" w:hAnsi="Consolas"/>
                <w:color w:val="2A2A2A"/>
                <w:sz w:val="19"/>
              </w:rPr>
              <w:t>}</w:t>
            </w:r>
          </w:p>
        </w:tc>
      </w:tr>
    </w:tbl>
    <w:p>
      <w:pPr>
        <w:pStyle w:val="Heading2"/>
        <w:spacing w:before="240" w:after="120"/>
      </w:pPr>
      <w:r>
        <w:rPr>
          <w:rFonts w:ascii="Segoe UI" w:hAnsi="Segoe UI"/>
          <w:b/>
          <w:color w:val="336699"/>
          <w:sz w:val="28"/>
        </w:rPr>
        <w:t>File 2: JuneChatPage.java (Abstract Chat Flow Object)</w:t>
      </w:r>
    </w:p>
    <w:p>
      <w:pPr>
        <w:spacing w:after="120"/>
      </w:pPr>
      <w:r>
        <w:t>Implements shared UI patterns for all chat assistants. It includes methods for sending messages, waiting for responses, tracking tasks, downloading files, and handling confirmation dialogs.</w:t>
      </w:r>
    </w:p>
    <w:tbl>
      <w:tblPr>
        <w:tblW w:type="auto" w:w="0"/>
        <w:jc w:val="center"/>
        <w:tblLook w:firstColumn="1" w:firstRow="1" w:lastColumn="0" w:lastRow="0" w:noHBand="0" w:noVBand="1" w:val="04A0"/>
      </w:tblPr>
      <w:tblGrid>
        <w:gridCol w:w="9360"/>
      </w:tblGrid>
      <w:tr>
        <w:tc>
          <w:tcPr>
            <w:tcW w:type="dxa" w:w="8640"/>
            <w:shd w:fill="F4F4F4"/>
            <w:tcBorders>
              <w:top w:val="single" w:sz="4" w:space="0" w:color="D3D3D3"/>
              <w:left w:val="single" w:sz="4" w:space="0" w:color="D3D3D3"/>
              <w:bottom w:val="single" w:sz="4" w:space="0" w:color="D3D3D3"/>
              <w:right w:val="single" w:sz="4" w:space="0" w:color="D3D3D3"/>
            </w:tcBorders>
          </w:tcPr>
          <w:p>
            <w:pPr>
              <w:spacing w:before="80" w:after="40" w:line="276" w:lineRule="auto"/>
            </w:pPr>
            <w:r>
              <w:rPr>
                <w:rFonts w:ascii="Consolas" w:hAnsi="Consolas"/>
                <w:color w:val="2A2A2A"/>
                <w:sz w:val="19"/>
              </w:rPr>
              <w:t>public abstract class JuneChatPage extends BasePage {</w:t>
            </w:r>
          </w:p>
          <w:p>
            <w:pPr>
              <w:spacing w:before="40" w:after="40" w:line="276" w:lineRule="auto"/>
            </w:pPr>
            <w:r>
              <w:rPr>
                <w:rFonts w:ascii="Consolas" w:hAnsi="Consolas"/>
                <w:color w:val="2A2A2A"/>
                <w:sz w:val="19"/>
              </w:rPr>
              <w:t xml:space="preserve">  protected static final By QUERY_INPUT = By.xpath("//*[@placeholder='Enter your query...']");</w:t>
            </w:r>
          </w:p>
          <w:p>
            <w:pPr>
              <w:spacing w:before="40" w:after="40" w:line="276" w:lineRule="auto"/>
            </w:pPr>
            <w:r>
              <w:rPr>
                <w:rFonts w:ascii="Consolas" w:hAnsi="Consolas"/>
                <w:color w:val="2A2A2A"/>
                <w:sz w:val="19"/>
              </w:rPr>
              <w:t xml:space="preserve">  protected static final By SUBMIT_BUTTON = By.xpath("//button[@type='submit']");</w:t>
            </w:r>
          </w:p>
          <w:p>
            <w:pPr>
              <w:spacing w:before="40" w:after="40" w:line="276" w:lineRule="auto"/>
            </w:pPr>
            <w:r>
              <w:rPr>
                <w:rFonts w:ascii="Consolas" w:hAnsi="Consolas"/>
                <w:color w:val="2A2A2A"/>
                <w:sz w:val="19"/>
              </w:rPr>
              <w:t xml:space="preserve">  </w:t>
            </w:r>
          </w:p>
          <w:p>
            <w:pPr>
              <w:spacing w:before="40" w:after="40" w:line="276" w:lineRule="auto"/>
            </w:pPr>
            <w:r>
              <w:rPr>
                <w:rFonts w:ascii="Consolas" w:hAnsi="Consolas"/>
                <w:color w:val="2A2A2A"/>
                <w:sz w:val="19"/>
              </w:rPr>
              <w:t xml:space="preserve">  public void enterInputValueByLabel(String label, String value) {</w:t>
            </w:r>
          </w:p>
          <w:p>
            <w:pPr>
              <w:spacing w:before="40" w:after="40" w:line="276" w:lineRule="auto"/>
            </w:pPr>
            <w:r>
              <w:rPr>
                <w:rFonts w:ascii="Consolas" w:hAnsi="Consolas"/>
                <w:color w:val="2A2A2A"/>
                <w:sz w:val="19"/>
              </w:rPr>
              <w:t xml:space="preserve">    WebElement input = wait.until(ExpectedConditions.visibilityOfElementLocated(QUERY_INPUT));</w:t>
            </w:r>
          </w:p>
          <w:p>
            <w:pPr>
              <w:spacing w:before="40" w:after="40" w:line="276" w:lineRule="auto"/>
            </w:pPr>
            <w:r>
              <w:rPr>
                <w:rFonts w:ascii="Consolas" w:hAnsi="Consolas"/>
                <w:color w:val="2A2A2A"/>
                <w:sz w:val="19"/>
              </w:rPr>
              <w:t xml:space="preserve">    String normalized = value.replace(",", "\n");</w:t>
            </w:r>
          </w:p>
          <w:p>
            <w:pPr>
              <w:spacing w:before="40" w:after="40" w:line="276" w:lineRule="auto"/>
            </w:pPr>
            <w:r>
              <w:rPr>
                <w:rFonts w:ascii="Consolas" w:hAnsi="Consolas"/>
                <w:color w:val="2A2A2A"/>
                <w:sz w:val="19"/>
              </w:rPr>
              <w:t xml:space="preserve">    input.click();</w:t>
            </w:r>
          </w:p>
          <w:p>
            <w:pPr>
              <w:spacing w:before="40" w:after="40" w:line="276" w:lineRule="auto"/>
            </w:pPr>
            <w:r>
              <w:rPr>
                <w:rFonts w:ascii="Consolas" w:hAnsi="Consolas"/>
                <w:color w:val="2A2A2A"/>
                <w:sz w:val="19"/>
              </w:rPr>
              <w:t xml:space="preserve">    input.sendKeys(Keys.chord(Keys.CONTROL, "a"), Keys.BACK_SPACE);</w:t>
            </w:r>
          </w:p>
          <w:p>
            <w:pPr>
              <w:spacing w:before="40" w:after="40" w:line="276" w:lineRule="auto"/>
            </w:pPr>
            <w:r>
              <w:rPr>
                <w:rFonts w:ascii="Consolas" w:hAnsi="Consolas"/>
                <w:color w:val="2A2A2A"/>
                <w:sz w:val="19"/>
              </w:rPr>
              <w:t xml:space="preserve">    </w:t>
            </w:r>
          </w:p>
          <w:p>
            <w:pPr>
              <w:spacing w:before="40" w:after="40" w:line="276" w:lineRule="auto"/>
            </w:pPr>
            <w:r>
              <w:rPr>
                <w:rFonts w:ascii="Consolas" w:hAnsi="Consolas"/>
                <w:color w:val="2A2A2A"/>
                <w:sz w:val="19"/>
              </w:rPr>
              <w:t xml:space="preserve">    String[] lines = normalized.split("\n", -1);</w:t>
            </w:r>
          </w:p>
          <w:p>
            <w:pPr>
              <w:spacing w:before="40" w:after="40" w:line="276" w:lineRule="auto"/>
            </w:pPr>
            <w:r>
              <w:rPr>
                <w:rFonts w:ascii="Consolas" w:hAnsi="Consolas"/>
                <w:color w:val="2A2A2A"/>
                <w:sz w:val="19"/>
              </w:rPr>
              <w:t xml:space="preserve">    for (int i = 0; i &lt; lines.length; i++) {</w:t>
            </w:r>
          </w:p>
          <w:p>
            <w:pPr>
              <w:spacing w:before="40" w:after="40" w:line="276" w:lineRule="auto"/>
            </w:pPr>
            <w:r>
              <w:rPr>
                <w:rFonts w:ascii="Consolas" w:hAnsi="Consolas"/>
                <w:color w:val="2A2A2A"/>
                <w:sz w:val="19"/>
              </w:rPr>
              <w:t xml:space="preserve">      input.sendKeys(lines[i]);</w:t>
            </w:r>
          </w:p>
          <w:p>
            <w:pPr>
              <w:spacing w:before="40" w:after="40" w:line="276" w:lineRule="auto"/>
            </w:pPr>
            <w:r>
              <w:rPr>
                <w:rFonts w:ascii="Consolas" w:hAnsi="Consolas"/>
                <w:color w:val="2A2A2A"/>
                <w:sz w:val="19"/>
              </w:rPr>
              <w:t xml:space="preserve">      if (i &lt; lines.length - 1) input.sendKeys(Keys.chord(Keys.SHIFT, Keys.ENTER));</w:t>
            </w:r>
          </w:p>
          <w:p>
            <w:pPr>
              <w:spacing w:before="40" w:after="40" w:line="276" w:lineRule="auto"/>
            </w:pPr>
            <w:r>
              <w:rPr>
                <w:rFonts w:ascii="Consolas" w:hAnsi="Consolas"/>
                <w:color w:val="2A2A2A"/>
                <w:sz w:val="19"/>
              </w:rPr>
              <w:t xml:space="preserve">    }</w:t>
            </w:r>
          </w:p>
          <w:p>
            <w:pPr>
              <w:spacing w:before="40" w:after="40" w:line="276" w:lineRule="auto"/>
            </w:pPr>
            <w:r>
              <w:rPr>
                <w:rFonts w:ascii="Consolas" w:hAnsi="Consolas"/>
                <w:color w:val="2A2A2A"/>
                <w:sz w:val="19"/>
              </w:rPr>
              <w:t xml:space="preserve">    safeClick(SUBMIT_BUTTON);</w:t>
            </w:r>
          </w:p>
          <w:p>
            <w:pPr>
              <w:spacing w:before="40" w:after="40" w:line="276" w:lineRule="auto"/>
            </w:pPr>
            <w:r>
              <w:rPr>
                <w:rFonts w:ascii="Consolas" w:hAnsi="Consolas"/>
                <w:color w:val="2A2A2A"/>
                <w:sz w:val="19"/>
              </w:rPr>
              <w:t xml:space="preserve">  }</w:t>
            </w:r>
          </w:p>
          <w:p>
            <w:pPr>
              <w:spacing w:before="40" w:after="40" w:line="276" w:lineRule="auto"/>
            </w:pPr>
            <w:r>
              <w:rPr>
                <w:rFonts w:ascii="Consolas" w:hAnsi="Consolas"/>
                <w:color w:val="2A2A2A"/>
                <w:sz w:val="19"/>
              </w:rPr>
              <w:t>}</w:t>
            </w:r>
          </w:p>
        </w:tc>
      </w:tr>
    </w:tbl>
    <w:p>
      <w:pPr>
        <w:pStyle w:val="Heading2"/>
        <w:spacing w:before="240" w:after="120"/>
      </w:pPr>
      <w:r>
        <w:rPr>
          <w:rFonts w:ascii="Segoe UI" w:hAnsi="Segoe UI"/>
          <w:b/>
          <w:color w:val="336699"/>
          <w:sz w:val="28"/>
        </w:rPr>
        <w:t>File 3: IntentTemplatePage.java (Concrete Intent Object)</w:t>
      </w:r>
    </w:p>
    <w:p>
      <w:pPr>
        <w:spacing w:after="120"/>
      </w:pPr>
      <w:r>
        <w:t>Concrete implementation of JuneChatPage. Handles specific intent-template chat flows, extracts request IDs, and parses task status information.</w:t>
      </w:r>
    </w:p>
    <w:tbl>
      <w:tblPr>
        <w:tblW w:type="auto" w:w="0"/>
        <w:jc w:val="center"/>
        <w:tblLook w:firstColumn="1" w:firstRow="1" w:lastColumn="0" w:lastRow="0" w:noHBand="0" w:noVBand="1" w:val="04A0"/>
      </w:tblPr>
      <w:tblGrid>
        <w:gridCol w:w="9360"/>
      </w:tblGrid>
      <w:tr>
        <w:tc>
          <w:tcPr>
            <w:tcW w:type="dxa" w:w="8640"/>
            <w:shd w:fill="F4F4F4"/>
            <w:tcBorders>
              <w:top w:val="single" w:sz="4" w:space="0" w:color="D3D3D3"/>
              <w:left w:val="single" w:sz="4" w:space="0" w:color="D3D3D3"/>
              <w:bottom w:val="single" w:sz="4" w:space="0" w:color="D3D3D3"/>
              <w:right w:val="single" w:sz="4" w:space="0" w:color="D3D3D3"/>
            </w:tcBorders>
          </w:tcPr>
          <w:p>
            <w:pPr>
              <w:spacing w:before="80" w:after="40" w:line="276" w:lineRule="auto"/>
            </w:pPr>
            <w:r>
              <w:rPr>
                <w:rFonts w:ascii="Consolas" w:hAnsi="Consolas"/>
                <w:color w:val="2A2A2A"/>
                <w:sz w:val="19"/>
              </w:rPr>
              <w:t>public class IntentTemplatePage extends JuneChatPage {</w:t>
            </w:r>
          </w:p>
          <w:p>
            <w:pPr>
              <w:spacing w:before="40" w:after="40" w:line="276" w:lineRule="auto"/>
            </w:pPr>
            <w:r>
              <w:rPr>
                <w:rFonts w:ascii="Consolas" w:hAnsi="Consolas"/>
                <w:color w:val="2A2A2A"/>
                <w:sz w:val="19"/>
              </w:rPr>
              <w:t xml:space="preserve">  private final By chatMessages = By.xpath("//p[not(descendant::img)]");</w:t>
            </w:r>
          </w:p>
          <w:p>
            <w:pPr>
              <w:spacing w:before="40" w:after="40" w:line="276" w:lineRule="auto"/>
            </w:pPr>
            <w:r>
              <w:rPr>
                <w:rFonts w:ascii="Consolas" w:hAnsi="Consolas"/>
                <w:color w:val="2A2A2A"/>
                <w:sz w:val="19"/>
              </w:rPr>
            </w:r>
          </w:p>
          <w:p>
            <w:pPr>
              <w:spacing w:before="40" w:after="40" w:line="276" w:lineRule="auto"/>
            </w:pPr>
            <w:r>
              <w:rPr>
                <w:rFonts w:ascii="Consolas" w:hAnsi="Consolas"/>
                <w:color w:val="2A2A2A"/>
                <w:sz w:val="19"/>
              </w:rPr>
              <w:t xml:space="preserve">  public String runIntentConversationAndCaptureRequestId(String intent, List&lt;String&gt; prompts, int perPromptWait, int finalWait) {</w:t>
            </w:r>
          </w:p>
          <w:p>
            <w:pPr>
              <w:spacing w:before="40" w:after="40" w:line="276" w:lineRule="auto"/>
            </w:pPr>
            <w:r>
              <w:rPr>
                <w:rFonts w:ascii="Consolas" w:hAnsi="Consolas"/>
                <w:color w:val="2A2A2A"/>
                <w:sz w:val="19"/>
              </w:rPr>
              <w:t xml:space="preserve">    selectIntentFromDropdown(intent);</w:t>
            </w:r>
          </w:p>
          <w:p>
            <w:pPr>
              <w:spacing w:before="40" w:after="40" w:line="276" w:lineRule="auto"/>
            </w:pPr>
            <w:r>
              <w:rPr>
                <w:rFonts w:ascii="Consolas" w:hAnsi="Consolas"/>
                <w:color w:val="2A2A2A"/>
                <w:sz w:val="19"/>
              </w:rPr>
              <w:t xml:space="preserve">    String lastResponse = null;</w:t>
            </w:r>
          </w:p>
          <w:p>
            <w:pPr>
              <w:spacing w:before="40" w:after="40" w:line="276" w:lineRule="auto"/>
            </w:pPr>
            <w:r>
              <w:rPr>
                <w:rFonts w:ascii="Consolas" w:hAnsi="Consolas"/>
                <w:color w:val="2A2A2A"/>
                <w:sz w:val="19"/>
              </w:rPr>
              <w:t xml:space="preserve">    for (String prompt : prompts) {</w:t>
            </w:r>
          </w:p>
          <w:p>
            <w:pPr>
              <w:spacing w:before="40" w:after="40" w:line="276" w:lineRule="auto"/>
            </w:pPr>
            <w:r>
              <w:rPr>
                <w:rFonts w:ascii="Consolas" w:hAnsi="Consolas"/>
                <w:color w:val="2A2A2A"/>
                <w:sz w:val="19"/>
              </w:rPr>
              <w:t xml:space="preserve">      int beforeCount = getMessageCount();</w:t>
            </w:r>
          </w:p>
          <w:p>
            <w:pPr>
              <w:spacing w:before="40" w:after="40" w:line="276" w:lineRule="auto"/>
            </w:pPr>
            <w:r>
              <w:rPr>
                <w:rFonts w:ascii="Consolas" w:hAnsi="Consolas"/>
                <w:color w:val="2A2A2A"/>
                <w:sz w:val="19"/>
              </w:rPr>
              <w:t xml:space="preserve">      sendPrompt(prompt);</w:t>
            </w:r>
          </w:p>
          <w:p>
            <w:pPr>
              <w:spacing w:before="40" w:after="40" w:line="276" w:lineRule="auto"/>
            </w:pPr>
            <w:r>
              <w:rPr>
                <w:rFonts w:ascii="Consolas" w:hAnsi="Consolas"/>
                <w:color w:val="2A2A2A"/>
                <w:sz w:val="19"/>
              </w:rPr>
              <w:t xml:space="preserve">      lastResponse = waitForNextMessage(beforeCount, prompt, perPromptWait);</w:t>
            </w:r>
          </w:p>
          <w:p>
            <w:pPr>
              <w:spacing w:before="40" w:after="40" w:line="276" w:lineRule="auto"/>
            </w:pPr>
            <w:r>
              <w:rPr>
                <w:rFonts w:ascii="Consolas" w:hAnsi="Consolas"/>
                <w:color w:val="2A2A2A"/>
                <w:sz w:val="19"/>
              </w:rPr>
              <w:t xml:space="preserve">    }</w:t>
            </w:r>
          </w:p>
          <w:p>
            <w:pPr>
              <w:spacing w:before="40" w:after="40" w:line="276" w:lineRule="auto"/>
            </w:pPr>
            <w:r>
              <w:rPr>
                <w:rFonts w:ascii="Consolas" w:hAnsi="Consolas"/>
                <w:color w:val="2A2A2A"/>
                <w:sz w:val="19"/>
              </w:rPr>
              <w:t xml:space="preserve">    return extractRequestIdFromText(lastResponse);</w:t>
            </w:r>
          </w:p>
          <w:p>
            <w:pPr>
              <w:spacing w:before="40" w:after="40" w:line="276" w:lineRule="auto"/>
            </w:pPr>
            <w:r>
              <w:rPr>
                <w:rFonts w:ascii="Consolas" w:hAnsi="Consolas"/>
                <w:color w:val="2A2A2A"/>
                <w:sz w:val="19"/>
              </w:rPr>
              <w:t xml:space="preserve">  }</w:t>
            </w:r>
          </w:p>
          <w:p>
            <w:pPr>
              <w:spacing w:before="40" w:after="40" w:line="276" w:lineRule="auto"/>
            </w:pPr>
            <w:r>
              <w:rPr>
                <w:rFonts w:ascii="Consolas" w:hAnsi="Consolas"/>
                <w:color w:val="2A2A2A"/>
                <w:sz w:val="19"/>
              </w:rPr>
              <w:t>}</w:t>
            </w:r>
          </w:p>
        </w:tc>
      </w:tr>
    </w:tbl>
    <w:p>
      <w:pPr>
        <w:pStyle w:val="Heading2"/>
        <w:spacing w:before="240" w:after="120"/>
      </w:pPr>
      <w:r>
        <w:rPr>
          <w:rFonts w:ascii="Segoe UI" w:hAnsi="Segoe UI"/>
          <w:b/>
          <w:color w:val="336699"/>
          <w:sz w:val="28"/>
        </w:rPr>
        <w:t>File 4: IntentTemplateTest.java (Verification Flow)</w:t>
      </w:r>
    </w:p>
    <w:p>
      <w:pPr>
        <w:spacing w:after="120"/>
      </w:pPr>
      <w:r>
        <w:t>Defines test cases that execute the chat flows, write request IDs to target files, and verify status codes using soft assertions.</w:t>
      </w:r>
    </w:p>
    <w:tbl>
      <w:tblPr>
        <w:tblW w:type="auto" w:w="0"/>
        <w:jc w:val="center"/>
        <w:tblLook w:firstColumn="1" w:firstRow="1" w:lastColumn="0" w:lastRow="0" w:noHBand="0" w:noVBand="1" w:val="04A0"/>
      </w:tblPr>
      <w:tblGrid>
        <w:gridCol w:w="9360"/>
      </w:tblGrid>
      <w:tr>
        <w:tc>
          <w:tcPr>
            <w:tcW w:type="dxa" w:w="8640"/>
            <w:shd w:fill="F4F4F4"/>
            <w:tcBorders>
              <w:top w:val="single" w:sz="4" w:space="0" w:color="D3D3D3"/>
              <w:left w:val="single" w:sz="4" w:space="0" w:color="D3D3D3"/>
              <w:bottom w:val="single" w:sz="4" w:space="0" w:color="D3D3D3"/>
              <w:right w:val="single" w:sz="4" w:space="0" w:color="D3D3D3"/>
            </w:tcBorders>
          </w:tcPr>
          <w:p>
            <w:pPr>
              <w:spacing w:before="80" w:after="40" w:line="276" w:lineRule="auto"/>
            </w:pPr>
            <w:r>
              <w:rPr>
                <w:rFonts w:ascii="Consolas" w:hAnsi="Consolas"/>
                <w:color w:val="2A2A2A"/>
                <w:sz w:val="19"/>
              </w:rPr>
              <w:t>public class IntentTemplateTest extends BaseTest {</w:t>
            </w:r>
          </w:p>
          <w:p>
            <w:pPr>
              <w:spacing w:before="40" w:after="40" w:line="276" w:lineRule="auto"/>
            </w:pPr>
            <w:r>
              <w:rPr>
                <w:rFonts w:ascii="Consolas" w:hAnsi="Consolas"/>
                <w:color w:val="2A2A2A"/>
                <w:sz w:val="19"/>
              </w:rPr>
              <w:t xml:space="preserve">  @Test(priority = 200)</w:t>
            </w:r>
          </w:p>
          <w:p>
            <w:pPr>
              <w:spacing w:before="40" w:after="40" w:line="276" w:lineRule="auto"/>
            </w:pPr>
            <w:r>
              <w:rPr>
                <w:rFonts w:ascii="Consolas" w:hAnsi="Consolas"/>
                <w:color w:val="2A2A2A"/>
                <w:sz w:val="19"/>
              </w:rPr>
              <w:t xml:space="preserve">  public void runIntentsAndStoreRequestIds() throws Exception {</w:t>
            </w:r>
          </w:p>
          <w:p>
            <w:pPr>
              <w:spacing w:before="40" w:after="40" w:line="276" w:lineRule="auto"/>
            </w:pPr>
            <w:r>
              <w:rPr>
                <w:rFonts w:ascii="Consolas" w:hAnsi="Consolas"/>
                <w:color w:val="2A2A2A"/>
                <w:sz w:val="19"/>
              </w:rPr>
              <w:t xml:space="preserve">    IntentTemplatePage page = new IntentTemplatePage(getDriver());</w:t>
            </w:r>
          </w:p>
          <w:p>
            <w:pPr>
              <w:spacing w:before="40" w:after="40" w:line="276" w:lineRule="auto"/>
            </w:pPr>
            <w:r>
              <w:rPr>
                <w:rFonts w:ascii="Consolas" w:hAnsi="Consolas"/>
                <w:color w:val="2A2A2A"/>
                <w:sz w:val="19"/>
              </w:rPr>
              <w:t xml:space="preserve">    page.clickDashboardTile();</w:t>
            </w:r>
          </w:p>
          <w:p>
            <w:pPr>
              <w:spacing w:before="40" w:after="40" w:line="276" w:lineRule="auto"/>
            </w:pPr>
            <w:r>
              <w:rPr>
                <w:rFonts w:ascii="Consolas" w:hAnsi="Consolas"/>
                <w:color w:val="2A2A2A"/>
                <w:sz w:val="19"/>
              </w:rPr>
              <w:t xml:space="preserve">    Map&lt;String, List&lt;String&gt;&gt; prompts = buildIntentPromptTemplate();</w:t>
            </w:r>
          </w:p>
          <w:p>
            <w:pPr>
              <w:spacing w:before="40" w:after="40" w:line="276" w:lineRule="auto"/>
            </w:pPr>
            <w:r>
              <w:rPr>
                <w:rFonts w:ascii="Consolas" w:hAnsi="Consolas"/>
                <w:color w:val="2A2A2A"/>
                <w:sz w:val="19"/>
              </w:rPr>
              <w:t xml:space="preserve">    for (Map.Entry&lt;String, List&lt;String&gt;&gt; entry : prompts.entrySet()) {</w:t>
            </w:r>
          </w:p>
          <w:p>
            <w:pPr>
              <w:spacing w:before="40" w:after="40" w:line="276" w:lineRule="auto"/>
            </w:pPr>
            <w:r>
              <w:rPr>
                <w:rFonts w:ascii="Consolas" w:hAnsi="Consolas"/>
                <w:color w:val="2A2A2A"/>
                <w:sz w:val="19"/>
              </w:rPr>
              <w:t xml:space="preserve">      String reqId = page.runIntentConversationAndCaptureRequestId(entry.getKey(), entry.getValue(), 120, 120);</w:t>
            </w:r>
          </w:p>
          <w:p>
            <w:pPr>
              <w:spacing w:before="40" w:after="40" w:line="276" w:lineRule="auto"/>
            </w:pPr>
            <w:r>
              <w:rPr>
                <w:rFonts w:ascii="Consolas" w:hAnsi="Consolas"/>
                <w:color w:val="2A2A2A"/>
                <w:sz w:val="19"/>
              </w:rPr>
              <w:t xml:space="preserve">      appendRequestId(entry.getKey(), reqId);</w:t>
            </w:r>
          </w:p>
          <w:p>
            <w:pPr>
              <w:spacing w:before="40" w:after="40" w:line="276" w:lineRule="auto"/>
            </w:pPr>
            <w:r>
              <w:rPr>
                <w:rFonts w:ascii="Consolas" w:hAnsi="Consolas"/>
                <w:color w:val="2A2A2A"/>
                <w:sz w:val="19"/>
              </w:rPr>
              <w:t xml:space="preserve">    }</w:t>
            </w:r>
          </w:p>
          <w:p>
            <w:pPr>
              <w:spacing w:before="40" w:after="40" w:line="276" w:lineRule="auto"/>
            </w:pPr>
            <w:r>
              <w:rPr>
                <w:rFonts w:ascii="Consolas" w:hAnsi="Consolas"/>
                <w:color w:val="2A2A2A"/>
                <w:sz w:val="19"/>
              </w:rPr>
              <w:t xml:space="preserve">  }</w:t>
            </w:r>
          </w:p>
          <w:p>
            <w:pPr>
              <w:spacing w:before="40" w:after="40" w:line="276" w:lineRule="auto"/>
            </w:pPr>
            <w:r>
              <w:rPr>
                <w:rFonts w:ascii="Consolas" w:hAnsi="Consolas"/>
                <w:color w:val="2A2A2A"/>
                <w:sz w:val="19"/>
              </w:rPr>
              <w:t>}</w:t>
            </w:r>
          </w:p>
        </w:tc>
      </w:tr>
    </w:tbl>
    <w:p>
      <w:pPr>
        <w:pStyle w:val="Heading1"/>
        <w:spacing w:before="240" w:after="120"/>
      </w:pPr>
      <w:r>
        <w:rPr>
          <w:rFonts w:ascii="Segoe UI" w:hAnsi="Segoe UI"/>
          <w:b/>
          <w:color w:val="003366"/>
          <w:sz w:val="36"/>
        </w:rPr>
        <w:t>4. Real-World Analogy</w:t>
      </w:r>
    </w:p>
    <w:p>
      <w:r>
        <w:t>Managing wait times is like driving through traffic lights. Instead of driving blind folded and stopping for a fixed time at every street corner (hardcoded Thread.sleep), you open your eyes and wait for the light to turn green (explicit waits). The regex extraction process is like sorting mail: it scans packages and extracts tracking numbers that match a specific format.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