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003366"/>
          <w:sz w:val="48"/>
        </w:rPr>
        <w:t>Trexo Automation Test Suite Explanation</w:t>
      </w:r>
    </w:p>
    <w:p>
      <w:pPr>
        <w:spacing w:after="480"/>
        <w:jc w:val="center"/>
      </w:pPr>
      <w:r>
        <w:rPr>
          <w:rFonts w:ascii="Segoe UI" w:hAnsi="Segoe UI"/>
          <w:color w:val="555555"/>
          <w:sz w:val="32"/>
        </w:rPr>
        <w:t>Module 4: Advanced Workflows &amp; Image Analysis Engines</w:t>
      </w:r>
    </w:p>
    <w:p>
      <w:pPr>
        <w:pStyle w:val="Heading1"/>
        <w:spacing w:before="240" w:after="120"/>
      </w:pPr>
      <w:r>
        <w:rPr>
          <w:rFonts w:ascii="Segoe UI" w:hAnsi="Segoe UI"/>
          <w:b/>
          <w:color w:val="003366"/>
          <w:sz w:val="36"/>
        </w:rPr>
        <w:t>1. High-Level Architecture Overview</w:t>
      </w:r>
    </w:p>
    <w:p>
      <w:r>
        <w:t>This module covers the advanced validation flows of the test suite. It explains how regional patent extraction workflows handle multi-line numbers and interact with native browser alerts. It also explains the image comparison engine, which uses SSIM algorithms and pixel color difference checks to verify downloaded image assets against baseline images.</w:t>
      </w:r>
    </w:p>
    <w:p>
      <w:pPr>
        <w:pStyle w:val="Heading1"/>
        <w:spacing w:before="240" w:after="120"/>
      </w:pPr>
      <w:r>
        <w:rPr>
          <w:rFonts w:ascii="Segoe UI" w:hAnsi="Segoe UI"/>
          <w:b/>
          <w:color w:val="003366"/>
          <w:sz w:val="36"/>
        </w:rPr>
        <w:t>2. Fundamental Programming Concepts</w:t>
      </w:r>
    </w:p>
    <w:p>
      <w:pPr>
        <w:pStyle w:val="Heading2"/>
        <w:spacing w:before="240" w:after="120"/>
      </w:pPr>
      <w:r>
        <w:rPr>
          <w:rFonts w:ascii="Segoe UI" w:hAnsi="Segoe UI"/>
          <w:b/>
          <w:color w:val="336699"/>
          <w:sz w:val="28"/>
        </w:rPr>
        <w:t>Structural Similarity Index (SSIM)</w:t>
      </w:r>
    </w:p>
    <w:p>
      <w:r>
        <w:t>An algorithm used to measure the visual similarity between two images. Unlike simple pixel-by-pixel comparisons (which can fail due to minor shifts or compression noise), SSIM measures changes in luminance, contrast, and structure, matching how human eyes perceive differences.</w:t>
      </w:r>
    </w:p>
    <w:p>
      <w:pPr>
        <w:pStyle w:val="Heading2"/>
        <w:spacing w:before="240" w:after="120"/>
      </w:pPr>
      <w:r>
        <w:rPr>
          <w:rFonts w:ascii="Segoe UI" w:hAnsi="Segoe UI"/>
          <w:b/>
          <w:color w:val="336699"/>
          <w:sz w:val="28"/>
        </w:rPr>
        <w:t>Native Browser Alerts vs UI Modal Popups</w:t>
      </w:r>
    </w:p>
    <w:p>
      <w:r>
        <w:t>Native alerts are dialog boxes managed directly by the browser (such as prompt or confirm boxes). UI modal popups are elements rendered within the web page's HTML (using elements like div or span). They require different automation approaches in Selenium.</w:t>
      </w:r>
    </w:p>
    <w:p>
      <w:pPr>
        <w:pStyle w:val="Heading2"/>
        <w:spacing w:before="240" w:after="120"/>
      </w:pPr>
      <w:r>
        <w:rPr>
          <w:rFonts w:ascii="Segoe UI" w:hAnsi="Segoe UI"/>
          <w:b/>
          <w:color w:val="336699"/>
          <w:sz w:val="28"/>
        </w:rPr>
        <w:t>SSIM Windowing Analysis</w:t>
      </w:r>
    </w:p>
    <w:p>
      <w:r>
        <w:t>To calculate SSIM, the image is divided into small overlapping blocks or windows (e.g. 8x8 pixels). Mean, variance, and covariance values are calculated for each window, and the average score (Mean SSIM) is computed across all windows.</w:t>
      </w:r>
    </w:p>
    <w:p>
      <w:pPr>
        <w:pStyle w:val="Heading1"/>
        <w:spacing w:before="240" w:after="120"/>
      </w:pPr>
      <w:r>
        <w:rPr>
          <w:rFonts w:ascii="Segoe UI" w:hAnsi="Segoe UI"/>
          <w:b/>
          <w:color w:val="003366"/>
          <w:sz w:val="36"/>
        </w:rPr>
        <w:t>3. Detailed File Breakdown</w:t>
      </w:r>
    </w:p>
    <w:p>
      <w:pPr>
        <w:pStyle w:val="Heading2"/>
        <w:spacing w:before="240" w:after="120"/>
      </w:pPr>
      <w:r>
        <w:rPr>
          <w:rFonts w:ascii="Segoe UI" w:hAnsi="Segoe UI"/>
          <w:b/>
          <w:color w:val="336699"/>
          <w:sz w:val="28"/>
        </w:rPr>
        <w:t>File 1: GlobalPatentAllScenariosPage.java (Alert and Input Handling)</w:t>
      </w:r>
    </w:p>
    <w:p>
      <w:pPr>
        <w:spacing w:after="120"/>
      </w:pPr>
      <w:r>
        <w:t>Handles multi-line country-patent inputs, manages dropdown selection, and handles browser alert dialogs.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GlobalPatentAllScenariosPage extends JuneChatPage {</w:t>
            </w:r>
          </w:p>
          <w:p>
            <w:pPr>
              <w:spacing w:before="40" w:after="40" w:line="276" w:lineRule="auto"/>
            </w:pPr>
            <w:r>
              <w:rPr>
                <w:rFonts w:ascii="Consolas" w:hAnsi="Consolas"/>
                <w:color w:val="2A2A2A"/>
                <w:sz w:val="19"/>
              </w:rPr>
              <w:t xml:space="preserve">  public String handleAlertAndGetText(int timeoutSeconds) {</w:t>
            </w:r>
          </w:p>
          <w:p>
            <w:pPr>
              <w:spacing w:before="40" w:after="40" w:line="276" w:lineRule="auto"/>
            </w:pPr>
            <w:r>
              <w:rPr>
                <w:rFonts w:ascii="Consolas" w:hAnsi="Consolas"/>
                <w:color w:val="2A2A2A"/>
                <w:sz w:val="19"/>
              </w:rPr>
              <w:t xml:space="preserve">    try {</w:t>
            </w:r>
          </w:p>
          <w:p>
            <w:pPr>
              <w:spacing w:before="40" w:after="40" w:line="276" w:lineRule="auto"/>
            </w:pPr>
            <w:r>
              <w:rPr>
                <w:rFonts w:ascii="Consolas" w:hAnsi="Consolas"/>
                <w:color w:val="2A2A2A"/>
                <w:sz w:val="19"/>
              </w:rPr>
              <w:t xml:space="preserve">      Alert alert = new WebDriverWait(driver, Duration.ofSeconds(10)).until(ExpectedConditions.alertIsPresent());</w:t>
            </w:r>
          </w:p>
          <w:p>
            <w:pPr>
              <w:spacing w:before="40" w:after="40" w:line="276" w:lineRule="auto"/>
            </w:pPr>
            <w:r>
              <w:rPr>
                <w:rFonts w:ascii="Consolas" w:hAnsi="Consolas"/>
                <w:color w:val="2A2A2A"/>
                <w:sz w:val="19"/>
              </w:rPr>
              <w:t xml:space="preserve">      String text = alert.getText();</w:t>
            </w:r>
          </w:p>
          <w:p>
            <w:pPr>
              <w:spacing w:before="40" w:after="40" w:line="276" w:lineRule="auto"/>
            </w:pPr>
            <w:r>
              <w:rPr>
                <w:rFonts w:ascii="Consolas" w:hAnsi="Consolas"/>
                <w:color w:val="2A2A2A"/>
                <w:sz w:val="19"/>
              </w:rPr>
              <w:t xml:space="preserve">      alert.accept();</w:t>
            </w:r>
          </w:p>
          <w:p>
            <w:pPr>
              <w:spacing w:before="40" w:after="40" w:line="276" w:lineRule="auto"/>
            </w:pPr>
            <w:r>
              <w:rPr>
                <w:rFonts w:ascii="Consolas" w:hAnsi="Consolas"/>
                <w:color w:val="2A2A2A"/>
                <w:sz w:val="19"/>
              </w:rPr>
              <w:t xml:space="preserve">      return text;</w:t>
            </w:r>
          </w:p>
          <w:p>
            <w:pPr>
              <w:spacing w:before="40" w:after="40" w:line="276" w:lineRule="auto"/>
            </w:pPr>
            <w:r>
              <w:rPr>
                <w:rFonts w:ascii="Consolas" w:hAnsi="Consolas"/>
                <w:color w:val="2A2A2A"/>
                <w:sz w:val="19"/>
              </w:rPr>
              <w:t xml:space="preserve">    } catch (Exception e) {</w:t>
            </w:r>
          </w:p>
          <w:p>
            <w:pPr>
              <w:spacing w:before="40" w:after="40" w:line="276" w:lineRule="auto"/>
            </w:pPr>
            <w:r>
              <w:rPr>
                <w:rFonts w:ascii="Consolas" w:hAnsi="Consolas"/>
                <w:color w:val="2A2A2A"/>
                <w:sz w:val="19"/>
              </w:rPr>
              <w:t xml:space="preserve">      // Fallback: Check for UI dialog popups...</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2: ImageComparisonEngine.java (SSIM and Pixel Diff Algorithm)</w:t>
      </w:r>
    </w:p>
    <w:p>
      <w:pPr>
        <w:spacing w:after="120"/>
      </w:pPr>
      <w:r>
        <w:t>Implements visual image comparison. It checks image dimensions, calculates SSIM similarity scores, and generates difference images highlighting mismatched pixels in bright magenta.</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ImageComparisonEngine {</w:t>
            </w:r>
          </w:p>
          <w:p>
            <w:pPr>
              <w:spacing w:before="40" w:after="40" w:line="276" w:lineRule="auto"/>
            </w:pPr>
            <w:r>
              <w:rPr>
                <w:rFonts w:ascii="Consolas" w:hAnsi="Consolas"/>
                <w:color w:val="2A2A2A"/>
                <w:sz w:val="19"/>
              </w:rPr>
              <w:t xml:space="preserve">  public static ComparisonResult compareImages(File expected, File actual, double ssimThreshold) {</w:t>
            </w:r>
          </w:p>
          <w:p>
            <w:pPr>
              <w:spacing w:before="40" w:after="40" w:line="276" w:lineRule="auto"/>
            </w:pPr>
            <w:r>
              <w:rPr>
                <w:rFonts w:ascii="Consolas" w:hAnsi="Consolas"/>
                <w:color w:val="2A2A2A"/>
                <w:sz w:val="19"/>
              </w:rPr>
              <w:t xml:space="preserve">    BufferedImage expImg = ImageIO.read(expected);</w:t>
            </w:r>
          </w:p>
          <w:p>
            <w:pPr>
              <w:spacing w:before="40" w:after="40" w:line="276" w:lineRule="auto"/>
            </w:pPr>
            <w:r>
              <w:rPr>
                <w:rFonts w:ascii="Consolas" w:hAnsi="Consolas"/>
                <w:color w:val="2A2A2A"/>
                <w:sz w:val="19"/>
              </w:rPr>
              <w:t xml:space="preserve">    BufferedImage actImg = ImageIO.read(actual);</w:t>
            </w:r>
          </w:p>
          <w:p>
            <w:pPr>
              <w:spacing w:before="40" w:after="40" w:line="276" w:lineRule="auto"/>
            </w:pPr>
            <w:r>
              <w:rPr>
                <w:rFonts w:ascii="Consolas" w:hAnsi="Consolas"/>
                <w:color w:val="2A2A2A"/>
                <w:sz w:val="19"/>
              </w:rPr>
              <w:t xml:space="preserve">    if (expImg.getWidth() != actImg.getWidth()) return new ComparisonResult(false, 0.0, 100.0, "Dimension mismatch",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double ssim = calculateSSIM(expImg, actImg);</w:t>
            </w:r>
          </w:p>
          <w:p>
            <w:pPr>
              <w:spacing w:before="40" w:after="40" w:line="276" w:lineRule="auto"/>
            </w:pPr>
            <w:r>
              <w:rPr>
                <w:rFonts w:ascii="Consolas" w:hAnsi="Consolas"/>
                <w:color w:val="2A2A2A"/>
                <w:sz w:val="19"/>
              </w:rPr>
              <w:t xml:space="preserve">    // Draw difference pixels...</w:t>
            </w:r>
          </w:p>
          <w:p>
            <w:pPr>
              <w:spacing w:before="40" w:after="40" w:line="276" w:lineRule="auto"/>
            </w:pPr>
            <w:r>
              <w:rPr>
                <w:rFonts w:ascii="Consolas" w:hAnsi="Consolas"/>
                <w:color w:val="2A2A2A"/>
                <w:sz w:val="19"/>
              </w:rPr>
              <w:t xml:space="preserve">    if (diffR &gt; 15 || diffG &gt; 15 || diffB &gt; 15) {</w:t>
            </w:r>
          </w:p>
          <w:p>
            <w:pPr>
              <w:spacing w:before="40" w:after="40" w:line="276" w:lineRule="auto"/>
            </w:pPr>
            <w:r>
              <w:rPr>
                <w:rFonts w:ascii="Consolas" w:hAnsi="Consolas"/>
                <w:color w:val="2A2A2A"/>
                <w:sz w:val="19"/>
              </w:rPr>
              <w:t xml:space="preserve">      diffImg.setRGB(x, y, Color.MAGENTA.getRGB());</w:t>
            </w:r>
          </w:p>
          <w:p>
            <w:pPr>
              <w:spacing w:before="40" w:after="40" w:line="276" w:lineRule="auto"/>
            </w:pPr>
            <w:r>
              <w:rPr>
                <w:rFonts w:ascii="Consolas" w:hAnsi="Consolas"/>
                <w:color w:val="2A2A2A"/>
                <w:sz w:val="19"/>
              </w:rPr>
              <w:t xml:space="preserve">    } else {</w:t>
            </w:r>
          </w:p>
          <w:p>
            <w:pPr>
              <w:spacing w:before="40" w:after="40" w:line="276" w:lineRule="auto"/>
            </w:pPr>
            <w:r>
              <w:rPr>
                <w:rFonts w:ascii="Consolas" w:hAnsi="Consolas"/>
                <w:color w:val="2A2A2A"/>
                <w:sz w:val="19"/>
              </w:rPr>
              <w:t xml:space="preserve">      // Draw grayscale background ghost image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return new ComparisonResult(ssim &gt;= ssimThreshold, ssim,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3: USTMImageDownloadPage.java (Image Format Selection)</w:t>
      </w:r>
    </w:p>
    <w:p>
      <w:pPr>
        <w:spacing w:after="120"/>
      </w:pPr>
      <w:r>
        <w:t>Extends trademark page objects to add actions for image format selection (PNG/JPG buttons) in the chat workspace.</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USTMImageDownloadPage extends USTrademarkAllScenariosPage {</w:t>
            </w:r>
          </w:p>
          <w:p>
            <w:pPr>
              <w:spacing w:before="40" w:after="40" w:line="276" w:lineRule="auto"/>
            </w:pPr>
            <w:r>
              <w:rPr>
                <w:rFonts w:ascii="Consolas" w:hAnsi="Consolas"/>
                <w:color w:val="2A2A2A"/>
                <w:sz w:val="19"/>
              </w:rPr>
              <w:t xml:space="preserve">  public void waitForFormatPromptAndSelect(String format) {</w:t>
            </w:r>
          </w:p>
          <w:p>
            <w:pPr>
              <w:spacing w:before="40" w:after="40" w:line="276" w:lineRule="auto"/>
            </w:pPr>
            <w:r>
              <w:rPr>
                <w:rFonts w:ascii="Consolas" w:hAnsi="Consolas"/>
                <w:color w:val="2A2A2A"/>
                <w:sz w:val="19"/>
              </w:rPr>
              <w:t xml:space="preserve">    // Wait for PNG/JPG prompt buttons to appear</w:t>
            </w:r>
          </w:p>
          <w:p>
            <w:pPr>
              <w:spacing w:before="40" w:after="40" w:line="276" w:lineRule="auto"/>
            </w:pPr>
            <w:r>
              <w:rPr>
                <w:rFonts w:ascii="Consolas" w:hAnsi="Consolas"/>
                <w:color w:val="2A2A2A"/>
                <w:sz w:val="19"/>
              </w:rPr>
              <w:t xml:space="preserve">    new WebDriverWait(driver, Duration.ofSeconds(15)).until(d -&gt; ...);</w:t>
            </w:r>
          </w:p>
          <w:p>
            <w:pPr>
              <w:spacing w:before="40" w:after="40" w:line="276" w:lineRule="auto"/>
            </w:pPr>
            <w:r>
              <w:rPr>
                <w:rFonts w:ascii="Consolas" w:hAnsi="Consolas"/>
                <w:color w:val="2A2A2A"/>
                <w:sz w:val="19"/>
              </w:rPr>
              <w:t xml:space="preserve">    selectImageFormat(format);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1"/>
        <w:spacing w:before="240" w:after="120"/>
      </w:pPr>
      <w:r>
        <w:rPr>
          <w:rFonts w:ascii="Segoe UI" w:hAnsi="Segoe UI"/>
          <w:b/>
          <w:color w:val="003366"/>
          <w:sz w:val="36"/>
        </w:rPr>
        <w:t>4. Real-World Analogy</w:t>
      </w:r>
    </w:p>
    <w:p>
      <w:r>
        <w:t>Visual comparison is like a 'spot the difference' game. A simple computer might check if two pictures match by overlaying them. If one image is shifted by even a single pixel, it flags the entire picture as different. The SSIM engine acts like a human inspector: it looks at the overall picture, matches shapes and textures, and only flags differences that are visually significant. Any differences are highlighted in bright magenta to make them easy to spot.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