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47B7" w14:textId="57C07870" w:rsidR="00787769" w:rsidRDefault="00787769">
      <w:pPr>
        <w:pStyle w:val="Title"/>
      </w:pPr>
      <w:proofErr w:type="gramStart"/>
      <w:r>
        <w:t>Report :</w:t>
      </w:r>
      <w:proofErr w:type="gramEnd"/>
      <w:r>
        <w:t xml:space="preserve"> </w:t>
      </w:r>
      <w:r w:rsidRPr="00787769">
        <w:t>Customer Churn Prediction</w:t>
      </w:r>
    </w:p>
    <w:p w14:paraId="2E4B8CAD" w14:textId="4994CED1" w:rsidR="00787769" w:rsidRPr="00787769" w:rsidRDefault="00787769" w:rsidP="00787769">
      <w:pPr>
        <w:rPr>
          <w:sz w:val="28"/>
          <w:szCs w:val="28"/>
        </w:rPr>
      </w:pPr>
      <w:r>
        <w:rPr>
          <w:sz w:val="28"/>
          <w:szCs w:val="28"/>
        </w:rPr>
        <w:t>Name- Chaitanya Jindal [</w:t>
      </w:r>
      <w:hyperlink r:id="rId10" w:history="1">
        <w:r>
          <w:rPr>
            <w:rStyle w:val="Hyperlink"/>
            <w:sz w:val="28"/>
            <w:szCs w:val="28"/>
          </w:rPr>
          <w:t>chaitanya.jindal2002@gmail.com</w:t>
        </w:r>
      </w:hyperlink>
      <w:r>
        <w:rPr>
          <w:sz w:val="28"/>
          <w:szCs w:val="28"/>
        </w:rPr>
        <w:t>]</w:t>
      </w:r>
    </w:p>
    <w:p w14:paraId="52D0C8D6" w14:textId="3091550E" w:rsidR="00787769" w:rsidRPr="00787769" w:rsidRDefault="00787769" w:rsidP="00787769">
      <w:pPr>
        <w:pStyle w:val="Heading1"/>
      </w:pPr>
      <w:r>
        <w:t>Data Collection</w:t>
      </w:r>
    </w:p>
    <w:p w14:paraId="5B4646E5" w14:textId="0AF3A8A4" w:rsidR="00787769" w:rsidRPr="00787769" w:rsidRDefault="00787769" w:rsidP="00787769">
      <w:pPr>
        <w:rPr>
          <w:lang w:val="en-IN"/>
        </w:rPr>
      </w:pPr>
      <w:r w:rsidRPr="00787769">
        <w:rPr>
          <w:lang w:val="en-IN"/>
        </w:rPr>
        <w:t>The dataset was obtained from a CSV file named "customer_churn_large_dataset.csv." This dataset consists of various customer-related attributes, including demographic information, subscription details, and whether a customer has churned or not.</w:t>
      </w:r>
    </w:p>
    <w:p w14:paraId="22180EFF" w14:textId="32FC984D" w:rsidR="00787769" w:rsidRPr="00787769" w:rsidRDefault="00787769" w:rsidP="00787769">
      <w:pPr>
        <w:pStyle w:val="Heading1"/>
        <w:rPr>
          <w:lang w:val="en-IN"/>
        </w:rPr>
      </w:pPr>
      <w:r w:rsidRPr="00787769">
        <w:rPr>
          <w:lang w:val="en-IN"/>
        </w:rPr>
        <w:t>Data Preprocessing</w:t>
      </w:r>
    </w:p>
    <w:p w14:paraId="5A5FD948" w14:textId="14F1CF66" w:rsidR="00787769" w:rsidRPr="00787769" w:rsidRDefault="00787769" w:rsidP="00787769">
      <w:pPr>
        <w:numPr>
          <w:ilvl w:val="0"/>
          <w:numId w:val="30"/>
        </w:numPr>
        <w:rPr>
          <w:lang w:val="en-IN"/>
        </w:rPr>
      </w:pPr>
      <w:r w:rsidRPr="00787769">
        <w:rPr>
          <w:b/>
          <w:bCs/>
          <w:lang w:val="en-IN"/>
        </w:rPr>
        <w:t>Handling Missing Values:</w:t>
      </w:r>
      <w:r w:rsidRPr="00787769">
        <w:rPr>
          <w:lang w:val="en-IN"/>
        </w:rPr>
        <w:t xml:space="preserve"> A crucial initial step in data preprocessing is checking for missing values. Fortunately, in this dataset, there were no missing values detected, indicating that it was </w:t>
      </w:r>
      <w:r w:rsidRPr="00787769">
        <w:rPr>
          <w:lang w:val="en-IN"/>
        </w:rPr>
        <w:t>clean</w:t>
      </w:r>
      <w:r w:rsidRPr="00787769">
        <w:rPr>
          <w:lang w:val="en-IN"/>
        </w:rPr>
        <w:t xml:space="preserve"> and complete.</w:t>
      </w:r>
    </w:p>
    <w:p w14:paraId="2A1F8E20" w14:textId="77777777" w:rsidR="00787769" w:rsidRPr="00787769" w:rsidRDefault="00787769" w:rsidP="00787769">
      <w:pPr>
        <w:numPr>
          <w:ilvl w:val="0"/>
          <w:numId w:val="30"/>
        </w:numPr>
        <w:rPr>
          <w:lang w:val="en-IN"/>
        </w:rPr>
      </w:pPr>
      <w:r w:rsidRPr="00787769">
        <w:rPr>
          <w:b/>
          <w:bCs/>
          <w:lang w:val="en-IN"/>
        </w:rPr>
        <w:t>Duplicate Rows:</w:t>
      </w:r>
      <w:r w:rsidRPr="00787769">
        <w:rPr>
          <w:lang w:val="en-IN"/>
        </w:rPr>
        <w:t xml:space="preserve"> Duplicate rows were checked for and none were found in the dataset, implying that each row represented a unique customer.</w:t>
      </w:r>
    </w:p>
    <w:p w14:paraId="297E622A" w14:textId="4F5340EA" w:rsidR="00787769" w:rsidRPr="00787769" w:rsidRDefault="00787769" w:rsidP="00787769">
      <w:pPr>
        <w:numPr>
          <w:ilvl w:val="0"/>
          <w:numId w:val="30"/>
        </w:numPr>
        <w:rPr>
          <w:lang w:val="en-IN"/>
        </w:rPr>
      </w:pPr>
      <w:r w:rsidRPr="00787769">
        <w:rPr>
          <w:b/>
          <w:bCs/>
          <w:lang w:val="en-IN"/>
        </w:rPr>
        <w:t>Removing Irrelevant Columns:</w:t>
      </w:r>
      <w:r w:rsidRPr="00787769">
        <w:rPr>
          <w:lang w:val="en-IN"/>
        </w:rPr>
        <w:t xml:space="preserve"> The "</w:t>
      </w:r>
      <w:proofErr w:type="spellStart"/>
      <w:r w:rsidRPr="00787769">
        <w:rPr>
          <w:lang w:val="en-IN"/>
        </w:rPr>
        <w:t>CustomerID</w:t>
      </w:r>
      <w:proofErr w:type="spellEnd"/>
      <w:r w:rsidRPr="00787769">
        <w:rPr>
          <w:lang w:val="en-IN"/>
        </w:rPr>
        <w:t>" and "Name" columns were dropped as they do not contribute to the predictive power of the model.</w:t>
      </w:r>
    </w:p>
    <w:p w14:paraId="4DBE6E66" w14:textId="598CD425" w:rsidR="00787769" w:rsidRPr="00787769" w:rsidRDefault="00787769" w:rsidP="00787769">
      <w:pPr>
        <w:pStyle w:val="Heading1"/>
      </w:pPr>
      <w:r>
        <w:t>Feature Engineering</w:t>
      </w:r>
    </w:p>
    <w:p w14:paraId="42BF0626" w14:textId="2105AC08" w:rsidR="00787769" w:rsidRPr="00787769" w:rsidRDefault="00787769" w:rsidP="00787769">
      <w:pPr>
        <w:numPr>
          <w:ilvl w:val="0"/>
          <w:numId w:val="31"/>
        </w:numPr>
        <w:rPr>
          <w:lang w:val="en-IN"/>
        </w:rPr>
      </w:pPr>
      <w:r w:rsidRPr="00787769">
        <w:rPr>
          <w:b/>
          <w:bCs/>
          <w:lang w:val="en-IN"/>
        </w:rPr>
        <w:t>Label Encoding:</w:t>
      </w:r>
      <w:r w:rsidRPr="00787769">
        <w:rPr>
          <w:lang w:val="en-IN"/>
        </w:rPr>
        <w:t xml:space="preserve"> To handle categorical features, label encoding was applied to "Gender" and "Location" columns. Label encoding converts categorical values into numeric form, which can be used by machine learning algorithms.</w:t>
      </w:r>
    </w:p>
    <w:p w14:paraId="355BB2C0" w14:textId="77777777" w:rsidR="00787769" w:rsidRPr="00787769" w:rsidRDefault="00787769" w:rsidP="00787769">
      <w:pPr>
        <w:numPr>
          <w:ilvl w:val="0"/>
          <w:numId w:val="31"/>
        </w:numPr>
        <w:rPr>
          <w:lang w:val="en-IN"/>
        </w:rPr>
      </w:pPr>
      <w:r w:rsidRPr="00787769">
        <w:rPr>
          <w:b/>
          <w:bCs/>
          <w:lang w:val="en-IN"/>
        </w:rPr>
        <w:t>Min-Max Scaling:</w:t>
      </w:r>
      <w:r w:rsidRPr="00787769">
        <w:rPr>
          <w:lang w:val="en-IN"/>
        </w:rPr>
        <w:t xml:space="preserve"> Numerical features, such as "Age," "</w:t>
      </w:r>
      <w:proofErr w:type="spellStart"/>
      <w:r w:rsidRPr="00787769">
        <w:rPr>
          <w:lang w:val="en-IN"/>
        </w:rPr>
        <w:t>Subscription_Length_Months</w:t>
      </w:r>
      <w:proofErr w:type="spellEnd"/>
      <w:r w:rsidRPr="00787769">
        <w:rPr>
          <w:lang w:val="en-IN"/>
        </w:rPr>
        <w:t>," "</w:t>
      </w:r>
      <w:proofErr w:type="spellStart"/>
      <w:r w:rsidRPr="00787769">
        <w:rPr>
          <w:lang w:val="en-IN"/>
        </w:rPr>
        <w:t>Monthly_Bill</w:t>
      </w:r>
      <w:proofErr w:type="spellEnd"/>
      <w:r w:rsidRPr="00787769">
        <w:rPr>
          <w:lang w:val="en-IN"/>
        </w:rPr>
        <w:t>," and "</w:t>
      </w:r>
      <w:proofErr w:type="spellStart"/>
      <w:r w:rsidRPr="00787769">
        <w:rPr>
          <w:lang w:val="en-IN"/>
        </w:rPr>
        <w:t>Total_Usage_GB</w:t>
      </w:r>
      <w:proofErr w:type="spellEnd"/>
      <w:r w:rsidRPr="00787769">
        <w:rPr>
          <w:lang w:val="en-IN"/>
        </w:rPr>
        <w:t>," were scaled using Min-Max scaling. This technique transforms the features to a common range of values [0, 1], which can help improve model performance.</w:t>
      </w:r>
    </w:p>
    <w:p w14:paraId="50778204" w14:textId="659F5540" w:rsidR="00787769" w:rsidRPr="00787769" w:rsidRDefault="00787769" w:rsidP="00787769">
      <w:pPr>
        <w:pStyle w:val="Heading1"/>
      </w:pPr>
      <w:r>
        <w:t>Data Splitting</w:t>
      </w:r>
    </w:p>
    <w:p w14:paraId="12FFA471" w14:textId="5DFEEDE9" w:rsidR="00787769" w:rsidRDefault="00787769" w:rsidP="00787769">
      <w:r w:rsidRPr="00787769">
        <w:t>The dataset was divided into training and testing sets using a 70-30 split ratio. The training data was used to train the models, while the testing data was reserved for evaluating their performance.</w:t>
      </w:r>
    </w:p>
    <w:p w14:paraId="74544D9A" w14:textId="4AC541E9" w:rsidR="00787769" w:rsidRPr="00787769" w:rsidRDefault="00787769" w:rsidP="00787769">
      <w:pPr>
        <w:pStyle w:val="Heading1"/>
      </w:pPr>
      <w:r w:rsidRPr="00787769">
        <w:t>Model Building &amp; Training</w:t>
      </w:r>
    </w:p>
    <w:p w14:paraId="3D2BEEB2" w14:textId="0385B43E" w:rsidR="00787769" w:rsidRPr="00787769" w:rsidRDefault="00787769" w:rsidP="00787769">
      <w:pPr>
        <w:rPr>
          <w:lang w:val="en-IN"/>
        </w:rPr>
      </w:pPr>
      <w:r w:rsidRPr="00787769">
        <w:rPr>
          <w:lang w:val="en-IN"/>
        </w:rPr>
        <w:t>Five different classification models were employed:</w:t>
      </w:r>
    </w:p>
    <w:p w14:paraId="59710378" w14:textId="77777777" w:rsidR="00787769" w:rsidRPr="00787769" w:rsidRDefault="00787769" w:rsidP="00787769">
      <w:pPr>
        <w:numPr>
          <w:ilvl w:val="0"/>
          <w:numId w:val="32"/>
        </w:numPr>
        <w:rPr>
          <w:lang w:val="en-IN"/>
        </w:rPr>
      </w:pPr>
      <w:r w:rsidRPr="00787769">
        <w:rPr>
          <w:b/>
          <w:bCs/>
          <w:lang w:val="en-IN"/>
        </w:rPr>
        <w:t>Logistic Regression</w:t>
      </w:r>
    </w:p>
    <w:p w14:paraId="5F9F0682" w14:textId="77777777" w:rsidR="00787769" w:rsidRPr="00787769" w:rsidRDefault="00787769" w:rsidP="00787769">
      <w:pPr>
        <w:numPr>
          <w:ilvl w:val="0"/>
          <w:numId w:val="32"/>
        </w:numPr>
        <w:rPr>
          <w:lang w:val="en-IN"/>
        </w:rPr>
      </w:pPr>
      <w:r w:rsidRPr="00787769">
        <w:rPr>
          <w:b/>
          <w:bCs/>
          <w:lang w:val="en-IN"/>
        </w:rPr>
        <w:t>AdaBoost Classifier</w:t>
      </w:r>
    </w:p>
    <w:p w14:paraId="72C982FD" w14:textId="77777777" w:rsidR="00787769" w:rsidRPr="00787769" w:rsidRDefault="00787769" w:rsidP="00787769">
      <w:pPr>
        <w:numPr>
          <w:ilvl w:val="0"/>
          <w:numId w:val="32"/>
        </w:numPr>
        <w:rPr>
          <w:lang w:val="en-IN"/>
        </w:rPr>
      </w:pPr>
      <w:r w:rsidRPr="00787769">
        <w:rPr>
          <w:b/>
          <w:bCs/>
          <w:lang w:val="en-IN"/>
        </w:rPr>
        <w:t>Random Forest Classifier</w:t>
      </w:r>
    </w:p>
    <w:p w14:paraId="37B314FA" w14:textId="77777777" w:rsidR="00787769" w:rsidRPr="00787769" w:rsidRDefault="00787769" w:rsidP="00787769">
      <w:pPr>
        <w:numPr>
          <w:ilvl w:val="0"/>
          <w:numId w:val="32"/>
        </w:numPr>
        <w:rPr>
          <w:lang w:val="en-IN"/>
        </w:rPr>
      </w:pPr>
      <w:r w:rsidRPr="00787769">
        <w:rPr>
          <w:b/>
          <w:bCs/>
          <w:lang w:val="en-IN"/>
        </w:rPr>
        <w:t>Decision Tree Classifier</w:t>
      </w:r>
    </w:p>
    <w:p w14:paraId="6C389867" w14:textId="77777777" w:rsidR="00787769" w:rsidRPr="00787769" w:rsidRDefault="00787769" w:rsidP="00787769">
      <w:pPr>
        <w:numPr>
          <w:ilvl w:val="0"/>
          <w:numId w:val="32"/>
        </w:numPr>
        <w:rPr>
          <w:lang w:val="en-IN"/>
        </w:rPr>
      </w:pPr>
      <w:r w:rsidRPr="00787769">
        <w:rPr>
          <w:b/>
          <w:bCs/>
          <w:lang w:val="en-IN"/>
        </w:rPr>
        <w:t xml:space="preserve">K-Nearest </w:t>
      </w:r>
      <w:proofErr w:type="spellStart"/>
      <w:r w:rsidRPr="00787769">
        <w:rPr>
          <w:b/>
          <w:bCs/>
          <w:lang w:val="en-IN"/>
        </w:rPr>
        <w:t>Neighbors</w:t>
      </w:r>
      <w:proofErr w:type="spellEnd"/>
      <w:r w:rsidRPr="00787769">
        <w:rPr>
          <w:b/>
          <w:bCs/>
          <w:lang w:val="en-IN"/>
        </w:rPr>
        <w:t xml:space="preserve"> (KNN) Classifier</w:t>
      </w:r>
    </w:p>
    <w:p w14:paraId="523BA299" w14:textId="77777777" w:rsidR="00787769" w:rsidRPr="00787769" w:rsidRDefault="00787769" w:rsidP="00787769">
      <w:pPr>
        <w:rPr>
          <w:lang w:val="en-IN"/>
        </w:rPr>
      </w:pPr>
      <w:r w:rsidRPr="00787769">
        <w:rPr>
          <w:lang w:val="en-IN"/>
        </w:rPr>
        <w:t>Each model was trained on the training data and subsequently evaluated using the testing data.</w:t>
      </w:r>
    </w:p>
    <w:p w14:paraId="0D751559" w14:textId="6855407C" w:rsidR="00787769" w:rsidRPr="00787769" w:rsidRDefault="00787769" w:rsidP="00787769">
      <w:pPr>
        <w:pStyle w:val="Heading1"/>
      </w:pPr>
      <w:r w:rsidRPr="00787769">
        <w:lastRenderedPageBreak/>
        <w:t>Accuracy Comparison</w:t>
      </w:r>
    </w:p>
    <w:p w14:paraId="109DE1B3" w14:textId="2516DE89" w:rsidR="00787769" w:rsidRPr="00787769" w:rsidRDefault="00787769" w:rsidP="00787769">
      <w:pPr>
        <w:rPr>
          <w:lang w:val="en-IN"/>
        </w:rPr>
      </w:pPr>
      <w:r w:rsidRPr="00787769">
        <w:rPr>
          <w:lang w:val="en-IN"/>
        </w:rPr>
        <w:t>The primary metric used to assess the models' performance was accuracy. However, the accuracy results for all five models were consistently around 50%, which suggests that the models struggled to differentiate between customers who churned and those who did not.</w:t>
      </w:r>
    </w:p>
    <w:p w14:paraId="12A022DD" w14:textId="11FE19A4" w:rsidR="00787769" w:rsidRPr="00787769" w:rsidRDefault="00787769" w:rsidP="00787769">
      <w:pPr>
        <w:rPr>
          <w:lang w:val="en-IN"/>
        </w:rPr>
      </w:pPr>
      <w:r>
        <w:rPr>
          <w:b/>
          <w:bCs/>
        </w:rPr>
        <w:t xml:space="preserve">Note on </w:t>
      </w:r>
      <w:proofErr w:type="gramStart"/>
      <w:r>
        <w:rPr>
          <w:b/>
          <w:bCs/>
        </w:rPr>
        <w:t>Accuracy :</w:t>
      </w:r>
      <w:proofErr w:type="gramEnd"/>
      <w:r>
        <w:rPr>
          <w:b/>
          <w:bCs/>
        </w:rPr>
        <w:br/>
      </w:r>
      <w:r w:rsidRPr="00787769">
        <w:rPr>
          <w:lang w:val="en-IN"/>
        </w:rPr>
        <w:t>It's essential to note that achieving an accuracy of 50% may indicate that the models are performing no better than random chance in predicting customer churn. This could be due to several factors:</w:t>
      </w:r>
    </w:p>
    <w:p w14:paraId="494CBF25" w14:textId="538C35E3" w:rsidR="00787769" w:rsidRPr="00787769" w:rsidRDefault="00787769" w:rsidP="00787769">
      <w:pPr>
        <w:numPr>
          <w:ilvl w:val="0"/>
          <w:numId w:val="33"/>
        </w:numPr>
        <w:rPr>
          <w:lang w:val="en-IN"/>
        </w:rPr>
      </w:pPr>
      <w:r w:rsidRPr="00787769">
        <w:rPr>
          <w:b/>
          <w:bCs/>
          <w:lang w:val="en-IN"/>
        </w:rPr>
        <w:t>Imbalanced Data:</w:t>
      </w:r>
      <w:r w:rsidRPr="00787769">
        <w:rPr>
          <w:lang w:val="en-IN"/>
        </w:rPr>
        <w:t xml:space="preserve"> If the dataset has a significant class imbalance (e.g., </w:t>
      </w:r>
      <w:proofErr w:type="gramStart"/>
      <w:r w:rsidRPr="00787769">
        <w:rPr>
          <w:lang w:val="en-IN"/>
        </w:rPr>
        <w:t>a large number of</w:t>
      </w:r>
      <w:proofErr w:type="gramEnd"/>
      <w:r w:rsidRPr="00787769">
        <w:rPr>
          <w:lang w:val="en-IN"/>
        </w:rPr>
        <w:t xml:space="preserve"> non-churning customers and a small number of churning customers), the models might perform poorly.</w:t>
      </w:r>
    </w:p>
    <w:p w14:paraId="204DBD0B" w14:textId="210C3A6D" w:rsidR="00787769" w:rsidRPr="00787769" w:rsidRDefault="00787769" w:rsidP="00787769">
      <w:pPr>
        <w:numPr>
          <w:ilvl w:val="0"/>
          <w:numId w:val="33"/>
        </w:numPr>
        <w:rPr>
          <w:lang w:val="en-IN"/>
        </w:rPr>
      </w:pPr>
      <w:r w:rsidRPr="00787769">
        <w:rPr>
          <w:b/>
          <w:bCs/>
          <w:lang w:val="en-IN"/>
        </w:rPr>
        <w:t>Feature Selection:</w:t>
      </w:r>
      <w:r w:rsidRPr="00787769">
        <w:rPr>
          <w:lang w:val="en-IN"/>
        </w:rPr>
        <w:t xml:space="preserve"> The selection of features can significantly impact model performance. It's possible that more relevant features or advanced feature engineering techniques could improve predictive accuracy.</w:t>
      </w:r>
    </w:p>
    <w:p w14:paraId="615A173A" w14:textId="1A999AB3" w:rsidR="00787769" w:rsidRPr="00787769" w:rsidRDefault="00787769" w:rsidP="00787769">
      <w:pPr>
        <w:numPr>
          <w:ilvl w:val="0"/>
          <w:numId w:val="33"/>
        </w:numPr>
        <w:rPr>
          <w:lang w:val="en-IN"/>
        </w:rPr>
      </w:pPr>
      <w:r w:rsidRPr="00787769">
        <w:rPr>
          <w:b/>
          <w:bCs/>
          <w:lang w:val="en-IN"/>
        </w:rPr>
        <w:t>Hyperparameter Tuning:</w:t>
      </w:r>
      <w:r w:rsidRPr="00787769">
        <w:rPr>
          <w:lang w:val="en-IN"/>
        </w:rPr>
        <w:t xml:space="preserve"> Model hyperparameters play a crucial role in their performance. A more exhaustive search for optimal hyperparameters could potentially yield better results.</w:t>
      </w:r>
    </w:p>
    <w:p w14:paraId="5839E9CE" w14:textId="23D5724D" w:rsidR="00787769" w:rsidRPr="00787769" w:rsidRDefault="00787769" w:rsidP="00787769">
      <w:pPr>
        <w:numPr>
          <w:ilvl w:val="0"/>
          <w:numId w:val="33"/>
        </w:numPr>
        <w:rPr>
          <w:lang w:val="en-IN"/>
        </w:rPr>
      </w:pPr>
      <w:r w:rsidRPr="00787769">
        <w:rPr>
          <w:b/>
          <w:bCs/>
          <w:lang w:val="en-IN"/>
        </w:rPr>
        <w:t>Data Quality:</w:t>
      </w:r>
      <w:r w:rsidRPr="00787769">
        <w:rPr>
          <w:lang w:val="en-IN"/>
        </w:rPr>
        <w:t xml:space="preserve"> The quality and relevance of the data itself can affect model performance. Ensuring that the dataset captures essential customer </w:t>
      </w:r>
      <w:proofErr w:type="spellStart"/>
      <w:r w:rsidRPr="00787769">
        <w:rPr>
          <w:lang w:val="en-IN"/>
        </w:rPr>
        <w:t>behavior</w:t>
      </w:r>
      <w:proofErr w:type="spellEnd"/>
      <w:r w:rsidRPr="00787769">
        <w:rPr>
          <w:lang w:val="en-IN"/>
        </w:rPr>
        <w:t xml:space="preserve"> and churn factors is vital.</w:t>
      </w:r>
    </w:p>
    <w:p w14:paraId="747A5AFE" w14:textId="269F2A25" w:rsidR="00787769" w:rsidRPr="00787769" w:rsidRDefault="00787769" w:rsidP="00787769">
      <w:pPr>
        <w:pStyle w:val="Heading1"/>
      </w:pPr>
      <w:r>
        <w:t>Conclusion</w:t>
      </w:r>
    </w:p>
    <w:p w14:paraId="52BC7403" w14:textId="659293FA" w:rsidR="000B0F2E" w:rsidRDefault="00787769" w:rsidP="00787769">
      <w:pPr>
        <w:rPr>
          <w:lang w:val="en-IN"/>
        </w:rPr>
      </w:pPr>
      <w:r w:rsidRPr="00787769">
        <w:rPr>
          <w:lang w:val="en-IN"/>
        </w:rPr>
        <w:t>In conclusion, while the initial models achieved an accuracy rate of 50%, further investigation and refinement are needed to build a more accurate churn prediction model. This might involve exploring different algorithms, addressing data imbalances, and fine-tuning model parameters to achieve a more reliable prediction of customer churn.</w:t>
      </w:r>
    </w:p>
    <w:p w14:paraId="46917EC8" w14:textId="02B626C7" w:rsidR="000B0F2E" w:rsidRPr="000B0F2E" w:rsidRDefault="000B0F2E" w:rsidP="000B0F2E">
      <w:pPr>
        <w:pStyle w:val="Heading1"/>
      </w:pPr>
      <w:r>
        <w:t>Model Performance Metrics</w:t>
      </w:r>
    </w:p>
    <w:p w14:paraId="648125D2" w14:textId="402519B7" w:rsidR="000B0F2E" w:rsidRDefault="000B0F2E">
      <w:pPr>
        <w:rPr>
          <w:lang w:val="en-IN"/>
        </w:rPr>
      </w:pPr>
      <w:r w:rsidRPr="000B0F2E">
        <w:rPr>
          <w:lang w:val="en-IN"/>
        </w:rPr>
        <w:drawing>
          <wp:anchor distT="0" distB="0" distL="114300" distR="114300" simplePos="0" relativeHeight="251658240" behindDoc="0" locked="0" layoutInCell="1" allowOverlap="1" wp14:anchorId="7A38CFA2" wp14:editId="0161416C">
            <wp:simplePos x="0" y="0"/>
            <wp:positionH relativeFrom="column">
              <wp:posOffset>-19050</wp:posOffset>
            </wp:positionH>
            <wp:positionV relativeFrom="paragraph">
              <wp:posOffset>227965</wp:posOffset>
            </wp:positionV>
            <wp:extent cx="3270250" cy="2604770"/>
            <wp:effectExtent l="0" t="0" r="6350" b="5080"/>
            <wp:wrapNone/>
            <wp:docPr id="179479578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95782" name="Picture 1" descr="A screenshot of a comput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F2E">
        <w:rPr>
          <w:lang w:val="en-IN"/>
        </w:rPr>
        <w:drawing>
          <wp:anchor distT="0" distB="0" distL="114300" distR="114300" simplePos="0" relativeHeight="251661312" behindDoc="0" locked="0" layoutInCell="1" allowOverlap="1" wp14:anchorId="09A12019" wp14:editId="6BF0ABB2">
            <wp:simplePos x="0" y="0"/>
            <wp:positionH relativeFrom="column">
              <wp:posOffset>3389534</wp:posOffset>
            </wp:positionH>
            <wp:positionV relativeFrom="paragraph">
              <wp:posOffset>212090</wp:posOffset>
            </wp:positionV>
            <wp:extent cx="3270250" cy="2620759"/>
            <wp:effectExtent l="0" t="0" r="6350" b="8255"/>
            <wp:wrapNone/>
            <wp:docPr id="1836327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27978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620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0768F" w14:textId="0C3E3602" w:rsidR="000B0F2E" w:rsidRDefault="000B0F2E">
      <w:pPr>
        <w:rPr>
          <w:lang w:val="en-IN"/>
        </w:rPr>
      </w:pPr>
      <w:r>
        <w:rPr>
          <w:lang w:val="en-IN"/>
        </w:rPr>
        <w:br w:type="page"/>
      </w:r>
    </w:p>
    <w:p w14:paraId="5594E9EE" w14:textId="15D3EC1A" w:rsidR="000B0F2E" w:rsidRDefault="000B0F2E">
      <w:pPr>
        <w:rPr>
          <w:lang w:val="en-IN"/>
        </w:rPr>
      </w:pPr>
      <w:r>
        <w:rPr>
          <w:noProof/>
          <w:lang w:val="en-IN"/>
        </w:rPr>
        <w:lastRenderedPageBreak/>
        <w:drawing>
          <wp:anchor distT="0" distB="0" distL="114300" distR="114300" simplePos="0" relativeHeight="251662336" behindDoc="0" locked="0" layoutInCell="1" allowOverlap="1" wp14:anchorId="36B40F28" wp14:editId="4F5CD35A">
            <wp:simplePos x="0" y="0"/>
            <wp:positionH relativeFrom="column">
              <wp:posOffset>1905</wp:posOffset>
            </wp:positionH>
            <wp:positionV relativeFrom="paragraph">
              <wp:posOffset>8395</wp:posOffset>
            </wp:positionV>
            <wp:extent cx="3621196" cy="2622023"/>
            <wp:effectExtent l="0" t="0" r="0" b="6985"/>
            <wp:wrapNone/>
            <wp:docPr id="132231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196" cy="26220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12219" w14:textId="1AD3EDF7" w:rsidR="00787769" w:rsidRPr="00787769" w:rsidRDefault="000B0F2E" w:rsidP="00787769">
      <w:pPr>
        <w:rPr>
          <w:lang w:val="en-IN"/>
        </w:rPr>
      </w:pPr>
      <w:r w:rsidRPr="000B0F2E">
        <w:rPr>
          <w:lang w:val="en-IN"/>
        </w:rPr>
        <w:drawing>
          <wp:anchor distT="0" distB="0" distL="114300" distR="114300" simplePos="0" relativeHeight="251664384" behindDoc="0" locked="0" layoutInCell="1" allowOverlap="1" wp14:anchorId="3F352783" wp14:editId="6C03642C">
            <wp:simplePos x="0" y="0"/>
            <wp:positionH relativeFrom="column">
              <wp:posOffset>68855</wp:posOffset>
            </wp:positionH>
            <wp:positionV relativeFrom="paragraph">
              <wp:posOffset>6122862</wp:posOffset>
            </wp:positionV>
            <wp:extent cx="3597562" cy="2801429"/>
            <wp:effectExtent l="0" t="0" r="3175" b="0"/>
            <wp:wrapNone/>
            <wp:docPr id="1419455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55036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562" cy="280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F2E">
        <w:rPr>
          <w:lang w:val="en-IN"/>
        </w:rPr>
        <w:drawing>
          <wp:anchor distT="0" distB="0" distL="114300" distR="114300" simplePos="0" relativeHeight="251663360" behindDoc="0" locked="0" layoutInCell="1" allowOverlap="1" wp14:anchorId="7153E514" wp14:editId="2013064E">
            <wp:simplePos x="0" y="0"/>
            <wp:positionH relativeFrom="column">
              <wp:posOffset>65058</wp:posOffset>
            </wp:positionH>
            <wp:positionV relativeFrom="paragraph">
              <wp:posOffset>2828015</wp:posOffset>
            </wp:positionV>
            <wp:extent cx="3555901" cy="2621915"/>
            <wp:effectExtent l="0" t="0" r="6985" b="6985"/>
            <wp:wrapNone/>
            <wp:docPr id="1142073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73074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901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7769" w:rsidRPr="00787769" w:rsidSect="000B0F2E">
      <w:footerReference w:type="default" r:id="rId16"/>
      <w:pgSz w:w="11906" w:h="16838" w:code="9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71C5B" w14:textId="77777777" w:rsidR="00787769" w:rsidRDefault="00787769" w:rsidP="00855982">
      <w:pPr>
        <w:spacing w:after="0" w:line="240" w:lineRule="auto"/>
      </w:pPr>
      <w:r>
        <w:separator/>
      </w:r>
    </w:p>
  </w:endnote>
  <w:endnote w:type="continuationSeparator" w:id="0">
    <w:p w14:paraId="40371710" w14:textId="77777777" w:rsidR="00787769" w:rsidRDefault="0078776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400A98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FB85D" w14:textId="77777777" w:rsidR="00787769" w:rsidRDefault="00787769" w:rsidP="00855982">
      <w:pPr>
        <w:spacing w:after="0" w:line="240" w:lineRule="auto"/>
      </w:pPr>
      <w:r>
        <w:separator/>
      </w:r>
    </w:p>
  </w:footnote>
  <w:footnote w:type="continuationSeparator" w:id="0">
    <w:p w14:paraId="21C17652" w14:textId="77777777" w:rsidR="00787769" w:rsidRDefault="0078776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97A0597"/>
    <w:multiLevelType w:val="multilevel"/>
    <w:tmpl w:val="3D1C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225008"/>
    <w:multiLevelType w:val="multilevel"/>
    <w:tmpl w:val="318E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BD67957"/>
    <w:multiLevelType w:val="multilevel"/>
    <w:tmpl w:val="B842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90337"/>
    <w:multiLevelType w:val="multilevel"/>
    <w:tmpl w:val="0D2CC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2472238">
    <w:abstractNumId w:val="14"/>
  </w:num>
  <w:num w:numId="2" w16cid:durableId="19447986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34099669">
    <w:abstractNumId w:val="14"/>
  </w:num>
  <w:num w:numId="4" w16cid:durableId="265815451">
    <w:abstractNumId w:val="14"/>
  </w:num>
  <w:num w:numId="5" w16cid:durableId="2113622116">
    <w:abstractNumId w:val="14"/>
  </w:num>
  <w:num w:numId="6" w16cid:durableId="385876184">
    <w:abstractNumId w:val="14"/>
  </w:num>
  <w:num w:numId="7" w16cid:durableId="699814785">
    <w:abstractNumId w:val="14"/>
  </w:num>
  <w:num w:numId="8" w16cid:durableId="2083599102">
    <w:abstractNumId w:val="14"/>
  </w:num>
  <w:num w:numId="9" w16cid:durableId="424959344">
    <w:abstractNumId w:val="14"/>
  </w:num>
  <w:num w:numId="10" w16cid:durableId="1300766273">
    <w:abstractNumId w:val="14"/>
  </w:num>
  <w:num w:numId="11" w16cid:durableId="2135709050">
    <w:abstractNumId w:val="14"/>
  </w:num>
  <w:num w:numId="12" w16cid:durableId="1081441797">
    <w:abstractNumId w:val="14"/>
  </w:num>
  <w:num w:numId="13" w16cid:durableId="1257246803">
    <w:abstractNumId w:val="10"/>
  </w:num>
  <w:num w:numId="14" w16cid:durableId="2091147651">
    <w:abstractNumId w:val="19"/>
  </w:num>
  <w:num w:numId="15" w16cid:durableId="1187408610">
    <w:abstractNumId w:val="11"/>
  </w:num>
  <w:num w:numId="16" w16cid:durableId="1809779674">
    <w:abstractNumId w:val="12"/>
  </w:num>
  <w:num w:numId="17" w16cid:durableId="430051547">
    <w:abstractNumId w:val="9"/>
  </w:num>
  <w:num w:numId="18" w16cid:durableId="970863689">
    <w:abstractNumId w:val="7"/>
  </w:num>
  <w:num w:numId="19" w16cid:durableId="425198931">
    <w:abstractNumId w:val="6"/>
  </w:num>
  <w:num w:numId="20" w16cid:durableId="75173070">
    <w:abstractNumId w:val="5"/>
  </w:num>
  <w:num w:numId="21" w16cid:durableId="1805614448">
    <w:abstractNumId w:val="4"/>
  </w:num>
  <w:num w:numId="22" w16cid:durableId="397093535">
    <w:abstractNumId w:val="8"/>
  </w:num>
  <w:num w:numId="23" w16cid:durableId="564026379">
    <w:abstractNumId w:val="3"/>
  </w:num>
  <w:num w:numId="24" w16cid:durableId="1346832621">
    <w:abstractNumId w:val="2"/>
  </w:num>
  <w:num w:numId="25" w16cid:durableId="660961397">
    <w:abstractNumId w:val="1"/>
  </w:num>
  <w:num w:numId="26" w16cid:durableId="1507482640">
    <w:abstractNumId w:val="0"/>
  </w:num>
  <w:num w:numId="27" w16cid:durableId="1553465362">
    <w:abstractNumId w:val="13"/>
  </w:num>
  <w:num w:numId="28" w16cid:durableId="781068121">
    <w:abstractNumId w:val="15"/>
  </w:num>
  <w:num w:numId="29" w16cid:durableId="1424103570">
    <w:abstractNumId w:val="18"/>
  </w:num>
  <w:num w:numId="30" w16cid:durableId="150684680">
    <w:abstractNumId w:val="16"/>
  </w:num>
  <w:num w:numId="31" w16cid:durableId="1732733319">
    <w:abstractNumId w:val="17"/>
  </w:num>
  <w:num w:numId="32" w16cid:durableId="1528256436">
    <w:abstractNumId w:val="20"/>
  </w:num>
  <w:num w:numId="33" w16cid:durableId="182704286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69"/>
    <w:rsid w:val="000B0F2E"/>
    <w:rsid w:val="001D4362"/>
    <w:rsid w:val="007833A7"/>
    <w:rsid w:val="00787769"/>
    <w:rsid w:val="00855982"/>
    <w:rsid w:val="00A1048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488990"/>
  <w15:chartTrackingRefBased/>
  <w15:docId w15:val="{A96EFA7F-68EB-4A53-ABB2-08336A84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69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7877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877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5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74061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4894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484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098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48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104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5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2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6144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37552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8543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723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07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78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mailto:chaitanya.jindal200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F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14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Chaitanya Jindal</dc:creator>
  <cp:lastModifiedBy>Chaitanya Jindal</cp:lastModifiedBy>
  <cp:revision>1</cp:revision>
  <dcterms:created xsi:type="dcterms:W3CDTF">2023-09-05T19:32:00Z</dcterms:created>
  <dcterms:modified xsi:type="dcterms:W3CDTF">2023-09-05T19:52:00Z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