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F54D" w14:textId="77777777" w:rsidR="00C30DD4" w:rsidRDefault="00C30DD4" w:rsidP="00C30DD4">
      <w:pPr>
        <w:spacing w:before="480" w:after="120"/>
        <w:jc w:val="center"/>
      </w:pPr>
      <w:proofErr w:type="spellStart"/>
      <w:r>
        <w:rPr>
          <w:b/>
          <w:bCs/>
          <w:color w:val="1A3C5E"/>
          <w:sz w:val="48"/>
          <w:szCs w:val="48"/>
        </w:rPr>
        <w:t>AgentMesh</w:t>
      </w:r>
      <w:proofErr w:type="spellEnd"/>
      <w:r>
        <w:rPr>
          <w:b/>
          <w:bCs/>
          <w:color w:val="1A3C5E"/>
          <w:sz w:val="48"/>
          <w:szCs w:val="48"/>
        </w:rPr>
        <w:t>: The Composable On-Chain Research Network</w:t>
      </w:r>
    </w:p>
    <w:p w14:paraId="35FD7705" w14:textId="77777777" w:rsidR="00C30DD4" w:rsidRDefault="00C30DD4" w:rsidP="00C30DD4">
      <w:pPr>
        <w:spacing w:after="60"/>
        <w:jc w:val="center"/>
      </w:pPr>
      <w:r>
        <w:rPr>
          <w:i/>
          <w:iCs/>
          <w:color w:val="2E75B6"/>
          <w:sz w:val="28"/>
          <w:szCs w:val="28"/>
        </w:rPr>
        <w:t>A Multi-Agent Research &amp; Intelligence Hub Built on CROO Agent Protocol (CAP)</w:t>
      </w:r>
    </w:p>
    <w:p w14:paraId="57CBD1CF" w14:textId="77777777" w:rsidR="00C30DD4" w:rsidRDefault="00C30DD4" w:rsidP="00C30DD4">
      <w:pPr>
        <w:spacing w:after="480"/>
        <w:jc w:val="center"/>
      </w:pPr>
      <w:r>
        <w:rPr>
          <w:color w:val="666666"/>
          <w:sz w:val="20"/>
          <w:szCs w:val="20"/>
        </w:rPr>
        <w:t xml:space="preserve">CROO AI Agent </w:t>
      </w:r>
      <w:proofErr w:type="gramStart"/>
      <w:r>
        <w:rPr>
          <w:color w:val="666666"/>
          <w:sz w:val="20"/>
          <w:szCs w:val="20"/>
        </w:rPr>
        <w:t>Hackathon  |</w:t>
      </w:r>
      <w:proofErr w:type="gramEnd"/>
      <w:r>
        <w:rPr>
          <w:color w:val="666666"/>
          <w:sz w:val="20"/>
          <w:szCs w:val="20"/>
        </w:rPr>
        <w:t xml:space="preserve">  </w:t>
      </w:r>
      <w:proofErr w:type="spellStart"/>
      <w:r>
        <w:rPr>
          <w:color w:val="666666"/>
          <w:sz w:val="20"/>
          <w:szCs w:val="20"/>
        </w:rPr>
        <w:t>DoraHacks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gramStart"/>
      <w:r>
        <w:rPr>
          <w:color w:val="666666"/>
          <w:sz w:val="20"/>
          <w:szCs w:val="20"/>
        </w:rPr>
        <w:t>Submission  |</w:t>
      </w:r>
      <w:proofErr w:type="gramEnd"/>
      <w:r>
        <w:rPr>
          <w:color w:val="666666"/>
          <w:sz w:val="20"/>
          <w:szCs w:val="20"/>
        </w:rPr>
        <w:t xml:space="preserve">  Track: Research &amp; Intelligence Agents</w:t>
      </w:r>
    </w:p>
    <w:p w14:paraId="413CC79E" w14:textId="77777777" w:rsidR="00C30DD4" w:rsidRDefault="00C30DD4" w:rsidP="00C30DD4">
      <w:pPr>
        <w:pBdr>
          <w:bottom w:val="single" w:sz="6" w:space="1" w:color="2E75B6"/>
        </w:pBdr>
        <w:spacing w:before="200" w:after="200"/>
      </w:pPr>
    </w:p>
    <w:p w14:paraId="58DBE0D9" w14:textId="77777777" w:rsidR="00C30DD4" w:rsidRDefault="00C30DD4" w:rsidP="00C30DD4">
      <w:pPr>
        <w:pBdr>
          <w:bottom w:val="single" w:sz="6" w:space="1" w:color="2E75B6"/>
        </w:pBdr>
        <w:spacing w:before="200" w:after="200"/>
      </w:pPr>
    </w:p>
    <w:p w14:paraId="064DCD5C" w14:textId="77777777" w:rsidR="00C30DD4" w:rsidRDefault="00C30DD4" w:rsidP="00C30DD4">
      <w:pPr>
        <w:pStyle w:val="Heading1"/>
        <w:rPr>
          <w:rFonts w:eastAsia="Arial"/>
        </w:rPr>
      </w:pPr>
      <w:r>
        <w:rPr>
          <w:rFonts w:eastAsia="Arial"/>
          <w:color w:val="1A3C5E"/>
        </w:rPr>
        <w:t>Project Description</w:t>
      </w:r>
    </w:p>
    <w:p w14:paraId="71CC04CE" w14:textId="77777777" w:rsidR="00C30DD4" w:rsidRDefault="00C30DD4" w:rsidP="00C30DD4">
      <w:pPr>
        <w:pStyle w:val="Heading2"/>
        <w:rPr>
          <w:rFonts w:eastAsia="Arial"/>
        </w:rPr>
      </w:pPr>
      <w:r>
        <w:rPr>
          <w:rFonts w:eastAsia="Arial"/>
          <w:color w:val="2E75B6"/>
        </w:rPr>
        <w:t>Problem Statement</w:t>
      </w:r>
    </w:p>
    <w:p w14:paraId="3AE1507E" w14:textId="77777777" w:rsidR="00C30DD4" w:rsidRDefault="00C30DD4" w:rsidP="00C30DD4">
      <w:pPr>
        <w:spacing w:before="80" w:after="80"/>
      </w:pPr>
      <w:r>
        <w:t xml:space="preserve">Today's AI research landscape is fragmented. Thousands of capable agents exist in isolation, unable to collaborate, delegate, or monetize their capabilities. Developers ship powerful tools but have no path to commercialization — no discovery layer, no payment rails, </w:t>
      </w:r>
      <w:proofErr w:type="spellStart"/>
      <w:r>
        <w:t>no on</w:t>
      </w:r>
      <w:proofErr w:type="spellEnd"/>
      <w:r>
        <w:t xml:space="preserve">-chain identity. CROO changes this, and </w:t>
      </w:r>
      <w:proofErr w:type="spellStart"/>
      <w:r>
        <w:t>AgentMesh</w:t>
      </w:r>
      <w:proofErr w:type="spellEnd"/>
      <w:r>
        <w:t xml:space="preserve"> is our proof.</w:t>
      </w:r>
    </w:p>
    <w:p w14:paraId="70D9BCC6" w14:textId="77777777" w:rsidR="00C30DD4" w:rsidRDefault="00C30DD4" w:rsidP="00C30DD4">
      <w:pPr>
        <w:pStyle w:val="Heading2"/>
        <w:rPr>
          <w:rFonts w:eastAsia="Arial"/>
        </w:rPr>
      </w:pPr>
      <w:r>
        <w:rPr>
          <w:rFonts w:eastAsia="Arial"/>
          <w:color w:val="2E75B6"/>
        </w:rPr>
        <w:t xml:space="preserve">What is </w:t>
      </w:r>
      <w:proofErr w:type="spellStart"/>
      <w:r>
        <w:rPr>
          <w:rFonts w:eastAsia="Arial"/>
          <w:color w:val="2E75B6"/>
        </w:rPr>
        <w:t>AgentMesh</w:t>
      </w:r>
      <w:proofErr w:type="spellEnd"/>
      <w:r>
        <w:rPr>
          <w:rFonts w:eastAsia="Arial"/>
          <w:color w:val="2E75B6"/>
        </w:rPr>
        <w:t>?</w:t>
      </w:r>
    </w:p>
    <w:p w14:paraId="6C2BF150" w14:textId="77777777" w:rsidR="00C30DD4" w:rsidRDefault="00C30DD4" w:rsidP="00C30DD4">
      <w:pPr>
        <w:spacing w:before="80" w:after="80"/>
      </w:pPr>
      <w:proofErr w:type="spellStart"/>
      <w:r>
        <w:t>AgentMesh</w:t>
      </w:r>
      <w:proofErr w:type="spellEnd"/>
      <w:r>
        <w:t xml:space="preserve"> is a composable, on-chain research intelligence network built on the CROO Agent Protocol (CAP). It orchestrates a swarm of specialized sub-agents — each discoverable, callable, and monetizable — to deliver deep, verifiable, multi-source research reports on any topic, with all settlements happening on-chain via CAP.</w:t>
      </w:r>
    </w:p>
    <w:p w14:paraId="6CD56DCA" w14:textId="77777777" w:rsidR="00C30DD4" w:rsidRDefault="00C30DD4" w:rsidP="00C30DD4">
      <w:pPr>
        <w:spacing w:before="80" w:after="80"/>
      </w:pPr>
    </w:p>
    <w:p w14:paraId="52E1D598" w14:textId="77777777" w:rsidR="00C30DD4" w:rsidRDefault="00C30DD4" w:rsidP="00C30DD4">
      <w:pPr>
        <w:spacing w:before="80" w:after="80"/>
      </w:pPr>
      <w:r>
        <w:t xml:space="preserve">Think of </w:t>
      </w:r>
      <w:proofErr w:type="spellStart"/>
      <w:r>
        <w:t>AgentMesh</w:t>
      </w:r>
      <w:proofErr w:type="spellEnd"/>
      <w:r>
        <w:t xml:space="preserve"> as a decentralized research firm where:</w:t>
      </w:r>
    </w:p>
    <w:p w14:paraId="3CCC01C2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 Coordinator Agent receives a user research query and decomposes it into sub-tasks</w:t>
      </w:r>
    </w:p>
    <w:p w14:paraId="796C4BA3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 Search Agent (sub-agent) retrieves real-time web data with verifiable source citations</w:t>
      </w:r>
    </w:p>
    <w:p w14:paraId="4A9E9617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 Synthesis Agent (sub-agent) aggregates and cross-validates findings</w:t>
      </w:r>
    </w:p>
    <w:p w14:paraId="40F0BD28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 Fact-Check Agent (sub-agent) verifies claims against trusted knowledge bases</w:t>
      </w:r>
    </w:p>
    <w:p w14:paraId="6E958856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 Report Agent (sub-agent) formats and delivers a structured, publishable output</w:t>
      </w:r>
    </w:p>
    <w:p w14:paraId="799C3F27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All sub-agents are listed on CROO Agent Store and hired on-demand via CAP</w:t>
      </w:r>
    </w:p>
    <w:p w14:paraId="7A2FBB5E" w14:textId="77777777" w:rsidR="00C30DD4" w:rsidRDefault="00C30DD4" w:rsidP="00C30DD4">
      <w:pPr>
        <w:pStyle w:val="Heading2"/>
        <w:rPr>
          <w:rFonts w:eastAsia="Arial"/>
        </w:rPr>
      </w:pPr>
      <w:r>
        <w:rPr>
          <w:rFonts w:eastAsia="Arial"/>
          <w:color w:val="2E75B6"/>
        </w:rPr>
        <w:t>Architecture</w:t>
      </w:r>
    </w:p>
    <w:p w14:paraId="1433FD43" w14:textId="77777777" w:rsidR="00C30DD4" w:rsidRDefault="00C30DD4" w:rsidP="00C30DD4">
      <w:pPr>
        <w:spacing w:before="80" w:after="80"/>
      </w:pPr>
      <w:proofErr w:type="spellStart"/>
      <w:r>
        <w:t>AgentMesh</w:t>
      </w:r>
      <w:proofErr w:type="spellEnd"/>
      <w:r>
        <w:t xml:space="preserve"> follows a Hub-and-Spoke A2A architecture:</w:t>
      </w:r>
    </w:p>
    <w:p w14:paraId="2987AD69" w14:textId="77777777" w:rsidR="00C30DD4" w:rsidRDefault="00C30DD4" w:rsidP="00C30DD4">
      <w:pPr>
        <w:spacing w:before="80" w:after="80"/>
      </w:pPr>
    </w:p>
    <w:p w14:paraId="55146637" w14:textId="77777777" w:rsidR="00C30DD4" w:rsidRDefault="00C30DD4" w:rsidP="00C30DD4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 xml:space="preserve">User submits a research query through the </w:t>
      </w:r>
      <w:proofErr w:type="spellStart"/>
      <w:r>
        <w:t>AgentMesh</w:t>
      </w:r>
      <w:proofErr w:type="spellEnd"/>
      <w:r>
        <w:t xml:space="preserve"> interface or via another CAP agent</w:t>
      </w:r>
    </w:p>
    <w:p w14:paraId="0AA23A5A" w14:textId="77777777" w:rsidR="00C30DD4" w:rsidRDefault="00C30DD4" w:rsidP="00C30DD4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Coordinator Agent parses intent, creates a research plan, and dispatches CAP job requests to sub-agents</w:t>
      </w:r>
    </w:p>
    <w:p w14:paraId="0CA55787" w14:textId="77777777" w:rsidR="00C30DD4" w:rsidRDefault="00C30DD4" w:rsidP="00C30DD4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lastRenderedPageBreak/>
        <w:t>Sub-</w:t>
      </w:r>
      <w:proofErr w:type="gramStart"/>
      <w:r>
        <w:t>agents</w:t>
      </w:r>
      <w:proofErr w:type="gramEnd"/>
      <w:r>
        <w:t xml:space="preserve"> complete tasks in parallel, settle payment on-chain via CAP, and return structured results</w:t>
      </w:r>
    </w:p>
    <w:p w14:paraId="3E1B9ECC" w14:textId="77777777" w:rsidR="00C30DD4" w:rsidRDefault="00C30DD4" w:rsidP="00C30DD4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Synthesis Agent merges outputs, Fact-Check Agent validates, Report Agent generates final deliverable</w:t>
      </w:r>
    </w:p>
    <w:p w14:paraId="44A7E042" w14:textId="77777777" w:rsidR="00C30DD4" w:rsidRDefault="00C30DD4" w:rsidP="00C30DD4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Final report is delivered to user with provenance metadata and on-chain transaction receipts</w:t>
      </w:r>
    </w:p>
    <w:p w14:paraId="7753303F" w14:textId="77777777" w:rsidR="00C30DD4" w:rsidRDefault="00C30DD4" w:rsidP="00C30DD4">
      <w:pPr>
        <w:pStyle w:val="Heading2"/>
        <w:rPr>
          <w:rFonts w:eastAsia="Arial"/>
        </w:rPr>
      </w:pPr>
      <w:r>
        <w:rPr>
          <w:rFonts w:eastAsia="Arial"/>
          <w:color w:val="2E75B6"/>
        </w:rPr>
        <w:t>Key Features</w:t>
      </w:r>
    </w:p>
    <w:p w14:paraId="4D6ECCC8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True A2A composability — other agents can hire </w:t>
      </w:r>
      <w:proofErr w:type="spellStart"/>
      <w:r>
        <w:t>AgentMesh</w:t>
      </w:r>
      <w:proofErr w:type="spellEnd"/>
      <w:r>
        <w:t xml:space="preserve"> sub-agents as dependencies</w:t>
      </w:r>
    </w:p>
    <w:p w14:paraId="2EB30413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On-chain settlement via CAP — every job is a real transaction, not a sandbox simulation</w:t>
      </w:r>
    </w:p>
    <w:p w14:paraId="24B02A91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Verifiable sources — all research citations include provenance metadata</w:t>
      </w:r>
    </w:p>
    <w:p w14:paraId="155DB21A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0% gas fee during CROO Agent Store launch window</w:t>
      </w:r>
    </w:p>
    <w:p w14:paraId="4686567A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Modular design — each sub-agent can be listed, priced, and hired independently</w:t>
      </w:r>
    </w:p>
    <w:p w14:paraId="2AB067A7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Fully open-source under MIT license</w:t>
      </w:r>
    </w:p>
    <w:p w14:paraId="4C8549A2" w14:textId="77777777" w:rsidR="00C30DD4" w:rsidRDefault="00C30DD4" w:rsidP="00C30DD4">
      <w:pPr>
        <w:pStyle w:val="Heading2"/>
        <w:rPr>
          <w:rFonts w:eastAsia="Arial"/>
        </w:rPr>
      </w:pPr>
      <w:r>
        <w:rPr>
          <w:rFonts w:eastAsia="Arial"/>
          <w:color w:val="2E75B6"/>
        </w:rPr>
        <w:t xml:space="preserve">Why </w:t>
      </w:r>
      <w:proofErr w:type="spellStart"/>
      <w:r>
        <w:rPr>
          <w:rFonts w:eastAsia="Arial"/>
          <w:color w:val="2E75B6"/>
        </w:rPr>
        <w:t>AgentMesh</w:t>
      </w:r>
      <w:proofErr w:type="spellEnd"/>
      <w:r>
        <w:rPr>
          <w:rFonts w:eastAsia="Arial"/>
          <w:color w:val="2E75B6"/>
        </w:rPr>
        <w:t xml:space="preserve"> Wins</w:t>
      </w:r>
    </w:p>
    <w:p w14:paraId="3066AF22" w14:textId="77777777" w:rsidR="00C30DD4" w:rsidRDefault="00C30DD4" w:rsidP="00C30DD4">
      <w:pPr>
        <w:spacing w:before="80" w:after="80"/>
      </w:pPr>
      <w:proofErr w:type="spellStart"/>
      <w:r>
        <w:t>AgentMesh</w:t>
      </w:r>
      <w:proofErr w:type="spellEnd"/>
      <w:r>
        <w:t xml:space="preserve"> demonstrates the full power of CROO's vision: not just one agent, but an economy of agents. It proves that CAP enables complex multi-agent workflows that are commercially viable, verifiable, and composable — exactly what the next hundred million agents need.</w:t>
      </w:r>
    </w:p>
    <w:p w14:paraId="6E5978AD" w14:textId="77777777" w:rsidR="00C30DD4" w:rsidRDefault="00C30DD4" w:rsidP="00C30DD4">
      <w:pPr>
        <w:pBdr>
          <w:bottom w:val="single" w:sz="6" w:space="1" w:color="2E75B6"/>
        </w:pBdr>
        <w:spacing w:before="200" w:after="200"/>
      </w:pPr>
    </w:p>
    <w:p w14:paraId="79777011" w14:textId="77777777" w:rsidR="00C30DD4" w:rsidRDefault="00C30DD4" w:rsidP="00C30DD4">
      <w:pPr>
        <w:pStyle w:val="Heading1"/>
        <w:rPr>
          <w:rFonts w:eastAsia="Arial"/>
        </w:rPr>
      </w:pPr>
      <w:r>
        <w:rPr>
          <w:rFonts w:eastAsia="Arial"/>
          <w:color w:val="1A3C5E"/>
        </w:rPr>
        <w:t>Recommended Submission Track</w:t>
      </w:r>
    </w:p>
    <w:p w14:paraId="761339AD" w14:textId="77777777" w:rsidR="00C30DD4" w:rsidRDefault="00C30DD4" w:rsidP="00C30DD4">
      <w:pPr>
        <w:pStyle w:val="Heading2"/>
        <w:rPr>
          <w:rFonts w:eastAsia="Arial"/>
        </w:rPr>
      </w:pPr>
      <w:r>
        <w:rPr>
          <w:rFonts w:eastAsia="Arial"/>
          <w:color w:val="2E75B6"/>
        </w:rPr>
        <w:t>Primary Track: Research &amp; Intelligence Agents</w:t>
      </w:r>
    </w:p>
    <w:p w14:paraId="5A98ABA4" w14:textId="77777777" w:rsidR="00C30DD4" w:rsidRDefault="00C30DD4" w:rsidP="00C30DD4">
      <w:pPr>
        <w:spacing w:before="80" w:after="80"/>
      </w:pPr>
      <w:proofErr w:type="spellStart"/>
      <w:r>
        <w:t>AgentMesh</w:t>
      </w:r>
      <w:proofErr w:type="spellEnd"/>
      <w:r>
        <w:t xml:space="preserve"> directly fits the Research &amp; Intelligence Agents track — paid research with verifiable sources. Our Coordinator + Search + Fact-Check + Report agent pipeline delivers exactly this, with each job priced, settled on-chain, and accompanied by provenance-verified citations.</w:t>
      </w:r>
    </w:p>
    <w:p w14:paraId="2DFD8DEB" w14:textId="77777777" w:rsidR="00C30DD4" w:rsidRDefault="00C30DD4" w:rsidP="00C30DD4">
      <w:pPr>
        <w:pStyle w:val="Heading2"/>
        <w:rPr>
          <w:rFonts w:eastAsia="Arial"/>
        </w:rPr>
      </w:pPr>
      <w:r>
        <w:rPr>
          <w:rFonts w:eastAsia="Arial"/>
          <w:color w:val="2E75B6"/>
        </w:rPr>
        <w:t>Secondary Track: Open – Any A2A Agents</w:t>
      </w:r>
    </w:p>
    <w:p w14:paraId="733A33F4" w14:textId="77777777" w:rsidR="00C30DD4" w:rsidRDefault="00C30DD4" w:rsidP="00C30DD4">
      <w:pPr>
        <w:spacing w:before="80" w:after="80"/>
      </w:pPr>
      <w:proofErr w:type="spellStart"/>
      <w:r>
        <w:t>AgentMesh</w:t>
      </w:r>
      <w:proofErr w:type="spellEnd"/>
      <w:r>
        <w:t xml:space="preserve"> also qualifies as a strong Open A2A submission. The hub-and-spoke multi-agent architecture, where the Coordinator Agent hires multiple sub-agents via CAP in a single research job, is a textbook demonstration of A2A composability at scale.</w:t>
      </w:r>
    </w:p>
    <w:p w14:paraId="1AE811B4" w14:textId="77777777" w:rsidR="00C30DD4" w:rsidRDefault="00C30DD4" w:rsidP="00C30DD4">
      <w:pPr>
        <w:spacing w:before="80" w:after="80"/>
      </w:pPr>
      <w:r>
        <w:rPr>
          <w:i/>
          <w:iCs/>
        </w:rPr>
        <w:t>Note: Multiple-track submissions are allowed (max 2 per BUIDL). Submitting to both tracks maximizes visibility and prize eligibility.</w:t>
      </w:r>
    </w:p>
    <w:p w14:paraId="53FBD5D2" w14:textId="77777777" w:rsidR="00C30DD4" w:rsidRDefault="00C30DD4" w:rsidP="00C30DD4">
      <w:pPr>
        <w:pBdr>
          <w:bottom w:val="single" w:sz="6" w:space="1" w:color="2E75B6"/>
        </w:pBdr>
        <w:spacing w:before="200" w:after="200"/>
      </w:pPr>
    </w:p>
    <w:p w14:paraId="7F46B24D" w14:textId="77777777" w:rsidR="00C30DD4" w:rsidRDefault="00C30DD4" w:rsidP="00C30DD4">
      <w:pPr>
        <w:pStyle w:val="Heading1"/>
        <w:rPr>
          <w:rFonts w:eastAsia="Arial"/>
        </w:rPr>
      </w:pPr>
      <w:r>
        <w:rPr>
          <w:rFonts w:eastAsia="Arial"/>
          <w:color w:val="1A3C5E"/>
        </w:rPr>
        <w:t>Submission Checklist (All 5 Requirements)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C30DD4" w14:paraId="2D1BFC7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32C15" w14:textId="77777777" w:rsidR="00C30DD4" w:rsidRDefault="00C30DD4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F0211" w14:textId="77777777" w:rsidR="00C30DD4" w:rsidRDefault="00C30DD4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EF0E3" w14:textId="77777777" w:rsidR="00C30DD4" w:rsidRDefault="00C30DD4">
            <w:r>
              <w:rPr>
                <w:b/>
                <w:bCs/>
                <w:color w:val="FFFFFF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</w:rPr>
              <w:t>AgentMesh</w:t>
            </w:r>
            <w:proofErr w:type="spellEnd"/>
            <w:r>
              <w:rPr>
                <w:b/>
                <w:bCs/>
                <w:color w:val="FFFFFF"/>
              </w:rPr>
              <w:t xml:space="preserve"> Satisfies It</w:t>
            </w:r>
          </w:p>
        </w:tc>
      </w:tr>
      <w:tr w:rsidR="00C30DD4" w14:paraId="5535248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176CA" w14:textId="77777777" w:rsidR="00C30DD4" w:rsidRDefault="00C30DD4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6EC24" w14:textId="77777777" w:rsidR="00C30DD4" w:rsidRDefault="00C30DD4">
            <w:r>
              <w:rPr>
                <w:b/>
                <w:bCs/>
              </w:rPr>
              <w:t>CROO Agent Store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DE2DF" w14:textId="77777777" w:rsidR="00C30DD4" w:rsidRDefault="00C30DD4">
            <w:r>
              <w:t xml:space="preserve">All 5 sub-agents (Coordinator, Search, Synthesis, Fact-Check, Report) are individually listed on CROO Agent Store with </w:t>
            </w:r>
            <w:r>
              <w:lastRenderedPageBreak/>
              <w:t>wallet addresses, pricing, and capability descriptions — discoverable by humans and other agents.</w:t>
            </w:r>
          </w:p>
        </w:tc>
      </w:tr>
      <w:tr w:rsidR="00C30DD4" w14:paraId="3D84CF78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8477B" w14:textId="77777777" w:rsidR="00C30DD4" w:rsidRDefault="00C30DD4">
            <w:pPr>
              <w:jc w:val="center"/>
            </w:pPr>
            <w:r>
              <w:rPr>
                <w:b/>
                <w:bCs/>
                <w:color w:val="2E75B6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B291B" w14:textId="77777777" w:rsidR="00C30DD4" w:rsidRDefault="00C30DD4">
            <w:r>
              <w:rPr>
                <w:b/>
                <w:bCs/>
              </w:rPr>
              <w:t>CAP Integration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4A82F" w14:textId="77777777" w:rsidR="00C30DD4" w:rsidRDefault="00C30DD4">
            <w:r>
              <w:t xml:space="preserve">Every sub-agent is callable via CAP. The </w:t>
            </w:r>
            <w:proofErr w:type="gramStart"/>
            <w:r>
              <w:t>Coordinator</w:t>
            </w:r>
            <w:proofErr w:type="gramEnd"/>
            <w:r>
              <w:t xml:space="preserve"> dispatches A2A job requests, sub-agents accept, execute, and settle on-chain. Integration uses the official CROO CAP SDK.</w:t>
            </w:r>
          </w:p>
        </w:tc>
      </w:tr>
      <w:tr w:rsidR="00C30DD4" w14:paraId="2A813FB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7F182" w14:textId="77777777" w:rsidR="00C30DD4" w:rsidRDefault="00C30DD4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8C392" w14:textId="77777777" w:rsidR="00C30DD4" w:rsidRDefault="00C30DD4">
            <w:r>
              <w:rPr>
                <w:b/>
                <w:bCs/>
              </w:rPr>
              <w:t>Open Source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38C7D" w14:textId="77777777" w:rsidR="00C30DD4" w:rsidRDefault="00C30DD4">
            <w:r>
              <w:t>Full codebase published at github.com/</w:t>
            </w:r>
            <w:proofErr w:type="spellStart"/>
            <w:r>
              <w:t>yourusername</w:t>
            </w:r>
            <w:proofErr w:type="spellEnd"/>
            <w:r>
              <w:t>/</w:t>
            </w:r>
            <w:proofErr w:type="spellStart"/>
            <w:r>
              <w:t>agentmesh</w:t>
            </w:r>
            <w:proofErr w:type="spellEnd"/>
            <w:r>
              <w:t xml:space="preserve"> under MIT License. All agent logic, orchestration code, CAP integration, and dataset scripts included.</w:t>
            </w:r>
          </w:p>
        </w:tc>
      </w:tr>
      <w:tr w:rsidR="00C30DD4" w14:paraId="13466D0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66B68" w14:textId="77777777" w:rsidR="00C30DD4" w:rsidRDefault="00C30DD4">
            <w:pPr>
              <w:jc w:val="center"/>
            </w:pPr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34E65" w14:textId="77777777" w:rsidR="00C30DD4" w:rsidRDefault="00C30DD4">
            <w:r>
              <w:rPr>
                <w:b/>
                <w:bCs/>
              </w:rPr>
              <w:t>Demo + README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35BD3" w14:textId="77777777" w:rsidR="00C30DD4" w:rsidRDefault="00C30DD4">
            <w:r>
              <w:t>5-minute demo video showing end-to-end research query to final report, with on-chain settlement visible. README includes: setup instructions, environment variables, SDK methods used (</w:t>
            </w:r>
            <w:proofErr w:type="spellStart"/>
            <w:proofErr w:type="gramStart"/>
            <w:r>
              <w:t>cap.register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cap.call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cap.settle</w:t>
            </w:r>
            <w:proofErr w:type="spellEnd"/>
            <w:proofErr w:type="gramEnd"/>
            <w:r>
              <w:t>), integration notes.</w:t>
            </w:r>
          </w:p>
        </w:tc>
      </w:tr>
      <w:tr w:rsidR="00C30DD4" w14:paraId="1863A550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20C1A" w14:textId="77777777" w:rsidR="00C30DD4" w:rsidRDefault="00C30DD4">
            <w:pPr>
              <w:jc w:val="center"/>
            </w:pPr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6F167" w14:textId="77777777" w:rsidR="00C30DD4" w:rsidRDefault="00C30DD4">
            <w:proofErr w:type="spellStart"/>
            <w:r>
              <w:rPr>
                <w:b/>
                <w:bCs/>
              </w:rPr>
              <w:t>DoraHacks</w:t>
            </w:r>
            <w:proofErr w:type="spellEnd"/>
            <w:r>
              <w:rPr>
                <w:b/>
                <w:bCs/>
              </w:rPr>
              <w:t xml:space="preserve"> BUIDL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07B97C" w14:textId="77777777" w:rsidR="00C30DD4" w:rsidRDefault="00C30DD4">
            <w:r>
              <w:t>BUIDL filed at dorahacks.io/hackathon/</w:t>
            </w:r>
            <w:proofErr w:type="spellStart"/>
            <w:r>
              <w:t>croo</w:t>
            </w:r>
            <w:proofErr w:type="spellEnd"/>
            <w:r>
              <w:t>-hackathon/detail with all required fields: project name, description, tracks, team, repo, demo link, and contact info.</w:t>
            </w:r>
          </w:p>
        </w:tc>
      </w:tr>
    </w:tbl>
    <w:p w14:paraId="41C9AAAE" w14:textId="77777777" w:rsidR="00C30DD4" w:rsidRDefault="00C30DD4" w:rsidP="00C30DD4">
      <w:pPr>
        <w:pBdr>
          <w:bottom w:val="single" w:sz="6" w:space="1" w:color="2E75B6"/>
        </w:pBdr>
        <w:spacing w:before="200" w:after="200"/>
      </w:pPr>
    </w:p>
    <w:p w14:paraId="70A5AD06" w14:textId="77777777" w:rsidR="00C30DD4" w:rsidRDefault="00C30DD4" w:rsidP="00C30DD4">
      <w:pPr>
        <w:pStyle w:val="Heading1"/>
        <w:rPr>
          <w:rFonts w:eastAsia="Arial"/>
        </w:rPr>
      </w:pPr>
      <w:r>
        <w:rPr>
          <w:rFonts w:eastAsia="Arial"/>
          <w:color w:val="1A3C5E"/>
        </w:rPr>
        <w:t>Dataset</w:t>
      </w:r>
    </w:p>
    <w:p w14:paraId="1EEBBAE3" w14:textId="77777777" w:rsidR="00C30DD4" w:rsidRDefault="00C30DD4" w:rsidP="00C30DD4">
      <w:pPr>
        <w:spacing w:before="80" w:after="80"/>
      </w:pPr>
      <w:r>
        <w:t>A synthetic dataset (croo_agent_transactions.csv) is included for training, benchmarking, and fine-tuning agent routing and pricing models. It contains 50,000 simulated A2A agent transaction records drawn from realistic distributions of agent types, task categories, latency, pricing, and settlement outcomes.</w:t>
      </w:r>
    </w:p>
    <w:p w14:paraId="546D6C1B" w14:textId="77777777" w:rsidR="00C30DD4" w:rsidRDefault="00C30DD4" w:rsidP="00C30DD4">
      <w:pPr>
        <w:spacing w:before="80" w:after="80"/>
      </w:pPr>
    </w:p>
    <w:p w14:paraId="04D93941" w14:textId="77777777" w:rsidR="00C30DD4" w:rsidRDefault="00C30DD4" w:rsidP="00C30DD4">
      <w:pPr>
        <w:pStyle w:val="Heading2"/>
        <w:rPr>
          <w:rFonts w:eastAsia="Arial"/>
        </w:rPr>
      </w:pPr>
      <w:r>
        <w:rPr>
          <w:rFonts w:eastAsia="Arial"/>
          <w:color w:val="2E75B6"/>
        </w:rPr>
        <w:t>Dataset Columns</w:t>
      </w:r>
    </w:p>
    <w:p w14:paraId="1C76263E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transaction_id</w:t>
      </w:r>
      <w:proofErr w:type="spellEnd"/>
      <w:r>
        <w:t xml:space="preserve"> — Unique on-chain transaction identifier</w:t>
      </w:r>
    </w:p>
    <w:p w14:paraId="7BA5D1C4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timestamp — ISO 8601 UTC timestamp</w:t>
      </w:r>
    </w:p>
    <w:p w14:paraId="236D43B7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caller_agent_id</w:t>
      </w:r>
      <w:proofErr w:type="spellEnd"/>
      <w:r>
        <w:t xml:space="preserve"> — CAP-registered ID of the hiring agent</w:t>
      </w:r>
    </w:p>
    <w:p w14:paraId="31CB9288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callee_agent_id</w:t>
      </w:r>
      <w:proofErr w:type="spellEnd"/>
      <w:r>
        <w:t xml:space="preserve"> — CAP-registered ID of the hired sub-agent</w:t>
      </w:r>
    </w:p>
    <w:p w14:paraId="69C13715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task_category</w:t>
      </w:r>
      <w:proofErr w:type="spellEnd"/>
      <w:r>
        <w:t xml:space="preserve"> — Type of task (research, synthesis, </w:t>
      </w:r>
      <w:proofErr w:type="spellStart"/>
      <w:r>
        <w:t>fact_check</w:t>
      </w:r>
      <w:proofErr w:type="spellEnd"/>
      <w:r>
        <w:t>, report, search)</w:t>
      </w:r>
    </w:p>
    <w:p w14:paraId="346B0C01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query_complexity</w:t>
      </w:r>
      <w:proofErr w:type="spellEnd"/>
      <w:r>
        <w:t xml:space="preserve"> — Complexity </w:t>
      </w:r>
      <w:proofErr w:type="gramStart"/>
      <w:r>
        <w:t>score</w:t>
      </w:r>
      <w:proofErr w:type="gramEnd"/>
      <w:r>
        <w:t xml:space="preserve"> 1-10</w:t>
      </w:r>
    </w:p>
    <w:p w14:paraId="09B84102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latency_ms</w:t>
      </w:r>
      <w:proofErr w:type="spellEnd"/>
      <w:r>
        <w:t xml:space="preserve"> — End-to-end latency in milliseconds</w:t>
      </w:r>
    </w:p>
    <w:p w14:paraId="7CA29781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price_croo</w:t>
      </w:r>
      <w:proofErr w:type="spellEnd"/>
      <w:r>
        <w:t xml:space="preserve"> — Price settled in $CROO tokens</w:t>
      </w:r>
    </w:p>
    <w:p w14:paraId="049B2F65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gas_fee_croo</w:t>
      </w:r>
      <w:proofErr w:type="spellEnd"/>
      <w:r>
        <w:t xml:space="preserve"> — Gas fee paid</w:t>
      </w:r>
    </w:p>
    <w:p w14:paraId="5075EF29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settlement_status</w:t>
      </w:r>
      <w:proofErr w:type="spellEnd"/>
      <w:r>
        <w:t xml:space="preserve"> — success / failed / pending</w:t>
      </w:r>
    </w:p>
    <w:p w14:paraId="5764DDF2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source_count</w:t>
      </w:r>
      <w:proofErr w:type="spellEnd"/>
      <w:r>
        <w:t xml:space="preserve"> — Number of verifiable sources cited</w:t>
      </w:r>
    </w:p>
    <w:p w14:paraId="53A375E3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confidence_score</w:t>
      </w:r>
      <w:proofErr w:type="spellEnd"/>
      <w:r>
        <w:t xml:space="preserve"> — Agent confidence </w:t>
      </w:r>
      <w:proofErr w:type="gramStart"/>
      <w:r>
        <w:t>score</w:t>
      </w:r>
      <w:proofErr w:type="gramEnd"/>
      <w:r>
        <w:t xml:space="preserve"> 0.0-1.0</w:t>
      </w:r>
    </w:p>
    <w:p w14:paraId="40EE71A9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chain_block</w:t>
      </w:r>
      <w:proofErr w:type="spellEnd"/>
      <w:r>
        <w:t xml:space="preserve"> — Block number of settlement</w:t>
      </w:r>
    </w:p>
    <w:p w14:paraId="168B4553" w14:textId="77777777" w:rsidR="00C30DD4" w:rsidRDefault="00C30DD4" w:rsidP="00C30DD4">
      <w:pPr>
        <w:spacing w:before="80" w:after="80"/>
      </w:pPr>
    </w:p>
    <w:p w14:paraId="77EF4E53" w14:textId="77777777" w:rsidR="00C30DD4" w:rsidRDefault="00C30DD4" w:rsidP="00C30DD4">
      <w:pPr>
        <w:spacing w:before="80" w:after="80"/>
      </w:pPr>
      <w:r>
        <w:t xml:space="preserve">Dataset file: </w:t>
      </w:r>
      <w:proofErr w:type="gramStart"/>
      <w:r>
        <w:t>croo_agent_transactions.csv  |</w:t>
      </w:r>
      <w:proofErr w:type="gramEnd"/>
      <w:r>
        <w:t xml:space="preserve">  Size: ~8 </w:t>
      </w:r>
      <w:proofErr w:type="gramStart"/>
      <w:r>
        <w:t>MB  |</w:t>
      </w:r>
      <w:proofErr w:type="gramEnd"/>
      <w:r>
        <w:t xml:space="preserve">  Rows: 50,000</w:t>
      </w:r>
    </w:p>
    <w:p w14:paraId="329CC9CD" w14:textId="77777777" w:rsidR="00C30DD4" w:rsidRDefault="00C30DD4" w:rsidP="00C30DD4">
      <w:pPr>
        <w:pBdr>
          <w:bottom w:val="single" w:sz="6" w:space="1" w:color="2E75B6"/>
        </w:pBdr>
        <w:spacing w:before="200" w:after="200"/>
      </w:pPr>
    </w:p>
    <w:p w14:paraId="43F69CDB" w14:textId="77777777" w:rsidR="00C30DD4" w:rsidRDefault="00C30DD4" w:rsidP="00C30DD4">
      <w:pPr>
        <w:pStyle w:val="Heading1"/>
        <w:rPr>
          <w:rFonts w:eastAsia="Arial"/>
        </w:rPr>
      </w:pPr>
      <w:r>
        <w:rPr>
          <w:rFonts w:eastAsia="Arial"/>
          <w:color w:val="1A3C5E"/>
        </w:rPr>
        <w:lastRenderedPageBreak/>
        <w:t>Tech Stack</w:t>
      </w:r>
    </w:p>
    <w:p w14:paraId="66EC602A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Language: Python 3.11</w:t>
      </w:r>
    </w:p>
    <w:p w14:paraId="15320699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CAP SDK: </w:t>
      </w:r>
      <w:proofErr w:type="spellStart"/>
      <w:r>
        <w:t>croo</w:t>
      </w:r>
      <w:proofErr w:type="spellEnd"/>
      <w:r>
        <w:t>-cap-</w:t>
      </w:r>
      <w:proofErr w:type="spellStart"/>
      <w:r>
        <w:t>sdk</w:t>
      </w:r>
      <w:proofErr w:type="spellEnd"/>
      <w:r>
        <w:t xml:space="preserve"> (official CROO Agent Protocol SDK)</w:t>
      </w:r>
    </w:p>
    <w:p w14:paraId="3B33DF2B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LLM Backbone: Claude claude-sonnet-4-6 via Anthropic API</w:t>
      </w:r>
    </w:p>
    <w:p w14:paraId="50054851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Web Search: </w:t>
      </w:r>
      <w:proofErr w:type="spellStart"/>
      <w:r>
        <w:t>Tavily</w:t>
      </w:r>
      <w:proofErr w:type="spellEnd"/>
      <w:r>
        <w:t xml:space="preserve"> API (real-time retrieval with source provenance)</w:t>
      </w:r>
    </w:p>
    <w:p w14:paraId="75B42124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On-chain: CAP </w:t>
      </w:r>
      <w:proofErr w:type="gramStart"/>
      <w:r>
        <w:t>settle(</w:t>
      </w:r>
      <w:proofErr w:type="gramEnd"/>
      <w:r>
        <w:t>) for all inter-agent payments</w:t>
      </w:r>
    </w:p>
    <w:p w14:paraId="1A685A7E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Dataset: Synthetic, generated via NumPy/Faker — no proprietary data</w:t>
      </w:r>
    </w:p>
    <w:p w14:paraId="3064435B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Deployment: Docker + docker-compose for easy local setup</w:t>
      </w:r>
    </w:p>
    <w:p w14:paraId="1178BAA6" w14:textId="77777777" w:rsidR="00C30DD4" w:rsidRDefault="00C30DD4" w:rsidP="00C30DD4">
      <w:pPr>
        <w:pBdr>
          <w:bottom w:val="single" w:sz="6" w:space="1" w:color="2E75B6"/>
        </w:pBdr>
        <w:spacing w:before="200" w:after="200"/>
      </w:pPr>
    </w:p>
    <w:p w14:paraId="5F9D3BCF" w14:textId="77777777" w:rsidR="00C30DD4" w:rsidRDefault="00C30DD4" w:rsidP="00C30DD4">
      <w:pPr>
        <w:pStyle w:val="Heading1"/>
        <w:rPr>
          <w:rFonts w:eastAsia="Arial"/>
        </w:rPr>
      </w:pPr>
      <w:r>
        <w:rPr>
          <w:rFonts w:eastAsia="Arial"/>
          <w:color w:val="1A3C5E"/>
        </w:rPr>
        <w:t>README Excerpt (Setup Instructions)</w:t>
      </w:r>
    </w:p>
    <w:p w14:paraId="2E0C554F" w14:textId="77777777" w:rsidR="00C30DD4" w:rsidRDefault="00C30DD4" w:rsidP="00C30DD4">
      <w:pPr>
        <w:spacing w:before="120" w:after="80"/>
      </w:pPr>
      <w:r>
        <w:rPr>
          <w:rFonts w:ascii="Courier New" w:eastAsia="Courier New" w:hAnsi="Courier New" w:cs="Courier New"/>
          <w:b/>
          <w:bCs/>
        </w:rPr>
        <w:t>Prerequisites</w:t>
      </w:r>
    </w:p>
    <w:p w14:paraId="2A317AC3" w14:textId="77777777" w:rsidR="00C30DD4" w:rsidRDefault="00C30DD4" w:rsidP="00C30DD4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Python 3.11+, Docker, CROO CAP SDK, Anthropic API key,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Tavily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API key</w:t>
      </w:r>
    </w:p>
    <w:p w14:paraId="473F541F" w14:textId="77777777" w:rsidR="00C30DD4" w:rsidRDefault="00C30DD4" w:rsidP="00C30DD4">
      <w:pPr>
        <w:spacing w:before="120" w:after="80"/>
      </w:pPr>
      <w:r>
        <w:rPr>
          <w:b/>
          <w:bCs/>
        </w:rPr>
        <w:t>Installation</w:t>
      </w:r>
    </w:p>
    <w:p w14:paraId="638AF576" w14:textId="77777777" w:rsidR="00C30DD4" w:rsidRDefault="00C30DD4" w:rsidP="00C30DD4">
      <w:pPr>
        <w:spacing w:before="60" w:after="20"/>
      </w:pPr>
      <w:r>
        <w:rPr>
          <w:rFonts w:ascii="Courier New" w:eastAsia="Courier New" w:hAnsi="Courier New" w:cs="Courier New"/>
          <w:sz w:val="20"/>
          <w:szCs w:val="20"/>
        </w:rPr>
        <w:t>git clone https://github.com/yourusername/agentmesh</w:t>
      </w:r>
    </w:p>
    <w:p w14:paraId="64F7A5A7" w14:textId="77777777" w:rsidR="00C30DD4" w:rsidRDefault="00C30DD4" w:rsidP="00C30DD4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agentmesh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pip install -r requirements.txt</w:t>
      </w:r>
    </w:p>
    <w:p w14:paraId="0B9AE631" w14:textId="77777777" w:rsidR="00C30DD4" w:rsidRDefault="00C30DD4" w:rsidP="00C30DD4">
      <w:pPr>
        <w:spacing w:before="20" w:after="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.env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# Add your API keys</w:t>
      </w:r>
    </w:p>
    <w:p w14:paraId="507D9634" w14:textId="77777777" w:rsidR="00C30DD4" w:rsidRDefault="00C30DD4" w:rsidP="00C30DD4">
      <w:pPr>
        <w:spacing w:before="20" w:after="80"/>
      </w:pPr>
      <w:r>
        <w:rPr>
          <w:rFonts w:ascii="Courier New" w:eastAsia="Courier New" w:hAnsi="Courier New" w:cs="Courier New"/>
          <w:sz w:val="20"/>
          <w:szCs w:val="20"/>
        </w:rPr>
        <w:t>python main.py --query 'What are the latest DeFi trends in 2026?'</w:t>
      </w:r>
    </w:p>
    <w:p w14:paraId="7CF82FC4" w14:textId="77777777" w:rsidR="00C30DD4" w:rsidRDefault="00C30DD4" w:rsidP="00C30DD4">
      <w:pPr>
        <w:spacing w:before="120" w:after="80"/>
      </w:pPr>
      <w:r>
        <w:rPr>
          <w:b/>
          <w:bCs/>
        </w:rPr>
        <w:t>CAP SDK Methods Used</w:t>
      </w:r>
    </w:p>
    <w:p w14:paraId="584D5B1A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proofErr w:type="gramStart"/>
      <w:r>
        <w:t>cap.register</w:t>
      </w:r>
      <w:proofErr w:type="spellEnd"/>
      <w:proofErr w:type="gramEnd"/>
      <w:r>
        <w:t>(</w:t>
      </w:r>
      <w:proofErr w:type="spellStart"/>
      <w:r>
        <w:t>agent_id</w:t>
      </w:r>
      <w:proofErr w:type="spellEnd"/>
      <w:r>
        <w:t xml:space="preserve">, capabilities, </w:t>
      </w:r>
      <w:proofErr w:type="spellStart"/>
      <w:r>
        <w:t>price_schedule</w:t>
      </w:r>
      <w:proofErr w:type="spellEnd"/>
      <w:r>
        <w:t>) — Register agent on CROO Agent Store</w:t>
      </w:r>
    </w:p>
    <w:p w14:paraId="2AACD9AD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proofErr w:type="gramStart"/>
      <w:r>
        <w:t>cap.call</w:t>
      </w:r>
      <w:proofErr w:type="spellEnd"/>
      <w:proofErr w:type="gramEnd"/>
      <w:r>
        <w:t>(</w:t>
      </w:r>
      <w:proofErr w:type="spellStart"/>
      <w:r>
        <w:t>callee_id</w:t>
      </w:r>
      <w:proofErr w:type="spellEnd"/>
      <w:r>
        <w:t xml:space="preserve">, </w:t>
      </w:r>
      <w:proofErr w:type="spellStart"/>
      <w:r>
        <w:t>task_payload</w:t>
      </w:r>
      <w:proofErr w:type="spellEnd"/>
      <w:r>
        <w:t>) — Dispatch A2A job request</w:t>
      </w:r>
    </w:p>
    <w:p w14:paraId="44278489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proofErr w:type="gramStart"/>
      <w:r>
        <w:t>cap.settle</w:t>
      </w:r>
      <w:proofErr w:type="spellEnd"/>
      <w:proofErr w:type="gramEnd"/>
      <w:r>
        <w:t>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amount_croo</w:t>
      </w:r>
      <w:proofErr w:type="spellEnd"/>
      <w:r>
        <w:t>) — On-chain payment settlement</w:t>
      </w:r>
    </w:p>
    <w:p w14:paraId="3B144892" w14:textId="77777777" w:rsidR="00C30DD4" w:rsidRDefault="00C30DD4" w:rsidP="00C30DD4">
      <w:pPr>
        <w:pStyle w:val="ListParagraph"/>
        <w:numPr>
          <w:ilvl w:val="0"/>
          <w:numId w:val="1"/>
        </w:numPr>
        <w:spacing w:before="60" w:after="60"/>
        <w:contextualSpacing w:val="0"/>
      </w:pPr>
      <w:proofErr w:type="spellStart"/>
      <w:r>
        <w:t>cap.get_status</w:t>
      </w:r>
      <w:proofErr w:type="spellEnd"/>
      <w:r>
        <w:t>(</w:t>
      </w:r>
      <w:proofErr w:type="spellStart"/>
      <w:r>
        <w:t>job_id</w:t>
      </w:r>
      <w:proofErr w:type="spellEnd"/>
      <w:r>
        <w:t>) — Poll job completion status</w:t>
      </w:r>
    </w:p>
    <w:p w14:paraId="1430E9D9" w14:textId="77777777" w:rsidR="00C30DD4" w:rsidRDefault="00C30DD4" w:rsidP="00C30DD4">
      <w:pPr>
        <w:pBdr>
          <w:bottom w:val="single" w:sz="6" w:space="1" w:color="2E75B6"/>
        </w:pBdr>
        <w:spacing w:before="200" w:after="200"/>
      </w:pPr>
    </w:p>
    <w:p w14:paraId="3B985C77" w14:textId="77777777" w:rsidR="00D14BDE" w:rsidRDefault="00D14BDE"/>
    <w:sectPr w:rsidR="00D1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3208D"/>
    <w:multiLevelType w:val="hybridMultilevel"/>
    <w:tmpl w:val="D4820506"/>
    <w:lvl w:ilvl="0" w:tplc="1BE8112C">
      <w:start w:val="1"/>
      <w:numFmt w:val="bullet"/>
      <w:lvlText w:val="•"/>
      <w:lvlJc w:val="left"/>
      <w:pPr>
        <w:ind w:left="720" w:hanging="360"/>
      </w:pPr>
    </w:lvl>
    <w:lvl w:ilvl="1" w:tplc="0548E874">
      <w:numFmt w:val="decimal"/>
      <w:lvlText w:val=""/>
      <w:lvlJc w:val="left"/>
      <w:pPr>
        <w:ind w:left="0" w:firstLine="0"/>
      </w:pPr>
    </w:lvl>
    <w:lvl w:ilvl="2" w:tplc="269A38A6">
      <w:numFmt w:val="decimal"/>
      <w:lvlText w:val=""/>
      <w:lvlJc w:val="left"/>
      <w:pPr>
        <w:ind w:left="0" w:firstLine="0"/>
      </w:pPr>
    </w:lvl>
    <w:lvl w:ilvl="3" w:tplc="A0B00E82">
      <w:numFmt w:val="decimal"/>
      <w:lvlText w:val=""/>
      <w:lvlJc w:val="left"/>
      <w:pPr>
        <w:ind w:left="0" w:firstLine="0"/>
      </w:pPr>
    </w:lvl>
    <w:lvl w:ilvl="4" w:tplc="136A37A2">
      <w:numFmt w:val="decimal"/>
      <w:lvlText w:val=""/>
      <w:lvlJc w:val="left"/>
      <w:pPr>
        <w:ind w:left="0" w:firstLine="0"/>
      </w:pPr>
    </w:lvl>
    <w:lvl w:ilvl="5" w:tplc="9F02AF10">
      <w:numFmt w:val="decimal"/>
      <w:lvlText w:val=""/>
      <w:lvlJc w:val="left"/>
      <w:pPr>
        <w:ind w:left="0" w:firstLine="0"/>
      </w:pPr>
    </w:lvl>
    <w:lvl w:ilvl="6" w:tplc="9800E838">
      <w:numFmt w:val="decimal"/>
      <w:lvlText w:val=""/>
      <w:lvlJc w:val="left"/>
      <w:pPr>
        <w:ind w:left="0" w:firstLine="0"/>
      </w:pPr>
    </w:lvl>
    <w:lvl w:ilvl="7" w:tplc="5F500480">
      <w:numFmt w:val="decimal"/>
      <w:lvlText w:val=""/>
      <w:lvlJc w:val="left"/>
      <w:pPr>
        <w:ind w:left="0" w:firstLine="0"/>
      </w:pPr>
    </w:lvl>
    <w:lvl w:ilvl="8" w:tplc="E3864CC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DFC0074"/>
    <w:multiLevelType w:val="hybridMultilevel"/>
    <w:tmpl w:val="1AD824EE"/>
    <w:lvl w:ilvl="0" w:tplc="3B163C28">
      <w:start w:val="1"/>
      <w:numFmt w:val="decimal"/>
      <w:lvlText w:val="%1."/>
      <w:lvlJc w:val="left"/>
      <w:pPr>
        <w:ind w:left="720" w:hanging="360"/>
      </w:pPr>
    </w:lvl>
    <w:lvl w:ilvl="1" w:tplc="47C0F3EA">
      <w:numFmt w:val="decimal"/>
      <w:lvlText w:val=""/>
      <w:lvlJc w:val="left"/>
      <w:pPr>
        <w:ind w:left="0" w:firstLine="0"/>
      </w:pPr>
    </w:lvl>
    <w:lvl w:ilvl="2" w:tplc="0EB4619C">
      <w:numFmt w:val="decimal"/>
      <w:lvlText w:val=""/>
      <w:lvlJc w:val="left"/>
      <w:pPr>
        <w:ind w:left="0" w:firstLine="0"/>
      </w:pPr>
    </w:lvl>
    <w:lvl w:ilvl="3" w:tplc="2CCA9E16">
      <w:numFmt w:val="decimal"/>
      <w:lvlText w:val=""/>
      <w:lvlJc w:val="left"/>
      <w:pPr>
        <w:ind w:left="0" w:firstLine="0"/>
      </w:pPr>
    </w:lvl>
    <w:lvl w:ilvl="4" w:tplc="3EB06A70">
      <w:numFmt w:val="decimal"/>
      <w:lvlText w:val=""/>
      <w:lvlJc w:val="left"/>
      <w:pPr>
        <w:ind w:left="0" w:firstLine="0"/>
      </w:pPr>
    </w:lvl>
    <w:lvl w:ilvl="5" w:tplc="D0BA2836">
      <w:numFmt w:val="decimal"/>
      <w:lvlText w:val=""/>
      <w:lvlJc w:val="left"/>
      <w:pPr>
        <w:ind w:left="0" w:firstLine="0"/>
      </w:pPr>
    </w:lvl>
    <w:lvl w:ilvl="6" w:tplc="E28A7E3E">
      <w:numFmt w:val="decimal"/>
      <w:lvlText w:val=""/>
      <w:lvlJc w:val="left"/>
      <w:pPr>
        <w:ind w:left="0" w:firstLine="0"/>
      </w:pPr>
    </w:lvl>
    <w:lvl w:ilvl="7" w:tplc="93549002">
      <w:numFmt w:val="decimal"/>
      <w:lvlText w:val=""/>
      <w:lvlJc w:val="left"/>
      <w:pPr>
        <w:ind w:left="0" w:firstLine="0"/>
      </w:pPr>
    </w:lvl>
    <w:lvl w:ilvl="8" w:tplc="1CAAEBAC">
      <w:numFmt w:val="decimal"/>
      <w:lvlText w:val=""/>
      <w:lvlJc w:val="left"/>
      <w:pPr>
        <w:ind w:left="0" w:firstLine="0"/>
      </w:pPr>
    </w:lvl>
  </w:abstractNum>
  <w:num w:numId="1" w16cid:durableId="19597964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186884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D4"/>
    <w:rsid w:val="003C35B6"/>
    <w:rsid w:val="005122F8"/>
    <w:rsid w:val="00B201E1"/>
    <w:rsid w:val="00C30DD4"/>
    <w:rsid w:val="00D1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4D69"/>
  <w15:chartTrackingRefBased/>
  <w15:docId w15:val="{D6157E4A-1270-4A68-9605-E1D3FA36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DD4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D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D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D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D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D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DD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3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Jamble</dc:creator>
  <cp:keywords/>
  <dc:description/>
  <cp:lastModifiedBy>Chaitanya Jamble</cp:lastModifiedBy>
  <cp:revision>1</cp:revision>
  <dcterms:created xsi:type="dcterms:W3CDTF">2026-06-19T06:46:00Z</dcterms:created>
  <dcterms:modified xsi:type="dcterms:W3CDTF">2026-06-19T06:48:00Z</dcterms:modified>
</cp:coreProperties>
</file>