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72116244"/>
        <w:docPartObj>
          <w:docPartGallery w:val="Cover Pages"/>
          <w:docPartUnique/>
        </w:docPartObj>
      </w:sdtPr>
      <w:sdtEndPr/>
      <w:sdtContent>
        <w:p w:rsidR="000A1271" w:rsidRDefault="000A1271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r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A1271" w:rsidRDefault="000A1271">
                                    <w:pPr>
                                      <w:pStyle w:val="Titr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TP6 : Configuration basique d’un routeur cisco</w:t>
                                    </w:r>
                                  </w:p>
                                </w:sdtContent>
                              </w:sdt>
                              <w:p w:rsidR="000A1271" w:rsidRDefault="000A127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Résumé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0A1271" w:rsidRDefault="000A1271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[Attirez votre lecteur avec un résumé attrayant. Il s’agit généralement d’une brève synthèse du document. Lorsque vous êtes prêt à ajouter votre contenu, cliquez ici et commencez à taper.]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r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0A1271" w:rsidRDefault="000A1271">
                              <w:pPr>
                                <w:pStyle w:val="Titr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TP6 : Configuration basique d’un routeur cisco</w:t>
                              </w:r>
                            </w:p>
                          </w:sdtContent>
                        </w:sdt>
                        <w:p w:rsidR="000A1271" w:rsidRDefault="000A127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Résumé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0A1271" w:rsidRDefault="000A1271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[Attirez votre lecteur avec un résumé attrayant. Il s’agit généralement d’une brève synthèse du document. Lorsque vous êtes prêt à ajouter votre contenu, cliquez ici et commencez à taper.]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ous-titre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A1271" w:rsidRDefault="000A1271">
                                    <w:pPr>
                                      <w:pStyle w:val="Sous-titr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ous-titre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0A1271" w:rsidRDefault="000A1271">
                              <w:pPr>
                                <w:pStyle w:val="Sous-titr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A1271" w:rsidRDefault="000A1271"/>
        <w:p w:rsidR="000A1271" w:rsidRDefault="000A1271">
          <w:r>
            <w:br w:type="page"/>
          </w:r>
        </w:p>
      </w:sdtContent>
    </w:sdt>
    <w:p w:rsidR="002C07D7" w:rsidRPr="00187957" w:rsidRDefault="000A1271" w:rsidP="000A1271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 w:rsidRPr="00187957">
        <w:rPr>
          <w:b/>
          <w:sz w:val="28"/>
          <w:szCs w:val="28"/>
        </w:rPr>
        <w:lastRenderedPageBreak/>
        <w:t>Objectifs pédagogiques de TP :</w:t>
      </w:r>
    </w:p>
    <w:p w:rsidR="000A1271" w:rsidRPr="000A1271" w:rsidRDefault="000A1271" w:rsidP="000A1271">
      <w:pPr>
        <w:pStyle w:val="Paragraphedeliste"/>
        <w:rPr>
          <w:sz w:val="24"/>
          <w:szCs w:val="24"/>
        </w:rPr>
      </w:pPr>
    </w:p>
    <w:p w:rsidR="000A1271" w:rsidRPr="00187957" w:rsidRDefault="000A1271" w:rsidP="000A1271">
      <w:pPr>
        <w:pStyle w:val="Paragraphedeliste"/>
        <w:numPr>
          <w:ilvl w:val="0"/>
          <w:numId w:val="2"/>
        </w:numPr>
      </w:pPr>
      <w:r w:rsidRPr="00187957">
        <w:t>Câblage d’un réseau conformément au schéma de topologie.</w:t>
      </w:r>
    </w:p>
    <w:p w:rsidR="000A1271" w:rsidRPr="00187957" w:rsidRDefault="000A1271" w:rsidP="000A1271">
      <w:pPr>
        <w:pStyle w:val="Paragraphedeliste"/>
        <w:numPr>
          <w:ilvl w:val="0"/>
          <w:numId w:val="2"/>
        </w:numPr>
      </w:pPr>
      <w:r w:rsidRPr="00187957">
        <w:t>Réalisation des taches de configuration de base sur un routeur.</w:t>
      </w:r>
    </w:p>
    <w:p w:rsidR="000A1271" w:rsidRPr="00187957" w:rsidRDefault="000A1271" w:rsidP="000A1271">
      <w:pPr>
        <w:pStyle w:val="Paragraphedeliste"/>
        <w:numPr>
          <w:ilvl w:val="0"/>
          <w:numId w:val="2"/>
        </w:numPr>
      </w:pPr>
      <w:r w:rsidRPr="00187957">
        <w:t>Configuration et activation des interfaces de type Ethernet.</w:t>
      </w:r>
    </w:p>
    <w:p w:rsidR="000A1271" w:rsidRDefault="000A1271" w:rsidP="000A1271"/>
    <w:p w:rsidR="000A1271" w:rsidRPr="00187957" w:rsidRDefault="000A1271" w:rsidP="000A1271">
      <w:pPr>
        <w:pStyle w:val="Paragraphedeliste"/>
        <w:numPr>
          <w:ilvl w:val="0"/>
          <w:numId w:val="3"/>
        </w:numPr>
        <w:rPr>
          <w:b/>
          <w:sz w:val="28"/>
          <w:szCs w:val="28"/>
          <w:u w:val="single"/>
        </w:rPr>
      </w:pPr>
      <w:r w:rsidRPr="00187957">
        <w:rPr>
          <w:b/>
          <w:color w:val="1F4E79" w:themeColor="accent1" w:themeShade="80"/>
          <w:sz w:val="28"/>
          <w:szCs w:val="28"/>
          <w:u w:val="single"/>
        </w:rPr>
        <w:t>Etape 1 : préparation du réseau :</w:t>
      </w:r>
    </w:p>
    <w:p w:rsidR="000A1271" w:rsidRDefault="000A1271" w:rsidP="000A1271"/>
    <w:p w:rsidR="000A1271" w:rsidRPr="00187957" w:rsidRDefault="000A1271" w:rsidP="000A1271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187957">
        <w:rPr>
          <w:b/>
          <w:sz w:val="28"/>
          <w:szCs w:val="28"/>
          <w:u w:val="single"/>
        </w:rPr>
        <w:t>Atelier du TP :</w:t>
      </w:r>
    </w:p>
    <w:p w:rsidR="00E750B4" w:rsidRDefault="00E750B4" w:rsidP="00E750B4">
      <w:r>
        <w:rPr>
          <w:noProof/>
          <w:lang w:eastAsia="fr-FR"/>
        </w:rPr>
        <w:drawing>
          <wp:inline distT="0" distB="0" distL="0" distR="0">
            <wp:extent cx="5760720" cy="16967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B4" w:rsidRPr="00187957" w:rsidRDefault="00E750B4" w:rsidP="00E750B4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187957">
        <w:rPr>
          <w:sz w:val="24"/>
          <w:szCs w:val="24"/>
        </w:rPr>
        <w:t>Un seul réseau virtuel est utilisé dans ces travaux pratiques.</w:t>
      </w:r>
    </w:p>
    <w:p w:rsidR="00E750B4" w:rsidRDefault="00E750B4" w:rsidP="00E750B4"/>
    <w:p w:rsidR="00187957" w:rsidRPr="00187957" w:rsidRDefault="00E750B4" w:rsidP="00187957">
      <w:pPr>
        <w:pStyle w:val="Paragraphedeliste"/>
        <w:numPr>
          <w:ilvl w:val="0"/>
          <w:numId w:val="3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187957">
        <w:rPr>
          <w:b/>
          <w:color w:val="1F4E79" w:themeColor="accent1" w:themeShade="80"/>
          <w:sz w:val="28"/>
          <w:szCs w:val="28"/>
          <w:u w:val="single"/>
        </w:rPr>
        <w:t>Etape  2 : Câblage du réseau et démarrage de l’atelier :</w:t>
      </w:r>
    </w:p>
    <w:p w:rsidR="00E750B4" w:rsidRPr="00187957" w:rsidRDefault="00E750B4" w:rsidP="00E750B4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187957">
        <w:rPr>
          <w:b/>
          <w:sz w:val="28"/>
          <w:szCs w:val="28"/>
          <w:u w:val="single"/>
        </w:rPr>
        <w:t>Tache 1 : Connexion des périphériques :</w:t>
      </w:r>
    </w:p>
    <w:p w:rsidR="00E750B4" w:rsidRDefault="00E750B4" w:rsidP="00E750B4">
      <w:pPr>
        <w:pStyle w:val="Paragraphedeliste"/>
        <w:numPr>
          <w:ilvl w:val="0"/>
          <w:numId w:val="4"/>
        </w:numPr>
      </w:pPr>
      <w:r>
        <w:t>Le type de câble permettant de connecter l’interface Ethernet d’un pc hôte à l’interface Ethernet d’un commutateur est un câble droit.</w:t>
      </w:r>
    </w:p>
    <w:p w:rsidR="00147847" w:rsidRDefault="00147847" w:rsidP="00147847">
      <w:pPr>
        <w:pStyle w:val="Paragraphedeliste"/>
        <w:numPr>
          <w:ilvl w:val="0"/>
          <w:numId w:val="4"/>
        </w:numPr>
      </w:pPr>
      <w:r>
        <w:t>Le type de câble permettant de connecter l’interface Ethernet d’un commutateur à l’interface Ethernet d’un routeur est un câble droit.</w:t>
      </w:r>
    </w:p>
    <w:p w:rsidR="00147847" w:rsidRDefault="00147847" w:rsidP="00147847">
      <w:pPr>
        <w:pStyle w:val="Paragraphedeliste"/>
        <w:numPr>
          <w:ilvl w:val="0"/>
          <w:numId w:val="4"/>
        </w:numPr>
      </w:pPr>
      <w:r>
        <w:t>Le type de câble permettant de connecter l’interface Ethernet d’un pc hôte à l’interface Ethernet d’un routeur est un câble droit.</w:t>
      </w:r>
    </w:p>
    <w:p w:rsidR="006019AE" w:rsidRPr="00187957" w:rsidRDefault="006019AE" w:rsidP="006019AE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187957">
        <w:rPr>
          <w:b/>
          <w:sz w:val="28"/>
          <w:szCs w:val="28"/>
          <w:u w:val="single"/>
        </w:rPr>
        <w:t>Tache 2 : connexion des routeurs CISCO en console :</w:t>
      </w:r>
    </w:p>
    <w:p w:rsidR="00E750B4" w:rsidRDefault="006019AE" w:rsidP="006019AE">
      <w:pPr>
        <w:pStyle w:val="Paragraphedeliste"/>
        <w:numPr>
          <w:ilvl w:val="0"/>
          <w:numId w:val="5"/>
        </w:numPr>
      </w:pPr>
      <w:r>
        <w:t>A l’aide d’un câble console on connecte les deux routeurs au port COM du PC1 et PC2.</w:t>
      </w:r>
    </w:p>
    <w:p w:rsidR="006019AE" w:rsidRDefault="006019AE" w:rsidP="006019AE">
      <w:pPr>
        <w:pStyle w:val="Paragraphedeliste"/>
        <w:numPr>
          <w:ilvl w:val="0"/>
          <w:numId w:val="5"/>
        </w:numPr>
      </w:pPr>
      <w:r>
        <w:t>On lance putty et on effectue les configurations nécessaires.</w:t>
      </w:r>
    </w:p>
    <w:p w:rsidR="006019AE" w:rsidRPr="00187957" w:rsidRDefault="006019AE" w:rsidP="006019AE">
      <w:pPr>
        <w:pStyle w:val="Paragraphedeliste"/>
        <w:numPr>
          <w:ilvl w:val="0"/>
          <w:numId w:val="3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187957">
        <w:rPr>
          <w:b/>
          <w:color w:val="1F4E79" w:themeColor="accent1" w:themeShade="80"/>
          <w:sz w:val="28"/>
          <w:szCs w:val="28"/>
          <w:u w:val="single"/>
        </w:rPr>
        <w:t>Etape 3 : Examen de la configuration courante :</w:t>
      </w:r>
    </w:p>
    <w:p w:rsidR="006019AE" w:rsidRPr="00187957" w:rsidRDefault="006019AE" w:rsidP="006019AE">
      <w:pPr>
        <w:pStyle w:val="Paragraphedeliste"/>
        <w:numPr>
          <w:ilvl w:val="0"/>
          <w:numId w:val="1"/>
        </w:numPr>
        <w:rPr>
          <w:b/>
          <w:sz w:val="24"/>
          <w:szCs w:val="24"/>
          <w:u w:val="single"/>
        </w:rPr>
      </w:pPr>
      <w:r w:rsidRPr="00187957">
        <w:rPr>
          <w:b/>
          <w:sz w:val="24"/>
          <w:szCs w:val="24"/>
          <w:u w:val="single"/>
        </w:rPr>
        <w:t>Tache 1 : vérification de configuration par défaut des routeurs :</w:t>
      </w:r>
    </w:p>
    <w:p w:rsidR="00BB5E86" w:rsidRDefault="00ED25A4" w:rsidP="00BB5E86">
      <w:pPr>
        <w:pStyle w:val="Paragraphedeliste"/>
        <w:numPr>
          <w:ilvl w:val="0"/>
          <w:numId w:val="6"/>
        </w:numPr>
      </w:pPr>
      <w:r>
        <w:t xml:space="preserve">A partir de la </w:t>
      </w:r>
      <w:r w:rsidR="00BB5E86">
        <w:t xml:space="preserve">commande </w:t>
      </w:r>
      <w:r w:rsidR="00BB5E86" w:rsidRPr="00187957">
        <w:rPr>
          <w:b/>
          <w:highlight w:val="yellow"/>
        </w:rPr>
        <w:t>« show running-config ».</w:t>
      </w:r>
    </w:p>
    <w:p w:rsidR="00BB5E86" w:rsidRDefault="00BB5E86" w:rsidP="00BB5E86">
      <w:pPr>
        <w:pStyle w:val="Paragraphedeliste"/>
        <w:numPr>
          <w:ilvl w:val="0"/>
          <w:numId w:val="6"/>
        </w:numPr>
      </w:pPr>
      <w:r>
        <w:t>On a 2 interfaces Giga Ethernet et 6 interfaces serial.</w:t>
      </w:r>
    </w:p>
    <w:p w:rsidR="00BB5E86" w:rsidRDefault="00BB5E86" w:rsidP="00BB5E86">
      <w:pPr>
        <w:pStyle w:val="Paragraphedeliste"/>
        <w:numPr>
          <w:ilvl w:val="0"/>
          <w:numId w:val="6"/>
        </w:numPr>
      </w:pPr>
      <w:r>
        <w:t>La plage de valeur pour vty est 0 4.</w:t>
      </w:r>
    </w:p>
    <w:p w:rsidR="00BB5E86" w:rsidRDefault="00BB5E86" w:rsidP="00BB5E86">
      <w:pPr>
        <w:pStyle w:val="Paragraphedeliste"/>
      </w:pPr>
    </w:p>
    <w:p w:rsidR="00BB5E86" w:rsidRDefault="00BB5E86" w:rsidP="00BB5E86">
      <w:r>
        <w:rPr>
          <w:noProof/>
          <w:lang w:eastAsia="fr-FR"/>
        </w:rPr>
        <w:lastRenderedPageBreak/>
        <w:drawing>
          <wp:inline distT="0" distB="0" distL="0" distR="0">
            <wp:extent cx="3505689" cy="7878274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tape 2 tache 1 sui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86" w:rsidRDefault="00BB5E86" w:rsidP="00BB5E86">
      <w:pPr>
        <w:pStyle w:val="Paragraphedeliste"/>
        <w:numPr>
          <w:ilvl w:val="0"/>
          <w:numId w:val="7"/>
        </w:numPr>
      </w:pPr>
      <w:r>
        <w:t xml:space="preserve">A partir de la commande </w:t>
      </w:r>
      <w:r w:rsidRPr="00187957">
        <w:rPr>
          <w:b/>
          <w:highlight w:val="yellow"/>
        </w:rPr>
        <w:t>« show version».</w:t>
      </w:r>
    </w:p>
    <w:p w:rsidR="00BB5E86" w:rsidRDefault="00BB5E86" w:rsidP="00BB5E86">
      <w:pPr>
        <w:pStyle w:val="Paragraphedeliste"/>
        <w:numPr>
          <w:ilvl w:val="0"/>
          <w:numId w:val="7"/>
        </w:numPr>
      </w:pPr>
      <w:r>
        <w:t xml:space="preserve">Le routeur </w:t>
      </w:r>
      <w:r w:rsidR="00D92B70">
        <w:t>exécute</w:t>
      </w:r>
      <w:r>
        <w:t xml:space="preserve"> la version de l’IOS </w:t>
      </w:r>
      <w:r w:rsidRPr="00187957">
        <w:rPr>
          <w:b/>
          <w:highlight w:val="yellow"/>
        </w:rPr>
        <w:t>12.4</w:t>
      </w:r>
      <w:r>
        <w:t>.</w:t>
      </w:r>
    </w:p>
    <w:p w:rsidR="00D92B70" w:rsidRDefault="00D92B70" w:rsidP="00BB5E86">
      <w:pPr>
        <w:pStyle w:val="Paragraphedeliste"/>
        <w:numPr>
          <w:ilvl w:val="0"/>
          <w:numId w:val="7"/>
        </w:numPr>
      </w:pPr>
      <w:r>
        <w:t xml:space="preserve">Le nom de fichier de l’image système </w:t>
      </w:r>
      <w:r w:rsidRPr="00187957">
        <w:rPr>
          <w:b/>
        </w:rPr>
        <w:t>ligne 8</w:t>
      </w:r>
      <w:r>
        <w:t xml:space="preserve"> sur la </w:t>
      </w:r>
      <w:proofErr w:type="gramStart"/>
      <w:r>
        <w:t>capture .</w:t>
      </w:r>
      <w:proofErr w:type="gramEnd"/>
    </w:p>
    <w:p w:rsidR="00BB5E86" w:rsidRDefault="00BB5E86" w:rsidP="00BB5E86">
      <w:r>
        <w:rPr>
          <w:noProof/>
          <w:lang w:eastAsia="fr-FR"/>
        </w:rPr>
        <w:lastRenderedPageBreak/>
        <w:drawing>
          <wp:inline distT="0" distB="0" distL="0" distR="0">
            <wp:extent cx="5760720" cy="55746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tape 2 tache 1 qst 2 show vers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70" w:rsidRPr="00187957" w:rsidRDefault="00D92B70" w:rsidP="00D92B70">
      <w:pPr>
        <w:pStyle w:val="Paragraphedeliste"/>
        <w:numPr>
          <w:ilvl w:val="0"/>
          <w:numId w:val="1"/>
        </w:numPr>
        <w:rPr>
          <w:b/>
          <w:sz w:val="24"/>
          <w:szCs w:val="24"/>
          <w:u w:val="single"/>
        </w:rPr>
      </w:pPr>
      <w:r w:rsidRPr="00187957">
        <w:rPr>
          <w:b/>
          <w:sz w:val="24"/>
          <w:szCs w:val="24"/>
          <w:u w:val="single"/>
        </w:rPr>
        <w:t xml:space="preserve">Tache 2 : suppression des configurations existantes sur le routeur : </w:t>
      </w:r>
    </w:p>
    <w:p w:rsidR="00D92B70" w:rsidRDefault="00D92B70" w:rsidP="00D92B70">
      <w:pPr>
        <w:pStyle w:val="Paragraphedeliste"/>
        <w:numPr>
          <w:ilvl w:val="0"/>
          <w:numId w:val="8"/>
        </w:numPr>
      </w:pPr>
      <w:r>
        <w:t xml:space="preserve">Effacement de la configuration </w:t>
      </w:r>
      <w:r w:rsidRPr="00187957">
        <w:rPr>
          <w:b/>
          <w:highlight w:val="yellow"/>
        </w:rPr>
        <w:t>« </w:t>
      </w:r>
      <w:proofErr w:type="spellStart"/>
      <w:r w:rsidRPr="00187957">
        <w:rPr>
          <w:b/>
          <w:highlight w:val="yellow"/>
        </w:rPr>
        <w:t>erase</w:t>
      </w:r>
      <w:proofErr w:type="spellEnd"/>
      <w:r w:rsidRPr="00187957">
        <w:rPr>
          <w:b/>
          <w:highlight w:val="yellow"/>
        </w:rPr>
        <w:t xml:space="preserve"> </w:t>
      </w:r>
      <w:proofErr w:type="spellStart"/>
      <w:r w:rsidRPr="00187957">
        <w:rPr>
          <w:b/>
          <w:highlight w:val="yellow"/>
        </w:rPr>
        <w:t>statup</w:t>
      </w:r>
      <w:proofErr w:type="spellEnd"/>
      <w:r w:rsidRPr="00187957">
        <w:rPr>
          <w:b/>
          <w:highlight w:val="yellow"/>
        </w:rPr>
        <w:t>-config ».</w:t>
      </w:r>
    </w:p>
    <w:p w:rsidR="00D92B70" w:rsidRDefault="00D92B70" w:rsidP="00D92B70">
      <w:pPr>
        <w:pStyle w:val="Paragraphedeliste"/>
        <w:numPr>
          <w:ilvl w:val="0"/>
          <w:numId w:val="8"/>
        </w:numPr>
      </w:pPr>
      <w:r>
        <w:t xml:space="preserve">Puis </w:t>
      </w:r>
      <w:r w:rsidRPr="00187957">
        <w:rPr>
          <w:b/>
          <w:highlight w:val="yellow"/>
        </w:rPr>
        <w:t>« </w:t>
      </w:r>
      <w:proofErr w:type="spellStart"/>
      <w:r w:rsidRPr="00187957">
        <w:rPr>
          <w:b/>
          <w:highlight w:val="yellow"/>
        </w:rPr>
        <w:t>reload</w:t>
      </w:r>
      <w:proofErr w:type="spellEnd"/>
      <w:r w:rsidRPr="00187957">
        <w:rPr>
          <w:b/>
          <w:highlight w:val="yellow"/>
        </w:rPr>
        <w:t> »</w:t>
      </w:r>
      <w:r>
        <w:t xml:space="preserve"> pour recharger la configuration.</w:t>
      </w:r>
    </w:p>
    <w:p w:rsidR="00D92B70" w:rsidRPr="00187957" w:rsidRDefault="00D92B70" w:rsidP="00D92B70">
      <w:pPr>
        <w:pStyle w:val="Paragraphedeliste"/>
        <w:numPr>
          <w:ilvl w:val="0"/>
          <w:numId w:val="3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187957">
        <w:rPr>
          <w:b/>
          <w:color w:val="1F4E79" w:themeColor="accent1" w:themeShade="80"/>
          <w:sz w:val="28"/>
          <w:szCs w:val="28"/>
          <w:u w:val="single"/>
        </w:rPr>
        <w:t>Etape 4 : configuration basique des routeurs CISCO :</w:t>
      </w:r>
    </w:p>
    <w:p w:rsidR="00D92B70" w:rsidRDefault="00D92B70" w:rsidP="00D92B70">
      <w:pPr>
        <w:pStyle w:val="Paragraphedeliste"/>
        <w:numPr>
          <w:ilvl w:val="0"/>
          <w:numId w:val="9"/>
        </w:numPr>
      </w:pPr>
      <w:r>
        <w:t>La même procédure qu’avec un switch on effectue les configurations comme suit :</w:t>
      </w:r>
    </w:p>
    <w:p w:rsidR="00D92B70" w:rsidRDefault="00D92B70" w:rsidP="00D92B70">
      <w:r>
        <w:rPr>
          <w:noProof/>
          <w:lang w:eastAsia="fr-FR"/>
        </w:rPr>
        <w:lastRenderedPageBreak/>
        <w:drawing>
          <wp:inline distT="0" distB="0" distL="0" distR="0">
            <wp:extent cx="5760720" cy="21348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tape 4 tache 1 qst 1 2 3 4 et 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70" w:rsidRDefault="00D92B70" w:rsidP="00D92B70">
      <w:pPr>
        <w:pStyle w:val="Paragraphedeliste"/>
        <w:numPr>
          <w:ilvl w:val="0"/>
          <w:numId w:val="9"/>
        </w:numPr>
      </w:pPr>
      <w:r>
        <w:t xml:space="preserve">Les mots de passe  sont en </w:t>
      </w:r>
      <w:proofErr w:type="gramStart"/>
      <w:r>
        <w:t>clair .</w:t>
      </w:r>
      <w:proofErr w:type="gramEnd"/>
    </w:p>
    <w:p w:rsidR="00D92B70" w:rsidRDefault="00D92B70" w:rsidP="00D92B70">
      <w:pPr>
        <w:pStyle w:val="Paragraphedeliste"/>
        <w:numPr>
          <w:ilvl w:val="0"/>
          <w:numId w:val="9"/>
        </w:numPr>
      </w:pPr>
      <w:r>
        <w:t xml:space="preserve">Pour chiffrer les mots de passe de ligne </w:t>
      </w:r>
      <w:r w:rsidR="00262754">
        <w:t xml:space="preserve">on  passe la commande </w:t>
      </w:r>
      <w:r w:rsidR="00262754" w:rsidRPr="00187957">
        <w:rPr>
          <w:b/>
          <w:highlight w:val="yellow"/>
        </w:rPr>
        <w:t xml:space="preserve">« service </w:t>
      </w:r>
      <w:proofErr w:type="spellStart"/>
      <w:r w:rsidR="00262754" w:rsidRPr="00187957">
        <w:rPr>
          <w:b/>
          <w:highlight w:val="yellow"/>
        </w:rPr>
        <w:t>password-encryption</w:t>
      </w:r>
      <w:proofErr w:type="spellEnd"/>
      <w:r w:rsidR="00262754" w:rsidRPr="00187957">
        <w:rPr>
          <w:b/>
          <w:highlight w:val="yellow"/>
        </w:rPr>
        <w:t> »</w:t>
      </w:r>
      <w:r w:rsidR="00262754">
        <w:t xml:space="preserve"> en mode de configuration globale.</w:t>
      </w:r>
    </w:p>
    <w:p w:rsidR="00262754" w:rsidRDefault="00FC1699" w:rsidP="00D92B70">
      <w:pPr>
        <w:pStyle w:val="Paragraphedeliste"/>
        <w:numPr>
          <w:ilvl w:val="0"/>
          <w:numId w:val="9"/>
        </w:numPr>
      </w:pPr>
      <w:r>
        <w:t>On configure le routeur de sorte que les messages de console n’</w:t>
      </w:r>
      <w:r w:rsidR="00187957">
        <w:t>interfèrent</w:t>
      </w:r>
      <w:r>
        <w:t xml:space="preserve"> pas avec l’entrée des commandes à l’aide de la commande </w:t>
      </w:r>
      <w:r w:rsidRPr="00187957">
        <w:rPr>
          <w:b/>
          <w:highlight w:val="yellow"/>
        </w:rPr>
        <w:t>« </w:t>
      </w:r>
      <w:proofErr w:type="spellStart"/>
      <w:r w:rsidRPr="00187957">
        <w:rPr>
          <w:b/>
          <w:highlight w:val="yellow"/>
        </w:rPr>
        <w:t>logging</w:t>
      </w:r>
      <w:proofErr w:type="spellEnd"/>
      <w:r w:rsidRPr="00187957">
        <w:rPr>
          <w:b/>
          <w:highlight w:val="yellow"/>
        </w:rPr>
        <w:t xml:space="preserve"> </w:t>
      </w:r>
      <w:proofErr w:type="spellStart"/>
      <w:r w:rsidRPr="00187957">
        <w:rPr>
          <w:b/>
          <w:highlight w:val="yellow"/>
        </w:rPr>
        <w:t>synchronous</w:t>
      </w:r>
      <w:proofErr w:type="spellEnd"/>
      <w:r w:rsidRPr="00187957">
        <w:rPr>
          <w:b/>
          <w:highlight w:val="yellow"/>
        </w:rPr>
        <w:t> »</w:t>
      </w:r>
      <w:r>
        <w:t xml:space="preserve"> en mode console.</w:t>
      </w:r>
    </w:p>
    <w:p w:rsidR="00FC1699" w:rsidRDefault="00FC1699" w:rsidP="00D92B70">
      <w:pPr>
        <w:pStyle w:val="Paragraphedeliste"/>
        <w:numPr>
          <w:ilvl w:val="0"/>
          <w:numId w:val="9"/>
        </w:numPr>
      </w:pPr>
      <w:r>
        <w:t>On sauvegarde la configuration actuelle.</w:t>
      </w:r>
    </w:p>
    <w:p w:rsidR="00B16C4F" w:rsidRPr="00187957" w:rsidRDefault="00B16C4F" w:rsidP="00B16C4F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187957">
        <w:rPr>
          <w:b/>
          <w:sz w:val="28"/>
          <w:szCs w:val="28"/>
          <w:u w:val="single"/>
        </w:rPr>
        <w:t>tache 6 : configuration de l’interface de type Ethernet sur le routeur R2 :</w:t>
      </w:r>
    </w:p>
    <w:p w:rsidR="00B16C4F" w:rsidRDefault="00B16C4F" w:rsidP="00B16C4F">
      <w:pPr>
        <w:pStyle w:val="Paragraphedeliste"/>
        <w:numPr>
          <w:ilvl w:val="0"/>
          <w:numId w:val="11"/>
        </w:numPr>
      </w:pPr>
      <w:r>
        <w:t xml:space="preserve">pour ajouter une description à une interface de type Ethernet on utilise la commande </w:t>
      </w:r>
      <w:r w:rsidRPr="00187957">
        <w:rPr>
          <w:b/>
          <w:highlight w:val="yellow"/>
        </w:rPr>
        <w:t>« description »</w:t>
      </w:r>
      <w:r>
        <w:t xml:space="preserve"> en mode de configuration de cette interface comme suit :</w:t>
      </w:r>
    </w:p>
    <w:p w:rsidR="00B16C4F" w:rsidRDefault="00B16C4F" w:rsidP="00B16C4F">
      <w:pPr>
        <w:ind w:left="360"/>
      </w:pPr>
      <w:r>
        <w:rPr>
          <w:noProof/>
          <w:lang w:eastAsia="fr-FR"/>
        </w:rPr>
        <w:drawing>
          <wp:inline distT="0" distB="0" distL="0" distR="0">
            <wp:extent cx="5760720" cy="10858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tape 5 tache 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4F" w:rsidRPr="00187957" w:rsidRDefault="00B16C4F" w:rsidP="00B16C4F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187957">
        <w:rPr>
          <w:b/>
          <w:sz w:val="28"/>
          <w:szCs w:val="28"/>
          <w:u w:val="single"/>
        </w:rPr>
        <w:t>tache 7 : affichage des informations relatives à l’interface de type Ethernet :</w:t>
      </w:r>
    </w:p>
    <w:p w:rsidR="00B16C4F" w:rsidRDefault="00B16C4F" w:rsidP="00B16C4F">
      <w:pPr>
        <w:ind w:left="360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41566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tape 5 tache 9 qst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4F" w:rsidRDefault="00B16C4F" w:rsidP="00B16C4F">
      <w:pPr>
        <w:pStyle w:val="Paragraphedeliste"/>
        <w:numPr>
          <w:ilvl w:val="0"/>
          <w:numId w:val="11"/>
        </w:numPr>
      </w:pPr>
      <w:r>
        <w:t xml:space="preserve">l’interface </w:t>
      </w:r>
      <w:r w:rsidRPr="00187957">
        <w:rPr>
          <w:b/>
          <w:highlight w:val="yellow"/>
        </w:rPr>
        <w:t>Gi0/0</w:t>
      </w:r>
      <w:r>
        <w:t xml:space="preserve"> est activée.</w:t>
      </w:r>
    </w:p>
    <w:p w:rsidR="00B16C4F" w:rsidRDefault="00B16C4F" w:rsidP="00B16C4F">
      <w:pPr>
        <w:pStyle w:val="Paragraphedeliste"/>
        <w:numPr>
          <w:ilvl w:val="0"/>
          <w:numId w:val="11"/>
        </w:numPr>
      </w:pPr>
      <w:r>
        <w:t xml:space="preserve">Le protocole de ligne est </w:t>
      </w:r>
      <w:r w:rsidR="009A69BE">
        <w:t>activé</w:t>
      </w:r>
      <w:r>
        <w:t>.</w:t>
      </w:r>
    </w:p>
    <w:p w:rsidR="00B16C4F" w:rsidRDefault="00B16C4F" w:rsidP="00B16C4F">
      <w:pPr>
        <w:pStyle w:val="Paragraphedeliste"/>
        <w:numPr>
          <w:ilvl w:val="0"/>
          <w:numId w:val="11"/>
        </w:numPr>
      </w:pPr>
      <w:r>
        <w:t xml:space="preserve">L’adresse internet est : </w:t>
      </w:r>
      <w:r w:rsidRPr="00187957">
        <w:rPr>
          <w:b/>
          <w:highlight w:val="yellow"/>
        </w:rPr>
        <w:t>172.16.0.1/16</w:t>
      </w:r>
      <w:r>
        <w:t>.</w:t>
      </w:r>
    </w:p>
    <w:p w:rsidR="00B16C4F" w:rsidRDefault="00B16C4F" w:rsidP="00B16C4F">
      <w:pPr>
        <w:pStyle w:val="Paragraphedeliste"/>
        <w:numPr>
          <w:ilvl w:val="0"/>
          <w:numId w:val="11"/>
        </w:numPr>
      </w:pPr>
      <w:r>
        <w:t xml:space="preserve">Le type d’encapsulation est </w:t>
      </w:r>
      <w:r w:rsidRPr="00187957">
        <w:rPr>
          <w:b/>
          <w:highlight w:val="yellow"/>
        </w:rPr>
        <w:t>ARPA</w:t>
      </w:r>
      <w:r>
        <w:t>.</w:t>
      </w:r>
    </w:p>
    <w:p w:rsidR="00B16C4F" w:rsidRDefault="00B16C4F" w:rsidP="00B16C4F">
      <w:pPr>
        <w:pStyle w:val="Paragraphedeliste"/>
        <w:numPr>
          <w:ilvl w:val="0"/>
          <w:numId w:val="11"/>
        </w:numPr>
      </w:pPr>
      <w:r>
        <w:t>La notion d’encapsulat</w:t>
      </w:r>
      <w:r w:rsidR="00F60D99">
        <w:t xml:space="preserve">ion fait référence à </w:t>
      </w:r>
      <w:r w:rsidR="00F60D99" w:rsidRPr="00F60D99">
        <w:rPr>
          <w:b/>
          <w:highlight w:val="yellow"/>
        </w:rPr>
        <w:t>la couche 3</w:t>
      </w:r>
      <w:bookmarkStart w:id="0" w:name="_GoBack"/>
      <w:bookmarkEnd w:id="0"/>
      <w:r>
        <w:t xml:space="preserve"> du modèle OSI.</w:t>
      </w:r>
    </w:p>
    <w:p w:rsidR="00B16C4F" w:rsidRDefault="00B16C4F" w:rsidP="00B16C4F">
      <w:pPr>
        <w:pStyle w:val="Paragraphedeliste"/>
        <w:numPr>
          <w:ilvl w:val="0"/>
          <w:numId w:val="1"/>
        </w:numPr>
      </w:pPr>
      <w:r>
        <w:t>On sauvegarde la configuration sur les deux routeurs.</w:t>
      </w:r>
    </w:p>
    <w:p w:rsidR="00B16C4F" w:rsidRPr="00187957" w:rsidRDefault="00B16C4F" w:rsidP="00B16C4F">
      <w:pPr>
        <w:pStyle w:val="Paragraphedeliste"/>
        <w:numPr>
          <w:ilvl w:val="0"/>
          <w:numId w:val="3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187957">
        <w:rPr>
          <w:b/>
          <w:color w:val="1F4E79" w:themeColor="accent1" w:themeShade="80"/>
          <w:sz w:val="28"/>
          <w:szCs w:val="28"/>
          <w:u w:val="single"/>
        </w:rPr>
        <w:t>Etape 6 : vérification du fonctionnement de la connexion des interfaces de type Ethernet sur chaque routeur :</w:t>
      </w:r>
    </w:p>
    <w:p w:rsidR="009A69BE" w:rsidRPr="00187957" w:rsidRDefault="009A69BE" w:rsidP="009A69BE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187957">
        <w:rPr>
          <w:b/>
          <w:sz w:val="28"/>
          <w:szCs w:val="28"/>
          <w:u w:val="single"/>
        </w:rPr>
        <w:t>Tache 1 : configuration des paramètres IP d’hôte :</w:t>
      </w:r>
    </w:p>
    <w:p w:rsidR="009A69BE" w:rsidRDefault="009A69BE" w:rsidP="009A69BE">
      <w:pPr>
        <w:pStyle w:val="Paragraphedeliste"/>
        <w:numPr>
          <w:ilvl w:val="0"/>
          <w:numId w:val="13"/>
        </w:numPr>
      </w:pPr>
      <w:r>
        <w:t>On configure les hôtes avec les adresses IP statiques en se basant sur le tableau suivant :</w:t>
      </w:r>
    </w:p>
    <w:p w:rsidR="009A69BE" w:rsidRDefault="009A69BE" w:rsidP="009A69BE">
      <w:pPr>
        <w:ind w:left="360"/>
      </w:pPr>
      <w:r>
        <w:rPr>
          <w:noProof/>
          <w:lang w:eastAsia="fr-FR"/>
        </w:rPr>
        <w:drawing>
          <wp:inline distT="0" distB="0" distL="0" distR="0">
            <wp:extent cx="5760720" cy="164338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ea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BE" w:rsidRPr="00187957" w:rsidRDefault="009A69BE" w:rsidP="009A69BE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187957">
        <w:rPr>
          <w:b/>
          <w:sz w:val="28"/>
          <w:szCs w:val="28"/>
          <w:u w:val="single"/>
        </w:rPr>
        <w:t>Tache 2 : Configuration des paramètres IP d’hôte :</w:t>
      </w:r>
    </w:p>
    <w:p w:rsidR="009A69BE" w:rsidRDefault="009A69BE" w:rsidP="009A69BE">
      <w:pPr>
        <w:ind w:left="360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2959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tape 6 tache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BE" w:rsidRPr="00187957" w:rsidRDefault="009A69BE" w:rsidP="009A69BE">
      <w:pPr>
        <w:pStyle w:val="Paragraphedeliste"/>
        <w:numPr>
          <w:ilvl w:val="0"/>
          <w:numId w:val="3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187957">
        <w:rPr>
          <w:b/>
          <w:color w:val="1F4E79" w:themeColor="accent1" w:themeShade="80"/>
          <w:sz w:val="28"/>
          <w:szCs w:val="28"/>
          <w:u w:val="single"/>
        </w:rPr>
        <w:t>Etape 7 : sauvegarde/restauration des fichiers de configurations des routeurs par TFTP :</w:t>
      </w:r>
    </w:p>
    <w:p w:rsidR="007D3E1D" w:rsidRPr="00187957" w:rsidRDefault="007D3E1D" w:rsidP="007D3E1D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187957">
        <w:rPr>
          <w:b/>
          <w:sz w:val="28"/>
          <w:szCs w:val="28"/>
          <w:u w:val="single"/>
        </w:rPr>
        <w:t>Atelier 2 de TP :</w:t>
      </w:r>
    </w:p>
    <w:p w:rsidR="007D3E1D" w:rsidRDefault="007D3E1D" w:rsidP="007D3E1D">
      <w:r>
        <w:rPr>
          <w:noProof/>
          <w:lang w:eastAsia="fr-FR"/>
        </w:rPr>
        <w:drawing>
          <wp:inline distT="0" distB="0" distL="0" distR="0">
            <wp:extent cx="5760720" cy="191833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1D" w:rsidRDefault="007D3E1D" w:rsidP="007D3E1D">
      <w:pPr>
        <w:pStyle w:val="Paragraphedeliste"/>
        <w:numPr>
          <w:ilvl w:val="0"/>
          <w:numId w:val="13"/>
        </w:numPr>
      </w:pPr>
      <w:r>
        <w:t xml:space="preserve">on démarre les serveurs TFTP via les machines virtuelles à l’aide </w:t>
      </w:r>
      <w:proofErr w:type="spellStart"/>
      <w:r>
        <w:t>virtualbox</w:t>
      </w:r>
      <w:proofErr w:type="spellEnd"/>
      <w:r>
        <w:t>.</w:t>
      </w:r>
    </w:p>
    <w:p w:rsidR="007D3E1D" w:rsidRDefault="007D3E1D" w:rsidP="007D3E1D">
      <w:pPr>
        <w:pStyle w:val="Paragraphedeliste"/>
        <w:numPr>
          <w:ilvl w:val="0"/>
          <w:numId w:val="13"/>
        </w:numPr>
      </w:pPr>
      <w:r>
        <w:t>Et on configure les serveurs TFTP selon les informations suivantes :</w:t>
      </w:r>
    </w:p>
    <w:p w:rsidR="007D3E1D" w:rsidRDefault="007D3E1D" w:rsidP="007D3E1D">
      <w:r>
        <w:rPr>
          <w:noProof/>
          <w:lang w:eastAsia="fr-FR"/>
        </w:rPr>
        <w:drawing>
          <wp:inline distT="0" distB="0" distL="0" distR="0">
            <wp:extent cx="5760720" cy="78676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1D" w:rsidRPr="00187957" w:rsidRDefault="007D3E1D" w:rsidP="007D3E1D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187957">
        <w:rPr>
          <w:b/>
          <w:sz w:val="28"/>
          <w:szCs w:val="28"/>
          <w:u w:val="single"/>
        </w:rPr>
        <w:t>Tache 2 : utilisation de TFTP pour sauvegarder une configuration CISCO :</w:t>
      </w:r>
    </w:p>
    <w:p w:rsidR="007D3E1D" w:rsidRDefault="007D3E1D" w:rsidP="007D3E1D">
      <w:pPr>
        <w:pStyle w:val="Paragraphedeliste"/>
        <w:numPr>
          <w:ilvl w:val="0"/>
          <w:numId w:val="14"/>
        </w:numPr>
      </w:pPr>
      <w:r>
        <w:t>L’</w:t>
      </w:r>
      <w:proofErr w:type="spellStart"/>
      <w:r>
        <w:t>hote</w:t>
      </w:r>
      <w:proofErr w:type="spellEnd"/>
      <w:r>
        <w:t xml:space="preserve"> PC4 (PC3) sera le serveur TFTP et le routeur R1 (R2) sera le client TFTP.</w:t>
      </w:r>
    </w:p>
    <w:p w:rsidR="007D3E1D" w:rsidRDefault="007D3E1D" w:rsidP="007D3E1D">
      <w:r>
        <w:rPr>
          <w:noProof/>
          <w:lang w:eastAsia="fr-FR"/>
        </w:rPr>
        <w:lastRenderedPageBreak/>
        <w:drawing>
          <wp:inline distT="0" distB="0" distL="0" distR="0" wp14:anchorId="2B426272" wp14:editId="2CC786B5">
            <wp:extent cx="5760720" cy="265874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tape 6 tahce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1D" w:rsidRDefault="007D3E1D" w:rsidP="007D3E1D">
      <w:pPr>
        <w:pStyle w:val="Paragraphedeliste"/>
        <w:numPr>
          <w:ilvl w:val="0"/>
          <w:numId w:val="14"/>
        </w:numPr>
      </w:pPr>
      <w:r>
        <w:t>On démarre le serveur TFTP et on effectue les configurations indiquées sur l’</w:t>
      </w:r>
      <w:proofErr w:type="spellStart"/>
      <w:r>
        <w:t>ennoncé</w:t>
      </w:r>
      <w:proofErr w:type="spellEnd"/>
      <w:r>
        <w:t xml:space="preserve">  du TP :</w:t>
      </w:r>
    </w:p>
    <w:p w:rsidR="007D3E1D" w:rsidRDefault="007D3E1D" w:rsidP="007D3E1D">
      <w:r>
        <w:rPr>
          <w:noProof/>
          <w:lang w:eastAsia="fr-FR"/>
        </w:rPr>
        <w:drawing>
          <wp:inline distT="0" distB="0" distL="0" distR="0">
            <wp:extent cx="5760720" cy="202438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tape 7 tache2 q 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1D" w:rsidRDefault="00585FE9" w:rsidP="00585FE9">
      <w:pPr>
        <w:pStyle w:val="Paragraphedeliste"/>
        <w:numPr>
          <w:ilvl w:val="0"/>
          <w:numId w:val="14"/>
        </w:numPr>
      </w:pPr>
      <w:r>
        <w:t xml:space="preserve">Dans cette partie du TP on souhaite copier la configuration sur le serveur TFTP et l’écraser sur le client TFTP puis essayer de la récupérer à partir du </w:t>
      </w:r>
      <w:proofErr w:type="gramStart"/>
      <w:r>
        <w:t>serveur .</w:t>
      </w:r>
      <w:proofErr w:type="gramEnd"/>
    </w:p>
    <w:p w:rsidR="00585FE9" w:rsidRDefault="00585FE9" w:rsidP="00585FE9">
      <w:pPr>
        <w:pStyle w:val="Paragraphedeliste"/>
        <w:numPr>
          <w:ilvl w:val="0"/>
          <w:numId w:val="14"/>
        </w:numPr>
      </w:pPr>
      <w:r>
        <w:t xml:space="preserve">A partir d’une session putty sur le routeur on commence le </w:t>
      </w:r>
      <w:proofErr w:type="spellStart"/>
      <w:r>
        <w:t>telechargemet</w:t>
      </w:r>
      <w:proofErr w:type="spellEnd"/>
      <w:r>
        <w:t xml:space="preserve"> TFTP vers le serveur TFTP à l’aide de la commande </w:t>
      </w:r>
      <w:r w:rsidRPr="00187957">
        <w:rPr>
          <w:b/>
          <w:highlight w:val="yellow"/>
        </w:rPr>
        <w:t xml:space="preserve">« copy running-config </w:t>
      </w:r>
      <w:proofErr w:type="spellStart"/>
      <w:r w:rsidRPr="00187957">
        <w:rPr>
          <w:b/>
          <w:highlight w:val="yellow"/>
        </w:rPr>
        <w:t>tftp</w:t>
      </w:r>
      <w:proofErr w:type="spellEnd"/>
      <w:r w:rsidRPr="00187957">
        <w:rPr>
          <w:b/>
          <w:highlight w:val="yellow"/>
        </w:rPr>
        <w:t> ».</w:t>
      </w:r>
    </w:p>
    <w:p w:rsidR="00585FE9" w:rsidRDefault="00585FE9" w:rsidP="00585FE9">
      <w:pPr>
        <w:ind w:left="360"/>
      </w:pPr>
      <w:r>
        <w:rPr>
          <w:noProof/>
          <w:lang w:eastAsia="fr-FR"/>
        </w:rPr>
        <w:drawing>
          <wp:inline distT="0" distB="0" distL="0" distR="0">
            <wp:extent cx="4124901" cy="952633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tape7 tache 2 q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E9" w:rsidRDefault="00585FE9" w:rsidP="00585FE9">
      <w:pPr>
        <w:ind w:left="360"/>
      </w:pPr>
      <w:r>
        <w:rPr>
          <w:noProof/>
          <w:lang w:eastAsia="fr-FR"/>
        </w:rPr>
        <w:drawing>
          <wp:inline distT="0" distB="0" distL="0" distR="0">
            <wp:extent cx="5760720" cy="1137285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tap 7tache2 q 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E9" w:rsidRDefault="00585FE9" w:rsidP="00585FE9">
      <w:pPr>
        <w:pStyle w:val="Paragraphedeliste"/>
        <w:numPr>
          <w:ilvl w:val="0"/>
          <w:numId w:val="15"/>
        </w:numPr>
      </w:pPr>
      <w:r>
        <w:t xml:space="preserve">On examine le fichier sur le serveur TFTP le contenu est semblable au résultat de la commande </w:t>
      </w:r>
      <w:r w:rsidRPr="00187957">
        <w:rPr>
          <w:b/>
          <w:highlight w:val="yellow"/>
        </w:rPr>
        <w:t>« show running-config ».</w:t>
      </w:r>
    </w:p>
    <w:p w:rsidR="00585FE9" w:rsidRPr="00187957" w:rsidRDefault="00585FE9" w:rsidP="00585FE9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187957">
        <w:rPr>
          <w:b/>
          <w:sz w:val="28"/>
          <w:szCs w:val="28"/>
          <w:u w:val="single"/>
        </w:rPr>
        <w:lastRenderedPageBreak/>
        <w:t>Tache 3 : Utilisation de TFTP pour restaurer une configuration CISCO :</w:t>
      </w:r>
    </w:p>
    <w:p w:rsidR="00585FE9" w:rsidRDefault="00585FE9" w:rsidP="00585FE9">
      <w:pPr>
        <w:pStyle w:val="Paragraphedeliste"/>
        <w:numPr>
          <w:ilvl w:val="0"/>
          <w:numId w:val="15"/>
        </w:numPr>
      </w:pPr>
      <w:r>
        <w:t xml:space="preserve">On écrase la configuration initiale des routeurs </w:t>
      </w:r>
      <w:r w:rsidRPr="00187957">
        <w:rPr>
          <w:b/>
          <w:highlight w:val="yellow"/>
        </w:rPr>
        <w:t>« </w:t>
      </w:r>
      <w:proofErr w:type="spellStart"/>
      <w:r w:rsidRPr="00187957">
        <w:rPr>
          <w:b/>
          <w:highlight w:val="yellow"/>
        </w:rPr>
        <w:t>erase</w:t>
      </w:r>
      <w:proofErr w:type="spellEnd"/>
      <w:r w:rsidRPr="00187957">
        <w:rPr>
          <w:b/>
          <w:highlight w:val="yellow"/>
        </w:rPr>
        <w:t xml:space="preserve"> startup-config ».</w:t>
      </w:r>
    </w:p>
    <w:p w:rsidR="00585FE9" w:rsidRDefault="00585FE9" w:rsidP="00585FE9">
      <w:pPr>
        <w:rPr>
          <w:noProof/>
          <w:lang w:eastAsia="fr-FR"/>
        </w:rPr>
      </w:pPr>
      <w:r>
        <w:rPr>
          <w:noProof/>
          <w:lang w:eastAsia="fr-FR"/>
        </w:rPr>
        <w:t xml:space="preserve">           </w:t>
      </w:r>
      <w:r>
        <w:rPr>
          <w:noProof/>
          <w:lang w:eastAsia="fr-FR"/>
        </w:rPr>
        <w:drawing>
          <wp:inline distT="0" distB="0" distL="0" distR="0" wp14:anchorId="2577241B" wp14:editId="66B0E87D">
            <wp:extent cx="4267796" cy="724001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tape7 tache 3 q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E9" w:rsidRDefault="00585FE9" w:rsidP="00585FE9">
      <w:pPr>
        <w:pStyle w:val="Paragraphedeliste"/>
        <w:numPr>
          <w:ilvl w:val="0"/>
          <w:numId w:val="15"/>
        </w:numPr>
      </w:pPr>
      <w:r>
        <w:t>Puis on redémarre le routeur. Ceci entraine la perte de connexion entre le serveur et le client donc on doit reconfigurer l’interface de type Ethernet de routeur et l’activer.</w:t>
      </w:r>
    </w:p>
    <w:p w:rsidR="00585FE9" w:rsidRDefault="00585FE9" w:rsidP="00585FE9">
      <w:pPr>
        <w:pStyle w:val="Paragraphedeliste"/>
        <w:numPr>
          <w:ilvl w:val="0"/>
          <w:numId w:val="15"/>
        </w:numPr>
      </w:pPr>
      <w:r>
        <w:t xml:space="preserve">On télécharge le fichier de configuration de routeur à partir du serveur TFTP </w:t>
      </w:r>
      <w:r w:rsidR="00187957">
        <w:t xml:space="preserve">à l’aide de la commande </w:t>
      </w:r>
      <w:r w:rsidR="00187957" w:rsidRPr="00187957">
        <w:rPr>
          <w:b/>
          <w:highlight w:val="yellow"/>
        </w:rPr>
        <w:t xml:space="preserve">« copy </w:t>
      </w:r>
      <w:proofErr w:type="spellStart"/>
      <w:r w:rsidR="00187957" w:rsidRPr="00187957">
        <w:rPr>
          <w:b/>
          <w:highlight w:val="yellow"/>
        </w:rPr>
        <w:t>tftp</w:t>
      </w:r>
      <w:proofErr w:type="spellEnd"/>
      <w:r w:rsidR="00187957" w:rsidRPr="00187957">
        <w:rPr>
          <w:b/>
          <w:highlight w:val="yellow"/>
        </w:rPr>
        <w:t xml:space="preserve"> startup-config </w:t>
      </w:r>
      <w:proofErr w:type="gramStart"/>
      <w:r w:rsidR="00187957" w:rsidRPr="00187957">
        <w:rPr>
          <w:b/>
          <w:highlight w:val="yellow"/>
        </w:rPr>
        <w:t>»</w:t>
      </w:r>
      <w:r w:rsidR="00187957">
        <w:t xml:space="preserve"> .</w:t>
      </w:r>
      <w:proofErr w:type="gramEnd"/>
    </w:p>
    <w:p w:rsidR="00187957" w:rsidRDefault="00187957" w:rsidP="00585FE9">
      <w:pPr>
        <w:pStyle w:val="Paragraphedeliste"/>
        <w:numPr>
          <w:ilvl w:val="0"/>
          <w:numId w:val="15"/>
        </w:numPr>
      </w:pPr>
      <w:r>
        <w:t>Le transfert et effectuer on redémarre le routeur et on remarque que la configuration précédente a été restauré et le nom d’hôte du routeur est devenu R2 (R1).</w:t>
      </w:r>
    </w:p>
    <w:p w:rsidR="007D3E1D" w:rsidRDefault="007D3E1D" w:rsidP="007D3E1D">
      <w:pPr>
        <w:pStyle w:val="Paragraphedeliste"/>
      </w:pPr>
    </w:p>
    <w:p w:rsidR="009A69BE" w:rsidRDefault="009A69BE" w:rsidP="009A69BE"/>
    <w:p w:rsidR="009A69BE" w:rsidRDefault="009A69BE" w:rsidP="009A69BE">
      <w:pPr>
        <w:ind w:left="360"/>
      </w:pPr>
    </w:p>
    <w:sectPr w:rsidR="009A69BE" w:rsidSect="000A1271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E45ED"/>
    <w:multiLevelType w:val="hybridMultilevel"/>
    <w:tmpl w:val="A210D43A"/>
    <w:lvl w:ilvl="0" w:tplc="040C0009">
      <w:start w:val="1"/>
      <w:numFmt w:val="bullet"/>
      <w:lvlText w:val=""/>
      <w:lvlJc w:val="left"/>
      <w:pPr>
        <w:ind w:left="106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0B3051B6"/>
    <w:multiLevelType w:val="hybridMultilevel"/>
    <w:tmpl w:val="FD0E9C0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8362B"/>
    <w:multiLevelType w:val="hybridMultilevel"/>
    <w:tmpl w:val="EE9A4E6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13F18"/>
    <w:multiLevelType w:val="hybridMultilevel"/>
    <w:tmpl w:val="7F4CFD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D0FC6"/>
    <w:multiLevelType w:val="hybridMultilevel"/>
    <w:tmpl w:val="F08A5C5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2D088F"/>
    <w:multiLevelType w:val="hybridMultilevel"/>
    <w:tmpl w:val="5ACE1C7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1E0004"/>
    <w:multiLevelType w:val="hybridMultilevel"/>
    <w:tmpl w:val="9712159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E4F3C"/>
    <w:multiLevelType w:val="hybridMultilevel"/>
    <w:tmpl w:val="061E134C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24D4940"/>
    <w:multiLevelType w:val="hybridMultilevel"/>
    <w:tmpl w:val="DFEC138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3B671B"/>
    <w:multiLevelType w:val="hybridMultilevel"/>
    <w:tmpl w:val="9B8CD2FC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6247CBF"/>
    <w:multiLevelType w:val="hybridMultilevel"/>
    <w:tmpl w:val="F1FE2DB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805715"/>
    <w:multiLevelType w:val="hybridMultilevel"/>
    <w:tmpl w:val="F61AD90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920160"/>
    <w:multiLevelType w:val="hybridMultilevel"/>
    <w:tmpl w:val="FB966EFE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DC53250"/>
    <w:multiLevelType w:val="hybridMultilevel"/>
    <w:tmpl w:val="EDB4A43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2D49C8"/>
    <w:multiLevelType w:val="hybridMultilevel"/>
    <w:tmpl w:val="8CA05042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0"/>
  </w:num>
  <w:num w:numId="4">
    <w:abstractNumId w:val="11"/>
  </w:num>
  <w:num w:numId="5">
    <w:abstractNumId w:val="1"/>
  </w:num>
  <w:num w:numId="6">
    <w:abstractNumId w:val="2"/>
  </w:num>
  <w:num w:numId="7">
    <w:abstractNumId w:val="10"/>
  </w:num>
  <w:num w:numId="8">
    <w:abstractNumId w:val="13"/>
  </w:num>
  <w:num w:numId="9">
    <w:abstractNumId w:val="8"/>
  </w:num>
  <w:num w:numId="10">
    <w:abstractNumId w:val="12"/>
  </w:num>
  <w:num w:numId="11">
    <w:abstractNumId w:val="6"/>
  </w:num>
  <w:num w:numId="12">
    <w:abstractNumId w:val="9"/>
  </w:num>
  <w:num w:numId="13">
    <w:abstractNumId w:val="5"/>
  </w:num>
  <w:num w:numId="14">
    <w:abstractNumId w:val="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271"/>
    <w:rsid w:val="000A1271"/>
    <w:rsid w:val="00147847"/>
    <w:rsid w:val="00187957"/>
    <w:rsid w:val="00262754"/>
    <w:rsid w:val="00573341"/>
    <w:rsid w:val="00585FE9"/>
    <w:rsid w:val="006019AE"/>
    <w:rsid w:val="007D3E1D"/>
    <w:rsid w:val="009A69BE"/>
    <w:rsid w:val="00A82296"/>
    <w:rsid w:val="00B16C4F"/>
    <w:rsid w:val="00BB5E86"/>
    <w:rsid w:val="00D92B70"/>
    <w:rsid w:val="00E750B4"/>
    <w:rsid w:val="00ED25A4"/>
    <w:rsid w:val="00F60D99"/>
    <w:rsid w:val="00FC1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0A91E1-3E83-4F4F-800F-FC28B8940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A1271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0A127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271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0A1271"/>
    <w:rPr>
      <w:rFonts w:eastAsiaTheme="minorEastAsia" w:cs="Times New Roman"/>
      <w:color w:val="5A5A5A" w:themeColor="text1" w:themeTint="A5"/>
      <w:spacing w:val="15"/>
      <w:lang w:eastAsia="fr-FR"/>
    </w:rPr>
  </w:style>
  <w:style w:type="paragraph" w:styleId="Paragraphedeliste">
    <w:name w:val="List Paragraph"/>
    <w:basedOn w:val="Normal"/>
    <w:uiPriority w:val="34"/>
    <w:qFormat/>
    <w:rsid w:val="000A12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9</Pages>
  <Words>708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TP6 : Configuration basique d’un routeur cisco</vt:lpstr>
    </vt:vector>
  </TitlesOfParts>
  <Company/>
  <LinksUpToDate>false</LinksUpToDate>
  <CharactersWithSpaces>4593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TP6 : Configuration basique d’un routeur cisco</dc:title>
  <dc:subject/>
  <dc:creator>Naouar Marbouh</dc:creator>
  <cp:keywords/>
  <dc:description/>
  <cp:lastModifiedBy>Naouar Marbouh</cp:lastModifiedBy>
  <cp:revision>5</cp:revision>
  <dcterms:created xsi:type="dcterms:W3CDTF">2017-04-30T07:14:00Z</dcterms:created>
  <dcterms:modified xsi:type="dcterms:W3CDTF">2017-04-30T11:33:00Z</dcterms:modified>
</cp:coreProperties>
</file>