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C7EF" w14:textId="77777777" w:rsidR="007B1C6A" w:rsidRDefault="007B1C6A" w:rsidP="007B1C6A">
      <w:pPr>
        <w:jc w:val="center"/>
        <w:rPr>
          <w:b/>
          <w:bCs/>
          <w:sz w:val="44"/>
          <w:szCs w:val="44"/>
          <w:u w:val="single"/>
          <w:lang w:val="en-GB"/>
        </w:rPr>
      </w:pPr>
    </w:p>
    <w:p w14:paraId="268AF836" w14:textId="77777777" w:rsidR="007B1C6A" w:rsidRDefault="007B1C6A" w:rsidP="007B1C6A">
      <w:pPr>
        <w:jc w:val="center"/>
        <w:rPr>
          <w:b/>
          <w:bCs/>
          <w:sz w:val="44"/>
          <w:szCs w:val="44"/>
          <w:u w:val="single"/>
          <w:lang w:val="en-GB"/>
        </w:rPr>
      </w:pPr>
      <w:r>
        <w:rPr>
          <w:rFonts w:cstheme="minorHAnsi"/>
          <w:noProof/>
          <w:color w:val="4472C4" w:themeColor="accent1"/>
        </w:rPr>
        <w:drawing>
          <wp:anchor distT="0" distB="0" distL="114300" distR="114300" simplePos="0" relativeHeight="251683840" behindDoc="0" locked="0" layoutInCell="1" allowOverlap="1" wp14:anchorId="1842FF67" wp14:editId="5D4CC42B">
            <wp:simplePos x="0" y="0"/>
            <wp:positionH relativeFrom="margin">
              <wp:align>center</wp:align>
            </wp:positionH>
            <wp:positionV relativeFrom="paragraph">
              <wp:posOffset>147955</wp:posOffset>
            </wp:positionV>
            <wp:extent cx="923925" cy="923925"/>
            <wp:effectExtent l="133350" t="133350" r="142875" b="142875"/>
            <wp:wrapSquare wrapText="bothSides"/>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pic:nvPicPr>
                  <pic:blipFill>
                    <a:blip r:embed="rId7" cstate="print">
                      <a:alphaModFix amt="70000"/>
                      <a:extLst>
                        <a:ext uri="{28A0092B-C50C-407E-A947-70E740481C1C}">
                          <a14:useLocalDpi xmlns:a14="http://schemas.microsoft.com/office/drawing/2010/main" val="0"/>
                        </a:ext>
                      </a:extLst>
                    </a:blip>
                    <a:stretch>
                      <a:fillRect/>
                    </a:stretch>
                  </pic:blipFill>
                  <pic:spPr>
                    <a:xfrm>
                      <a:off x="0" y="0"/>
                      <a:ext cx="923925" cy="923925"/>
                    </a:xfrm>
                    <a:prstGeom prst="rect">
                      <a:avLst/>
                    </a:prstGeom>
                    <a:effectLst>
                      <a:glow rad="127000">
                        <a:schemeClr val="accent1">
                          <a:alpha val="26000"/>
                        </a:schemeClr>
                      </a:glow>
                      <a:outerShdw blurRad="50800" dist="50800" dir="5400000" sx="1000" sy="1000" algn="ctr" rotWithShape="0">
                        <a:srgbClr val="000000"/>
                      </a:outerShdw>
                      <a:reflection endPos="0" dist="50800" dir="5400000" sy="-100000" algn="bl" rotWithShape="0"/>
                    </a:effectLst>
                  </pic:spPr>
                </pic:pic>
              </a:graphicData>
            </a:graphic>
          </wp:anchor>
        </w:drawing>
      </w:r>
    </w:p>
    <w:p w14:paraId="3C610808" w14:textId="77777777" w:rsidR="007B1C6A" w:rsidRDefault="007B1C6A" w:rsidP="007B1C6A">
      <w:pPr>
        <w:jc w:val="center"/>
        <w:rPr>
          <w:b/>
          <w:bCs/>
          <w:sz w:val="44"/>
          <w:szCs w:val="44"/>
          <w:u w:val="single"/>
          <w:lang w:val="en-GB"/>
        </w:rPr>
      </w:pPr>
    </w:p>
    <w:p w14:paraId="717E01A1" w14:textId="77777777" w:rsidR="007B1C6A" w:rsidRDefault="007B1C6A" w:rsidP="007B1C6A">
      <w:pPr>
        <w:jc w:val="center"/>
        <w:rPr>
          <w:b/>
          <w:bCs/>
          <w:sz w:val="44"/>
          <w:szCs w:val="44"/>
          <w:u w:val="single"/>
          <w:lang w:val="en-GB"/>
        </w:rPr>
      </w:pPr>
    </w:p>
    <w:sdt>
      <w:sdtPr>
        <w:rPr>
          <w:rFonts w:cstheme="minorHAnsi"/>
          <w:b/>
          <w:bCs/>
          <w:sz w:val="32"/>
          <w:szCs w:val="32"/>
          <w:lang w:val="en-GB"/>
        </w:rPr>
        <w:alias w:val="Title"/>
        <w:tag w:val=""/>
        <w:id w:val="1735040861"/>
        <w:placeholder>
          <w:docPart w:val="C026A82C210E4E86BD76A4A041506766"/>
        </w:placeholder>
        <w:dataBinding w:prefixMappings="xmlns:ns0='http://purl.org/dc/elements/1.1/' xmlns:ns1='http://schemas.openxmlformats.org/package/2006/metadata/core-properties' " w:xpath="/ns1:coreProperties[1]/ns0:title[1]" w:storeItemID="{6C3C8BC8-F283-45AE-878A-BAB7291924A1}"/>
        <w:text/>
      </w:sdtPr>
      <w:sdtContent>
        <w:p w14:paraId="0A117ED1" w14:textId="6E322ED2" w:rsidR="007B1C6A" w:rsidRPr="00FA24E3" w:rsidRDefault="005D3C34" w:rsidP="007B1C6A">
          <w:pPr>
            <w:pStyle w:val="NoSpacing"/>
            <w:pBdr>
              <w:top w:val="single" w:sz="6" w:space="6" w:color="4472C4" w:themeColor="accent1"/>
              <w:bottom w:val="single" w:sz="6" w:space="6" w:color="4472C4" w:themeColor="accent1"/>
            </w:pBdr>
            <w:spacing w:after="240"/>
            <w:jc w:val="center"/>
            <w:rPr>
              <w:rFonts w:eastAsiaTheme="majorEastAsia" w:cstheme="minorHAnsi"/>
              <w:caps/>
              <w:sz w:val="160"/>
              <w:szCs w:val="160"/>
            </w:rPr>
          </w:pPr>
          <w:r>
            <w:rPr>
              <w:rFonts w:cstheme="minorHAnsi"/>
              <w:b/>
              <w:bCs/>
              <w:sz w:val="32"/>
              <w:szCs w:val="32"/>
              <w:lang w:val="en-GB"/>
            </w:rPr>
            <w:t>Predicting customer characteristics for a term deposit product in</w:t>
          </w:r>
          <w:r w:rsidR="00CB3741">
            <w:rPr>
              <w:rFonts w:cstheme="minorHAnsi"/>
              <w:b/>
              <w:bCs/>
              <w:sz w:val="32"/>
              <w:szCs w:val="32"/>
              <w:lang w:val="en-GB"/>
            </w:rPr>
            <w:t xml:space="preserve"> a retail bank.</w:t>
          </w:r>
        </w:p>
      </w:sdtContent>
    </w:sdt>
    <w:p w14:paraId="5990DDF2" w14:textId="77777777" w:rsidR="007B1C6A" w:rsidRDefault="007B1C6A" w:rsidP="007B1C6A">
      <w:pPr>
        <w:jc w:val="center"/>
        <w:rPr>
          <w:b/>
          <w:bCs/>
          <w:sz w:val="44"/>
          <w:szCs w:val="44"/>
          <w:u w:val="single"/>
          <w:lang w:val="en-GB"/>
        </w:rPr>
      </w:pPr>
      <w:r w:rsidRPr="00760523">
        <w:rPr>
          <w:rFonts w:eastAsia="Times New Roman" w:cstheme="minorHAnsi"/>
          <w:noProof/>
          <w:color w:val="222222"/>
          <w:lang w:eastAsia="en-IN"/>
        </w:rPr>
        <mc:AlternateContent>
          <mc:Choice Requires="wps">
            <w:drawing>
              <wp:anchor distT="45720" distB="45720" distL="114300" distR="114300" simplePos="0" relativeHeight="251682816" behindDoc="0" locked="0" layoutInCell="1" allowOverlap="1" wp14:anchorId="650E96D6" wp14:editId="7BBD7B30">
                <wp:simplePos x="0" y="0"/>
                <wp:positionH relativeFrom="margin">
                  <wp:align>right</wp:align>
                </wp:positionH>
                <wp:positionV relativeFrom="paragraph">
                  <wp:posOffset>1195705</wp:posOffset>
                </wp:positionV>
                <wp:extent cx="5715000" cy="2171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71700"/>
                        </a:xfrm>
                        <a:prstGeom prst="rect">
                          <a:avLst/>
                        </a:prstGeom>
                        <a:solidFill>
                          <a:srgbClr val="FFFFFF"/>
                        </a:solidFill>
                        <a:ln w="9525">
                          <a:solidFill>
                            <a:srgbClr val="000000"/>
                          </a:solidFill>
                          <a:miter lim="800000"/>
                          <a:headEnd/>
                          <a:tailEnd/>
                        </a:ln>
                      </wps:spPr>
                      <wps:txbx>
                        <w:txbxContent>
                          <w:p w14:paraId="4670B464" w14:textId="77777777" w:rsidR="007B1C6A" w:rsidRPr="00FA24E3" w:rsidRDefault="007B1C6A" w:rsidP="007B1C6A">
                            <w:pPr>
                              <w:jc w:val="center"/>
                              <w:rPr>
                                <w:b/>
                                <w:bCs/>
                                <w:color w:val="1F3864" w:themeColor="accent1" w:themeShade="80"/>
                              </w:rPr>
                            </w:pPr>
                            <w:r w:rsidRPr="00FA24E3">
                              <w:rPr>
                                <w:b/>
                                <w:bCs/>
                                <w:color w:val="1F3864" w:themeColor="accent1" w:themeShade="80"/>
                              </w:rPr>
                              <w:t>By:</w:t>
                            </w:r>
                          </w:p>
                          <w:p w14:paraId="6CC53C1D" w14:textId="77777777" w:rsidR="007B1C6A" w:rsidRPr="00FA24E3" w:rsidRDefault="007B1C6A" w:rsidP="007B1C6A">
                            <w:pPr>
                              <w:jc w:val="center"/>
                              <w:rPr>
                                <w:b/>
                                <w:bCs/>
                                <w:color w:val="1F3864" w:themeColor="accent1" w:themeShade="80"/>
                              </w:rPr>
                            </w:pPr>
                            <w:r w:rsidRPr="00FA24E3">
                              <w:rPr>
                                <w:b/>
                                <w:bCs/>
                                <w:color w:val="1F3864" w:themeColor="accent1" w:themeShade="80"/>
                              </w:rPr>
                              <w:t>TATHAGATA CHAKRABORTY</w:t>
                            </w:r>
                          </w:p>
                          <w:p w14:paraId="65A011EE" w14:textId="77777777" w:rsidR="007B1C6A" w:rsidRPr="00FA24E3" w:rsidRDefault="007B1C6A" w:rsidP="007B1C6A">
                            <w:pPr>
                              <w:jc w:val="center"/>
                              <w:rPr>
                                <w:b/>
                                <w:bCs/>
                                <w:color w:val="1F3864" w:themeColor="accent1" w:themeShade="80"/>
                              </w:rPr>
                            </w:pPr>
                            <w:r w:rsidRPr="00FA24E3">
                              <w:rPr>
                                <w:b/>
                                <w:bCs/>
                                <w:color w:val="1F3864" w:themeColor="accent1" w:themeShade="80"/>
                              </w:rPr>
                              <w:t>(MASTER OF SCIENCE, BUSINESS ANALYTICS)</w:t>
                            </w:r>
                          </w:p>
                          <w:p w14:paraId="48DCB8CB" w14:textId="77777777" w:rsidR="007B1C6A" w:rsidRPr="00FA24E3" w:rsidRDefault="007B1C6A" w:rsidP="007B1C6A">
                            <w:pPr>
                              <w:jc w:val="center"/>
                              <w:rPr>
                                <w:b/>
                                <w:bCs/>
                                <w:color w:val="1F3864" w:themeColor="accent1" w:themeShade="80"/>
                              </w:rPr>
                            </w:pPr>
                            <w:r w:rsidRPr="00FA24E3">
                              <w:rPr>
                                <w:b/>
                                <w:bCs/>
                                <w:color w:val="1F3864" w:themeColor="accent1" w:themeShade="80"/>
                              </w:rPr>
                              <w:t>STUDENT NUMBER: 40379173</w:t>
                            </w:r>
                          </w:p>
                          <w:p w14:paraId="56AA1BB6" w14:textId="77777777" w:rsidR="007B1C6A" w:rsidRPr="00FA24E3" w:rsidRDefault="007B1C6A" w:rsidP="007B1C6A">
                            <w:pPr>
                              <w:jc w:val="center"/>
                              <w:rPr>
                                <w:b/>
                                <w:bCs/>
                                <w:color w:val="1F3864" w:themeColor="accent1" w:themeShade="80"/>
                              </w:rPr>
                            </w:pPr>
                            <w:r w:rsidRPr="00FA24E3">
                              <w:rPr>
                                <w:b/>
                                <w:bCs/>
                                <w:color w:val="1F3864" w:themeColor="accent1" w:themeShade="80"/>
                              </w:rPr>
                              <w:t>MODULE CODE: MGT_7</w:t>
                            </w:r>
                            <w:r>
                              <w:rPr>
                                <w:b/>
                                <w:bCs/>
                                <w:color w:val="1F3864" w:themeColor="accent1" w:themeShade="80"/>
                              </w:rPr>
                              <w:t>177</w:t>
                            </w:r>
                          </w:p>
                          <w:p w14:paraId="56F5F865" w14:textId="77777777" w:rsidR="007B1C6A" w:rsidRDefault="007B1C6A" w:rsidP="007B1C6A">
                            <w:pPr>
                              <w:jc w:val="center"/>
                            </w:pPr>
                            <w:r w:rsidRPr="00FA24E3">
                              <w:rPr>
                                <w:b/>
                                <w:bCs/>
                                <w:color w:val="1F3864" w:themeColor="accent1" w:themeShade="80"/>
                              </w:rPr>
                              <w:t xml:space="preserve">MODULE NAME: </w:t>
                            </w:r>
                            <w:r>
                              <w:rPr>
                                <w:b/>
                                <w:bCs/>
                                <w:color w:val="1F3864" w:themeColor="accent1" w:themeShade="80"/>
                              </w:rPr>
                              <w:t>STATISTICS FOR BUSINESS</w:t>
                            </w:r>
                          </w:p>
                          <w:p w14:paraId="35472E62" w14:textId="77777777" w:rsidR="007B1C6A" w:rsidRDefault="007B1C6A" w:rsidP="007B1C6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E96D6" id="_x0000_t202" coordsize="21600,21600" o:spt="202" path="m,l,21600r21600,l21600,xe">
                <v:stroke joinstyle="miter"/>
                <v:path gradientshapeok="t" o:connecttype="rect"/>
              </v:shapetype>
              <v:shape id="Text Box 2" o:spid="_x0000_s1026" type="#_x0000_t202" style="position:absolute;left:0;text-align:left;margin-left:398.8pt;margin-top:94.15pt;width:450pt;height:171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">
                <v:textbox>
                  <w:txbxContent>
                    <w:p w14:paraId="4670B464" w14:textId="77777777" w:rsidR="007B1C6A" w:rsidRPr="00FA24E3" w:rsidRDefault="007B1C6A" w:rsidP="007B1C6A">
                      <w:pPr>
                        <w:jc w:val="center"/>
                        <w:rPr>
                          <w:b/>
                          <w:bCs/>
                          <w:color w:val="1F3864" w:themeColor="accent1" w:themeShade="80"/>
                        </w:rPr>
                      </w:pPr>
                      <w:r w:rsidRPr="00FA24E3">
                        <w:rPr>
                          <w:b/>
                          <w:bCs/>
                          <w:color w:val="1F3864" w:themeColor="accent1" w:themeShade="80"/>
                        </w:rPr>
                        <w:t>By:</w:t>
                      </w:r>
                    </w:p>
                    <w:p w14:paraId="6CC53C1D" w14:textId="77777777" w:rsidR="007B1C6A" w:rsidRPr="00FA24E3" w:rsidRDefault="007B1C6A" w:rsidP="007B1C6A">
                      <w:pPr>
                        <w:jc w:val="center"/>
                        <w:rPr>
                          <w:b/>
                          <w:bCs/>
                          <w:color w:val="1F3864" w:themeColor="accent1" w:themeShade="80"/>
                        </w:rPr>
                      </w:pPr>
                      <w:r w:rsidRPr="00FA24E3">
                        <w:rPr>
                          <w:b/>
                          <w:bCs/>
                          <w:color w:val="1F3864" w:themeColor="accent1" w:themeShade="80"/>
                        </w:rPr>
                        <w:t>TATHAGATA CHAKRABORTY</w:t>
                      </w:r>
                    </w:p>
                    <w:p w14:paraId="65A011EE" w14:textId="77777777" w:rsidR="007B1C6A" w:rsidRPr="00FA24E3" w:rsidRDefault="007B1C6A" w:rsidP="007B1C6A">
                      <w:pPr>
                        <w:jc w:val="center"/>
                        <w:rPr>
                          <w:b/>
                          <w:bCs/>
                          <w:color w:val="1F3864" w:themeColor="accent1" w:themeShade="80"/>
                        </w:rPr>
                      </w:pPr>
                      <w:r w:rsidRPr="00FA24E3">
                        <w:rPr>
                          <w:b/>
                          <w:bCs/>
                          <w:color w:val="1F3864" w:themeColor="accent1" w:themeShade="80"/>
                        </w:rPr>
                        <w:t>(MASTER OF SCIENCE, BUSINESS ANALYTICS)</w:t>
                      </w:r>
                    </w:p>
                    <w:p w14:paraId="48DCB8CB" w14:textId="77777777" w:rsidR="007B1C6A" w:rsidRPr="00FA24E3" w:rsidRDefault="007B1C6A" w:rsidP="007B1C6A">
                      <w:pPr>
                        <w:jc w:val="center"/>
                        <w:rPr>
                          <w:b/>
                          <w:bCs/>
                          <w:color w:val="1F3864" w:themeColor="accent1" w:themeShade="80"/>
                        </w:rPr>
                      </w:pPr>
                      <w:r w:rsidRPr="00FA24E3">
                        <w:rPr>
                          <w:b/>
                          <w:bCs/>
                          <w:color w:val="1F3864" w:themeColor="accent1" w:themeShade="80"/>
                        </w:rPr>
                        <w:t>STUDENT NUMBER: 40379173</w:t>
                      </w:r>
                    </w:p>
                    <w:p w14:paraId="56AA1BB6" w14:textId="77777777" w:rsidR="007B1C6A" w:rsidRPr="00FA24E3" w:rsidRDefault="007B1C6A" w:rsidP="007B1C6A">
                      <w:pPr>
                        <w:jc w:val="center"/>
                        <w:rPr>
                          <w:b/>
                          <w:bCs/>
                          <w:color w:val="1F3864" w:themeColor="accent1" w:themeShade="80"/>
                        </w:rPr>
                      </w:pPr>
                      <w:r w:rsidRPr="00FA24E3">
                        <w:rPr>
                          <w:b/>
                          <w:bCs/>
                          <w:color w:val="1F3864" w:themeColor="accent1" w:themeShade="80"/>
                        </w:rPr>
                        <w:t>MODULE CODE: MGT_7</w:t>
                      </w:r>
                      <w:r>
                        <w:rPr>
                          <w:b/>
                          <w:bCs/>
                          <w:color w:val="1F3864" w:themeColor="accent1" w:themeShade="80"/>
                        </w:rPr>
                        <w:t>177</w:t>
                      </w:r>
                    </w:p>
                    <w:p w14:paraId="56F5F865" w14:textId="77777777" w:rsidR="007B1C6A" w:rsidRDefault="007B1C6A" w:rsidP="007B1C6A">
                      <w:pPr>
                        <w:jc w:val="center"/>
                      </w:pPr>
                      <w:r w:rsidRPr="00FA24E3">
                        <w:rPr>
                          <w:b/>
                          <w:bCs/>
                          <w:color w:val="1F3864" w:themeColor="accent1" w:themeShade="80"/>
                        </w:rPr>
                        <w:t xml:space="preserve">MODULE NAME: </w:t>
                      </w:r>
                      <w:r>
                        <w:rPr>
                          <w:b/>
                          <w:bCs/>
                          <w:color w:val="1F3864" w:themeColor="accent1" w:themeShade="80"/>
                        </w:rPr>
                        <w:t>STATISTICS FOR BUSINESS</w:t>
                      </w:r>
                    </w:p>
                    <w:p w14:paraId="35472E62" w14:textId="77777777" w:rsidR="007B1C6A" w:rsidRDefault="007B1C6A" w:rsidP="007B1C6A">
                      <w:pPr>
                        <w:jc w:val="center"/>
                      </w:pPr>
                    </w:p>
                  </w:txbxContent>
                </v:textbox>
                <w10:wrap type="square" anchorx="margin"/>
              </v:shape>
            </w:pict>
          </mc:Fallback>
        </mc:AlternateContent>
      </w:r>
      <w:r w:rsidRPr="00760523">
        <w:rPr>
          <w:rFonts w:cstheme="minorHAnsi"/>
          <w:noProof/>
          <w:color w:val="4472C4" w:themeColor="accent1"/>
        </w:rPr>
        <w:drawing>
          <wp:inline distT="0" distB="0" distL="0" distR="0" wp14:anchorId="2F2BCC69" wp14:editId="3E4DA83E">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
      <w:sdtPr>
        <w:rPr>
          <w:rFonts w:eastAsiaTheme="minorHAnsi" w:cstheme="minorHAnsi"/>
          <w:color w:val="4472C4" w:themeColor="accent1"/>
          <w:lang w:val="en-IN"/>
        </w:rPr>
        <w:id w:val="-453169830"/>
        <w:docPartObj>
          <w:docPartGallery w:val="Cover Pages"/>
          <w:docPartUnique/>
        </w:docPartObj>
      </w:sdtPr>
      <w:sdtEndPr>
        <w:rPr>
          <w:rFonts w:cstheme="minorBidi"/>
          <w:color w:val="auto"/>
        </w:rPr>
      </w:sdtEndPr>
      <w:sdtContent>
        <w:p w14:paraId="259F7EE2" w14:textId="4AD58599" w:rsidR="007B1C6A" w:rsidRPr="00760523" w:rsidRDefault="007B1C6A" w:rsidP="007B1C6A">
          <w:pPr>
            <w:pStyle w:val="NoSpacing"/>
            <w:spacing w:before="1540" w:after="240"/>
            <w:jc w:val="center"/>
            <w:rPr>
              <w:rFonts w:cstheme="minorHAnsi"/>
              <w:color w:val="4472C4" w:themeColor="accent1"/>
            </w:rPr>
          </w:pPr>
          <w:r>
            <w:rPr>
              <w:rFonts w:cstheme="minorHAnsi"/>
              <w:noProof/>
              <w:color w:val="4472C4" w:themeColor="accent1"/>
            </w:rPr>
            <w:drawing>
              <wp:anchor distT="0" distB="0" distL="114300" distR="114300" simplePos="0" relativeHeight="251685888" behindDoc="0" locked="0" layoutInCell="1" allowOverlap="1" wp14:anchorId="6C75EFE6" wp14:editId="51F0BF43">
                <wp:simplePos x="0" y="0"/>
                <wp:positionH relativeFrom="margin">
                  <wp:posOffset>-257175</wp:posOffset>
                </wp:positionH>
                <wp:positionV relativeFrom="paragraph">
                  <wp:posOffset>3581400</wp:posOffset>
                </wp:positionV>
                <wp:extent cx="2370455" cy="1392555"/>
                <wp:effectExtent l="0" t="0" r="0" b="0"/>
                <wp:wrapSquare wrapText="bothSides"/>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0455" cy="1392555"/>
                        </a:xfrm>
                        <a:prstGeom prst="rect">
                          <a:avLst/>
                        </a:prstGeom>
                      </pic:spPr>
                    </pic:pic>
                  </a:graphicData>
                </a:graphic>
                <wp14:sizeRelH relativeFrom="margin">
                  <wp14:pctWidth>0</wp14:pctWidth>
                </wp14:sizeRelH>
                <wp14:sizeRelV relativeFrom="margin">
                  <wp14:pctHeight>0</wp14:pctHeight>
                </wp14:sizeRelV>
              </wp:anchor>
            </w:drawing>
          </w:r>
        </w:p>
        <w:p w14:paraId="72D36224" w14:textId="12330863" w:rsidR="007B1C6A" w:rsidRPr="00FA24E3" w:rsidRDefault="007B1C6A" w:rsidP="007B1C6A">
          <w:pPr>
            <w:pStyle w:val="NoSpacing"/>
            <w:jc w:val="center"/>
            <w:rPr>
              <w:rFonts w:cstheme="minorHAnsi"/>
              <w:sz w:val="28"/>
              <w:szCs w:val="28"/>
            </w:rPr>
          </w:pPr>
        </w:p>
        <w:p w14:paraId="3268E834" w14:textId="77777777" w:rsidR="007B1C6A" w:rsidRDefault="007B1C6A" w:rsidP="007B1C6A">
          <w:pPr>
            <w:pStyle w:val="NoSpacing"/>
            <w:spacing w:before="480"/>
            <w:jc w:val="center"/>
            <w:rPr>
              <w:rFonts w:cstheme="minorHAnsi"/>
              <w:color w:val="4472C4" w:themeColor="accent1"/>
            </w:rPr>
          </w:pPr>
        </w:p>
        <w:p w14:paraId="39782EDC" w14:textId="551AC143" w:rsidR="007B1C6A" w:rsidRPr="007B1C6A" w:rsidRDefault="007B1C6A" w:rsidP="007B1C6A">
          <w:pPr>
            <w:rPr>
              <w:rFonts w:eastAsiaTheme="minorEastAsia" w:cstheme="minorHAnsi"/>
              <w:color w:val="4472C4" w:themeColor="accent1"/>
              <w:lang w:val="en-US"/>
            </w:rPr>
          </w:pPr>
          <w:r>
            <w:rPr>
              <w:rFonts w:cstheme="minorHAnsi"/>
              <w:color w:val="4472C4" w:themeColor="accent1"/>
            </w:rPr>
            <w:br w:type="page"/>
          </w:r>
        </w:p>
        <w:bookmarkStart w:id="0" w:name="_Hlk121259277" w:displacedByCustomXml="next"/>
        <w:bookmarkEnd w:id="0" w:displacedByCustomXml="next"/>
      </w:sdtContent>
    </w:sdt>
    <w:p w14:paraId="68427EF8" w14:textId="5B2870B1" w:rsidR="008D1660" w:rsidRDefault="008D1660" w:rsidP="007B1C6A">
      <w:pPr>
        <w:pStyle w:val="NoSpacing"/>
        <w:spacing w:before="480"/>
        <w:jc w:val="center"/>
        <w:rPr>
          <w:rFonts w:cstheme="minorHAnsi"/>
          <w:b/>
          <w:bCs/>
          <w:sz w:val="52"/>
          <w:szCs w:val="52"/>
          <w:u w:val="single"/>
        </w:rPr>
      </w:pPr>
      <w:r w:rsidRPr="00B643FF">
        <w:rPr>
          <w:rFonts w:cstheme="minorHAnsi"/>
          <w:b/>
          <w:bCs/>
          <w:sz w:val="52"/>
          <w:szCs w:val="52"/>
          <w:u w:val="single"/>
        </w:rPr>
        <w:lastRenderedPageBreak/>
        <w:t>CONTENTS</w:t>
      </w:r>
    </w:p>
    <w:p w14:paraId="5A0DE3B5" w14:textId="77777777" w:rsidR="008D1660" w:rsidRPr="00E07B26" w:rsidRDefault="008D1660" w:rsidP="008D1660">
      <w:pPr>
        <w:pStyle w:val="NoSpacing"/>
        <w:spacing w:before="480"/>
        <w:ind w:left="7200" w:firstLine="720"/>
        <w:jc w:val="center"/>
        <w:rPr>
          <w:rFonts w:cstheme="minorHAnsi"/>
          <w:b/>
          <w:bCs/>
          <w:sz w:val="36"/>
          <w:szCs w:val="36"/>
        </w:rPr>
      </w:pPr>
      <w:r>
        <w:rPr>
          <w:rFonts w:cstheme="minorHAnsi"/>
          <w:b/>
          <w:bCs/>
          <w:sz w:val="36"/>
          <w:szCs w:val="36"/>
        </w:rPr>
        <w:t>Pg no.</w:t>
      </w:r>
    </w:p>
    <w:p w14:paraId="61E57B02" w14:textId="31575BF1" w:rsidR="008D1660" w:rsidRPr="00B643FF" w:rsidRDefault="008D1660" w:rsidP="008D1660">
      <w:pPr>
        <w:pStyle w:val="NoSpacing"/>
        <w:numPr>
          <w:ilvl w:val="0"/>
          <w:numId w:val="1"/>
        </w:numPr>
        <w:spacing w:before="480"/>
        <w:rPr>
          <w:rFonts w:cstheme="minorHAnsi"/>
          <w:b/>
          <w:bCs/>
          <w:sz w:val="36"/>
          <w:szCs w:val="36"/>
          <w:u w:val="single"/>
        </w:rPr>
      </w:pPr>
      <w:r>
        <w:rPr>
          <w:rFonts w:cstheme="minorHAnsi"/>
          <w:b/>
          <w:bCs/>
          <w:sz w:val="36"/>
          <w:szCs w:val="36"/>
        </w:rPr>
        <w:t xml:space="preserve">Introduction -------------------------------------------- </w:t>
      </w:r>
      <w:r w:rsidR="00CB3741">
        <w:rPr>
          <w:rFonts w:cstheme="minorHAnsi"/>
          <w:b/>
          <w:bCs/>
          <w:sz w:val="36"/>
          <w:szCs w:val="36"/>
        </w:rPr>
        <w:t>3</w:t>
      </w:r>
    </w:p>
    <w:p w14:paraId="3BACD6EA" w14:textId="5F6F31DB" w:rsidR="008D1660" w:rsidRPr="00B643FF" w:rsidRDefault="008D1660" w:rsidP="008D1660">
      <w:pPr>
        <w:pStyle w:val="NoSpacing"/>
        <w:numPr>
          <w:ilvl w:val="0"/>
          <w:numId w:val="1"/>
        </w:numPr>
        <w:spacing w:before="480"/>
        <w:rPr>
          <w:rFonts w:cstheme="minorHAnsi"/>
          <w:b/>
          <w:bCs/>
          <w:sz w:val="36"/>
          <w:szCs w:val="36"/>
          <w:u w:val="single"/>
        </w:rPr>
      </w:pPr>
      <w:r>
        <w:rPr>
          <w:rFonts w:cstheme="minorHAnsi"/>
          <w:b/>
          <w:bCs/>
          <w:sz w:val="36"/>
          <w:szCs w:val="36"/>
        </w:rPr>
        <w:t xml:space="preserve">Background --------------------------------------------- </w:t>
      </w:r>
      <w:r w:rsidR="00CB3741">
        <w:rPr>
          <w:rFonts w:cstheme="minorHAnsi"/>
          <w:b/>
          <w:bCs/>
          <w:sz w:val="36"/>
          <w:szCs w:val="36"/>
        </w:rPr>
        <w:t>3</w:t>
      </w:r>
    </w:p>
    <w:p w14:paraId="70BDAB04" w14:textId="57646928" w:rsidR="008D1660" w:rsidRPr="00B643FF" w:rsidRDefault="008D1660" w:rsidP="008D1660">
      <w:pPr>
        <w:pStyle w:val="NoSpacing"/>
        <w:numPr>
          <w:ilvl w:val="0"/>
          <w:numId w:val="1"/>
        </w:numPr>
        <w:spacing w:before="480"/>
        <w:rPr>
          <w:rFonts w:cstheme="minorHAnsi"/>
          <w:b/>
          <w:bCs/>
          <w:sz w:val="36"/>
          <w:szCs w:val="36"/>
          <w:u w:val="single"/>
        </w:rPr>
      </w:pPr>
      <w:r>
        <w:rPr>
          <w:rFonts w:cstheme="minorHAnsi"/>
          <w:b/>
          <w:bCs/>
          <w:sz w:val="36"/>
          <w:szCs w:val="36"/>
        </w:rPr>
        <w:t xml:space="preserve">Methodology ------------------------------------------- </w:t>
      </w:r>
      <w:r w:rsidR="00CB3741">
        <w:rPr>
          <w:rFonts w:cstheme="minorHAnsi"/>
          <w:b/>
          <w:bCs/>
          <w:sz w:val="36"/>
          <w:szCs w:val="36"/>
        </w:rPr>
        <w:t>4</w:t>
      </w:r>
    </w:p>
    <w:p w14:paraId="15475329" w14:textId="53987499" w:rsidR="008D1660" w:rsidRPr="008630B6" w:rsidRDefault="008D1660" w:rsidP="008630B6">
      <w:pPr>
        <w:pStyle w:val="NoSpacing"/>
        <w:numPr>
          <w:ilvl w:val="0"/>
          <w:numId w:val="1"/>
        </w:numPr>
        <w:spacing w:before="480"/>
        <w:rPr>
          <w:rFonts w:cstheme="minorHAnsi"/>
          <w:b/>
          <w:bCs/>
          <w:sz w:val="36"/>
          <w:szCs w:val="36"/>
          <w:u w:val="single"/>
        </w:rPr>
      </w:pPr>
      <w:r>
        <w:rPr>
          <w:rFonts w:cstheme="minorHAnsi"/>
          <w:b/>
          <w:bCs/>
          <w:sz w:val="36"/>
          <w:szCs w:val="36"/>
        </w:rPr>
        <w:t xml:space="preserve">Discussion </w:t>
      </w:r>
      <w:r w:rsidR="008630B6">
        <w:rPr>
          <w:rFonts w:cstheme="minorHAnsi"/>
          <w:b/>
          <w:bCs/>
          <w:sz w:val="36"/>
          <w:szCs w:val="36"/>
        </w:rPr>
        <w:t>and Conclusion ------</w:t>
      </w:r>
      <w:r>
        <w:rPr>
          <w:rFonts w:cstheme="minorHAnsi"/>
          <w:b/>
          <w:bCs/>
          <w:sz w:val="36"/>
          <w:szCs w:val="36"/>
        </w:rPr>
        <w:t xml:space="preserve">------------------- </w:t>
      </w:r>
      <w:r w:rsidR="008630B6">
        <w:rPr>
          <w:rFonts w:cstheme="minorHAnsi"/>
          <w:b/>
          <w:bCs/>
          <w:sz w:val="36"/>
          <w:szCs w:val="36"/>
        </w:rPr>
        <w:t>1</w:t>
      </w:r>
      <w:r w:rsidR="00CB3741">
        <w:rPr>
          <w:rFonts w:cstheme="minorHAnsi"/>
          <w:b/>
          <w:bCs/>
          <w:sz w:val="36"/>
          <w:szCs w:val="36"/>
        </w:rPr>
        <w:t>1</w:t>
      </w:r>
    </w:p>
    <w:p w14:paraId="08394674" w14:textId="0211AA84" w:rsidR="008D1660" w:rsidRPr="005C34BD" w:rsidRDefault="008D1660" w:rsidP="008D1660">
      <w:pPr>
        <w:pStyle w:val="NoSpacing"/>
        <w:numPr>
          <w:ilvl w:val="0"/>
          <w:numId w:val="1"/>
        </w:numPr>
        <w:spacing w:before="480"/>
        <w:rPr>
          <w:rFonts w:cstheme="minorHAnsi"/>
          <w:b/>
          <w:bCs/>
          <w:sz w:val="36"/>
          <w:szCs w:val="36"/>
          <w:u w:val="single"/>
        </w:rPr>
      </w:pPr>
      <w:r>
        <w:rPr>
          <w:rFonts w:cstheme="minorHAnsi"/>
          <w:b/>
          <w:bCs/>
          <w:sz w:val="36"/>
          <w:szCs w:val="36"/>
        </w:rPr>
        <w:t>References ----------------------------------------------- 1</w:t>
      </w:r>
      <w:r w:rsidR="00CB3741">
        <w:rPr>
          <w:rFonts w:cstheme="minorHAnsi"/>
          <w:b/>
          <w:bCs/>
          <w:sz w:val="36"/>
          <w:szCs w:val="36"/>
        </w:rPr>
        <w:t>2</w:t>
      </w:r>
    </w:p>
    <w:p w14:paraId="64435127" w14:textId="076426FB" w:rsidR="008D1660" w:rsidRPr="008630B6" w:rsidRDefault="008D1660" w:rsidP="008630B6">
      <w:pPr>
        <w:pStyle w:val="NoSpacing"/>
        <w:numPr>
          <w:ilvl w:val="0"/>
          <w:numId w:val="1"/>
        </w:numPr>
        <w:spacing w:before="480"/>
        <w:rPr>
          <w:rFonts w:cstheme="minorHAnsi"/>
          <w:b/>
          <w:bCs/>
          <w:sz w:val="36"/>
          <w:szCs w:val="36"/>
          <w:u w:val="single"/>
        </w:rPr>
      </w:pPr>
      <w:proofErr w:type="gramStart"/>
      <w:r>
        <w:rPr>
          <w:rFonts w:cstheme="minorHAnsi"/>
          <w:b/>
          <w:bCs/>
          <w:sz w:val="36"/>
          <w:szCs w:val="36"/>
        </w:rPr>
        <w:t>Appendix  ------------------------------------------------</w:t>
      </w:r>
      <w:proofErr w:type="gramEnd"/>
      <w:r>
        <w:rPr>
          <w:rFonts w:cstheme="minorHAnsi"/>
          <w:b/>
          <w:bCs/>
          <w:sz w:val="36"/>
          <w:szCs w:val="36"/>
        </w:rPr>
        <w:t xml:space="preserve"> </w:t>
      </w:r>
      <w:r w:rsidR="00284A8B">
        <w:rPr>
          <w:rFonts w:cstheme="minorHAnsi"/>
          <w:b/>
          <w:bCs/>
          <w:sz w:val="36"/>
          <w:szCs w:val="36"/>
        </w:rPr>
        <w:t>1</w:t>
      </w:r>
      <w:r w:rsidR="00CB3741">
        <w:rPr>
          <w:rFonts w:cstheme="minorHAnsi"/>
          <w:b/>
          <w:bCs/>
          <w:sz w:val="36"/>
          <w:szCs w:val="36"/>
        </w:rPr>
        <w:t>3</w:t>
      </w:r>
    </w:p>
    <w:p w14:paraId="058D41C7" w14:textId="77777777" w:rsidR="008D1660" w:rsidRPr="00B643FF" w:rsidRDefault="008D1660" w:rsidP="008D1660">
      <w:pPr>
        <w:pStyle w:val="NoSpacing"/>
        <w:spacing w:before="480"/>
        <w:ind w:left="1440"/>
        <w:rPr>
          <w:rFonts w:cstheme="minorHAnsi"/>
          <w:b/>
          <w:bCs/>
          <w:sz w:val="36"/>
          <w:szCs w:val="36"/>
          <w:u w:val="single"/>
        </w:rPr>
      </w:pPr>
    </w:p>
    <w:p w14:paraId="3701CDC6" w14:textId="77777777" w:rsidR="00BA1FEE" w:rsidRDefault="00BA1FEE"/>
    <w:p w14:paraId="4FD8960E" w14:textId="77777777" w:rsidR="00DF6816" w:rsidRDefault="00DF6816"/>
    <w:p w14:paraId="4B4C2336" w14:textId="77777777" w:rsidR="009E58E6" w:rsidRDefault="009E58E6"/>
    <w:p w14:paraId="008E51A0" w14:textId="77777777" w:rsidR="009E58E6" w:rsidRDefault="009E58E6"/>
    <w:p w14:paraId="5B0E07D7" w14:textId="77777777" w:rsidR="009E58E6" w:rsidRDefault="009E58E6"/>
    <w:p w14:paraId="3E52F56E" w14:textId="77777777" w:rsidR="009E58E6" w:rsidRDefault="009E58E6"/>
    <w:p w14:paraId="47D3CF63" w14:textId="77777777" w:rsidR="009E58E6" w:rsidRDefault="009E58E6"/>
    <w:p w14:paraId="00FFE243" w14:textId="77777777" w:rsidR="00284A8B" w:rsidRDefault="00284A8B" w:rsidP="009E58E6">
      <w:pPr>
        <w:jc w:val="center"/>
        <w:rPr>
          <w:b/>
          <w:bCs/>
          <w:sz w:val="28"/>
          <w:szCs w:val="28"/>
          <w:u w:val="single"/>
        </w:rPr>
      </w:pPr>
    </w:p>
    <w:p w14:paraId="220E8C4F" w14:textId="77777777" w:rsidR="00284A8B" w:rsidRDefault="00284A8B" w:rsidP="009E58E6">
      <w:pPr>
        <w:jc w:val="center"/>
        <w:rPr>
          <w:b/>
          <w:bCs/>
          <w:sz w:val="28"/>
          <w:szCs w:val="28"/>
          <w:u w:val="single"/>
        </w:rPr>
      </w:pPr>
    </w:p>
    <w:p w14:paraId="0A243147" w14:textId="77777777" w:rsidR="00284A8B" w:rsidRDefault="00284A8B" w:rsidP="009E58E6">
      <w:pPr>
        <w:jc w:val="center"/>
        <w:rPr>
          <w:b/>
          <w:bCs/>
          <w:sz w:val="28"/>
          <w:szCs w:val="28"/>
          <w:u w:val="single"/>
        </w:rPr>
      </w:pPr>
    </w:p>
    <w:p w14:paraId="260AC8A3" w14:textId="77777777" w:rsidR="00284A8B" w:rsidRDefault="00284A8B" w:rsidP="009E58E6">
      <w:pPr>
        <w:jc w:val="center"/>
        <w:rPr>
          <w:b/>
          <w:bCs/>
          <w:sz w:val="28"/>
          <w:szCs w:val="28"/>
          <w:u w:val="single"/>
        </w:rPr>
      </w:pPr>
    </w:p>
    <w:p w14:paraId="0B85064C" w14:textId="77777777" w:rsidR="00284A8B" w:rsidRDefault="00284A8B" w:rsidP="009E58E6">
      <w:pPr>
        <w:jc w:val="center"/>
        <w:rPr>
          <w:b/>
          <w:bCs/>
          <w:sz w:val="28"/>
          <w:szCs w:val="28"/>
          <w:u w:val="single"/>
        </w:rPr>
      </w:pPr>
    </w:p>
    <w:p w14:paraId="465A8A40" w14:textId="06BFEA1D" w:rsidR="009E58E6" w:rsidRDefault="009E58E6" w:rsidP="009E58E6">
      <w:pPr>
        <w:jc w:val="center"/>
        <w:rPr>
          <w:b/>
          <w:bCs/>
          <w:sz w:val="28"/>
          <w:szCs w:val="28"/>
          <w:u w:val="single"/>
        </w:rPr>
      </w:pPr>
      <w:r>
        <w:rPr>
          <w:b/>
          <w:bCs/>
          <w:sz w:val="28"/>
          <w:szCs w:val="28"/>
          <w:u w:val="single"/>
        </w:rPr>
        <w:lastRenderedPageBreak/>
        <w:t>INTRODUCTION</w:t>
      </w:r>
    </w:p>
    <w:p w14:paraId="1E43A497" w14:textId="6EAA2C4B" w:rsidR="009E58E6" w:rsidRDefault="00E41C3A" w:rsidP="009E58E6">
      <w:r w:rsidRPr="00E41C3A">
        <w:t>Organizations use marketing campaigns as a basic kind of outsourcing in order to strengthen the financial position of their companies and get an edge over their competitors</w:t>
      </w:r>
      <w:r>
        <w:t xml:space="preserve"> </w:t>
      </w:r>
      <w:r w:rsidR="009138DD">
        <w:t>(Vaughn and Wang, 2008)</w:t>
      </w:r>
      <w:r w:rsidRPr="00E41C3A">
        <w:t>.</w:t>
      </w:r>
      <w:r w:rsidR="00906C86">
        <w:t xml:space="preserve"> </w:t>
      </w:r>
      <w:r w:rsidR="00906C86" w:rsidRPr="00906C86">
        <w:t>Administrative governance of campaigns is facilitated by connecting with the customers through remote communication hubs. Such call centres enable customers to communicate with them using a range of channels, such as cell phones or telephones. Because of its remoteness, the promotion of a product upon a contact centre is known as telemarketing</w:t>
      </w:r>
      <w:r w:rsidR="00906C86">
        <w:t xml:space="preserve"> </w:t>
      </w:r>
      <w:r w:rsidR="00876CEE">
        <w:t>(</w:t>
      </w:r>
      <w:proofErr w:type="spellStart"/>
      <w:r w:rsidR="007803EC">
        <w:t>Frempong</w:t>
      </w:r>
      <w:proofErr w:type="spellEnd"/>
      <w:r w:rsidR="007803EC">
        <w:t xml:space="preserve"> and </w:t>
      </w:r>
      <w:proofErr w:type="spellStart"/>
      <w:r w:rsidR="007803EC">
        <w:t>Jayabalan</w:t>
      </w:r>
      <w:proofErr w:type="spellEnd"/>
      <w:r w:rsidR="007803EC">
        <w:t>,</w:t>
      </w:r>
      <w:r w:rsidR="001C0B40">
        <w:t xml:space="preserve"> 2017; </w:t>
      </w:r>
      <w:r w:rsidR="00876CEE">
        <w:t>Moro et al., 2014)</w:t>
      </w:r>
      <w:r w:rsidR="00906C86" w:rsidRPr="00906C86">
        <w:t>.</w:t>
      </w:r>
      <w:r w:rsidR="001E06FC">
        <w:t xml:space="preserve"> </w:t>
      </w:r>
      <w:r w:rsidR="001E06FC" w:rsidRPr="001E06FC">
        <w:t>With the use of technology, marketing can be rethought with a focus on maximising customer lifetime value through the analysis of accessible data and customer KPIs, allowing</w:t>
      </w:r>
      <w:r w:rsidR="002177D8">
        <w:t xml:space="preserve"> us</w:t>
      </w:r>
      <w:r w:rsidR="001E06FC" w:rsidRPr="001E06FC">
        <w:t xml:space="preserve"> to forge closer, more lasting relationships that are in line with customer demand</w:t>
      </w:r>
      <w:r w:rsidR="001C45A6">
        <w:t xml:space="preserve"> (Moro et al., 2014)</w:t>
      </w:r>
      <w:r w:rsidR="001E06FC" w:rsidRPr="001E06FC">
        <w:t>.</w:t>
      </w:r>
      <w:r w:rsidR="0018109C">
        <w:t xml:space="preserve"> The </w:t>
      </w:r>
      <w:r w:rsidR="005F6946">
        <w:t xml:space="preserve">retail bank in question had recently run a telemarketing </w:t>
      </w:r>
      <w:r w:rsidR="005F7806">
        <w:t xml:space="preserve">campaign in order to gain customers to subscribe to their term deposit scheme. The customer data obtained from the internal departments </w:t>
      </w:r>
      <w:r w:rsidR="00CB68E5">
        <w:t xml:space="preserve">enlists the various customer characteristics along with their decision to </w:t>
      </w:r>
      <w:r w:rsidR="000C11E0">
        <w:t xml:space="preserve">subscribe to this product. </w:t>
      </w:r>
      <w:r w:rsidR="009105A9">
        <w:t xml:space="preserve">These </w:t>
      </w:r>
      <w:r w:rsidR="00CD3888">
        <w:t>characteristics have been minutely observed and modelled in this report using logistic regression technique</w:t>
      </w:r>
      <w:r w:rsidR="001C575E">
        <w:t xml:space="preserve"> in order to develop a model which </w:t>
      </w:r>
      <w:r w:rsidR="00805727">
        <w:t xml:space="preserve">can </w:t>
      </w:r>
      <w:r w:rsidR="007932CF">
        <w:t xml:space="preserve">benefit the marketing departments in understanding the customer behaviour and efficiently target their advertisement </w:t>
      </w:r>
      <w:r w:rsidR="00006CD9">
        <w:t xml:space="preserve">or modulate their campaigns </w:t>
      </w:r>
      <w:r w:rsidR="00BA4BBD">
        <w:t xml:space="preserve">accordingly. </w:t>
      </w:r>
    </w:p>
    <w:p w14:paraId="646395EC" w14:textId="77777777" w:rsidR="00BA4BBD" w:rsidRDefault="00BA4BBD" w:rsidP="009E58E6"/>
    <w:p w14:paraId="27A29E53" w14:textId="4973B601" w:rsidR="00BA4BBD" w:rsidRDefault="00BA4BBD" w:rsidP="005E7816">
      <w:pPr>
        <w:jc w:val="center"/>
        <w:rPr>
          <w:b/>
          <w:bCs/>
          <w:sz w:val="28"/>
          <w:szCs w:val="28"/>
          <w:u w:val="single"/>
        </w:rPr>
      </w:pPr>
      <w:r>
        <w:rPr>
          <w:b/>
          <w:bCs/>
          <w:sz w:val="28"/>
          <w:szCs w:val="28"/>
          <w:u w:val="single"/>
        </w:rPr>
        <w:t>BACKGROUND</w:t>
      </w:r>
    </w:p>
    <w:p w14:paraId="2193BFE4" w14:textId="61648A64" w:rsidR="005E7816" w:rsidRDefault="00947213" w:rsidP="005E7816">
      <w:r w:rsidRPr="00947213">
        <w:t>The most reliable sources of credit and revenue for the banking industry are term deposit accounts</w:t>
      </w:r>
      <w:r>
        <w:t xml:space="preserve"> (Zhuang et al., 2018)</w:t>
      </w:r>
      <w:r w:rsidRPr="00947213">
        <w:t>.</w:t>
      </w:r>
      <w:r>
        <w:t xml:space="preserve"> </w:t>
      </w:r>
      <w:r w:rsidR="001A4FB8" w:rsidRPr="001A4FB8">
        <w:t xml:space="preserve">Direct marketing and mass campaigns are the two most common types of marketing strategies used by businesses to advertise their services and/or products </w:t>
      </w:r>
      <w:r w:rsidR="001A4FB8">
        <w:t xml:space="preserve">(Ling and Li, 1998) </w:t>
      </w:r>
      <w:r w:rsidR="001A4FB8" w:rsidRPr="001A4FB8">
        <w:t>. While direct marketing efforts are carried out with a specified target audience in mind, mass campaigns are directed to the general, indiscriminate public.</w:t>
      </w:r>
      <w:r w:rsidR="001A4FB8">
        <w:t xml:space="preserve"> </w:t>
      </w:r>
      <w:r w:rsidR="00E015CC" w:rsidRPr="00E015CC">
        <w:t xml:space="preserve">Direct marketing strategies are more successful than mass advertising, which receive less than 1% of favourable responses, according to a study conducted by </w:t>
      </w:r>
      <w:proofErr w:type="spellStart"/>
      <w:r w:rsidR="0025047E">
        <w:t>Ou</w:t>
      </w:r>
      <w:proofErr w:type="spellEnd"/>
      <w:r w:rsidR="0025047E">
        <w:t xml:space="preserve"> et al. (2003)</w:t>
      </w:r>
      <w:r w:rsidR="00E015CC" w:rsidRPr="00E015CC">
        <w:t>.</w:t>
      </w:r>
    </w:p>
    <w:p w14:paraId="3E8CB25F" w14:textId="79388702" w:rsidR="0025047E" w:rsidRDefault="0025047E" w:rsidP="005E7816">
      <w:r>
        <w:t xml:space="preserve">The dataset obtained from the bank </w:t>
      </w:r>
      <w:r w:rsidR="00145EBF">
        <w:t xml:space="preserve">provides a range of customer attributes relating to their eventual decision of subscribing to the term deposit scheme. </w:t>
      </w:r>
      <w:r w:rsidR="008170A8">
        <w:t xml:space="preserve">The marketing campaign </w:t>
      </w:r>
      <w:r w:rsidR="00FB037B">
        <w:t>used only cell phone and telephone as mode of communication</w:t>
      </w:r>
      <w:r w:rsidR="00D54892">
        <w:t>. The dataset en</w:t>
      </w:r>
      <w:r w:rsidR="005056BB">
        <w:t>compasses a wide array of characteristics including</w:t>
      </w:r>
      <w:r w:rsidR="00D54892">
        <w:t xml:space="preserve"> education of the custome</w:t>
      </w:r>
      <w:r w:rsidR="005056BB">
        <w:t>rs, age</w:t>
      </w:r>
      <w:r w:rsidR="008D6DB0">
        <w:t>, duration of the conversation during campaign</w:t>
      </w:r>
      <w:r w:rsidR="00636224">
        <w:t xml:space="preserve">, type of employment, </w:t>
      </w:r>
      <w:r w:rsidR="00D96F9D">
        <w:t>day</w:t>
      </w:r>
      <w:r w:rsidR="00F658B0">
        <w:t xml:space="preserve"> and month of contact</w:t>
      </w:r>
      <w:r w:rsidR="003648A3">
        <w:t xml:space="preserve">, and outcome of the previous campaign for that customer. Apart from </w:t>
      </w:r>
      <w:r w:rsidR="00B409A4">
        <w:t xml:space="preserve">these qualitative attributes, the dataset also provides insights into broader economic indicators which </w:t>
      </w:r>
      <w:r w:rsidR="00F36FAE">
        <w:t>includes consumer price index, consumer confidence index</w:t>
      </w:r>
      <w:r w:rsidR="00FC7579">
        <w:t>, euribor3m</w:t>
      </w:r>
      <w:r w:rsidR="00E23BA1">
        <w:t xml:space="preserve"> and employment variation rate, which </w:t>
      </w:r>
      <w:r w:rsidR="002C13BA">
        <w:t xml:space="preserve">have been taken into consideration during the formulation of the regression model for this </w:t>
      </w:r>
      <w:r w:rsidR="00352D37">
        <w:t>analysis.</w:t>
      </w:r>
    </w:p>
    <w:p w14:paraId="0909C66B" w14:textId="5BDB7629" w:rsidR="00352D37" w:rsidRDefault="00E2473B" w:rsidP="005E7816">
      <w:r>
        <w:t>Logistic</w:t>
      </w:r>
      <w:r w:rsidR="00173C31">
        <w:t xml:space="preserve"> regression is a popular technique used </w:t>
      </w:r>
      <w:r w:rsidR="000632F0">
        <w:t>in analysis when the dependent variable is a categorical parameter of two groups (Field et al</w:t>
      </w:r>
      <w:r w:rsidR="002B7836">
        <w:t>.,</w:t>
      </w:r>
      <w:r w:rsidR="00F56F90">
        <w:t xml:space="preserve"> 2012). </w:t>
      </w:r>
      <w:r w:rsidR="00593FF6">
        <w:t xml:space="preserve"> </w:t>
      </w:r>
      <w:proofErr w:type="spellStart"/>
      <w:r w:rsidR="00593FF6">
        <w:t>Frempong</w:t>
      </w:r>
      <w:proofErr w:type="spellEnd"/>
      <w:r w:rsidR="00593FF6">
        <w:t xml:space="preserve"> and </w:t>
      </w:r>
      <w:proofErr w:type="spellStart"/>
      <w:r w:rsidR="00593FF6">
        <w:t>Jayabalan</w:t>
      </w:r>
      <w:proofErr w:type="spellEnd"/>
      <w:r w:rsidR="00593FF6">
        <w:t xml:space="preserve"> (</w:t>
      </w:r>
      <w:r w:rsidR="001C075C">
        <w:t xml:space="preserve">2017) had performed logistic regression in determining the efficiency of direct marketing techniques of retail banks for their products and services. </w:t>
      </w:r>
      <w:r w:rsidR="009E18B8">
        <w:t xml:space="preserve">They were able to </w:t>
      </w:r>
      <w:r w:rsidR="00840700">
        <w:t>obtain an accuracy of 83.5% in their analysis using logistic regression</w:t>
      </w:r>
      <w:r w:rsidR="006E339E">
        <w:t>, which was quite an optimistic figure given the complexity of the dataset.</w:t>
      </w:r>
    </w:p>
    <w:p w14:paraId="7F54ED07" w14:textId="4F4D0E36" w:rsidR="007C7761" w:rsidRDefault="007C7761" w:rsidP="005E7816">
      <w:r>
        <w:t>Considering the case at hand, five distinct customer attributes have been chosen for the formulation of respective hypotheses</w:t>
      </w:r>
      <w:r w:rsidR="005A314B">
        <w:t xml:space="preserve"> : duration, </w:t>
      </w:r>
      <w:r w:rsidR="005808FE">
        <w:t xml:space="preserve">housing, default, age, </w:t>
      </w:r>
      <w:r w:rsidR="001230C3">
        <w:t>euribor3m</w:t>
      </w:r>
      <w:r w:rsidR="00FC407C">
        <w:t xml:space="preserve">. </w:t>
      </w:r>
      <w:r w:rsidR="005D559E">
        <w:t xml:space="preserve">These hypotheses have been tested using </w:t>
      </w:r>
      <w:r w:rsidR="001B0412">
        <w:t xml:space="preserve">appropriate bivariate testing measures and the results of which shall help us realise the </w:t>
      </w:r>
      <w:r w:rsidR="00581845">
        <w:lastRenderedPageBreak/>
        <w:t xml:space="preserve">dependencies and relationship between the variables in consideration. </w:t>
      </w:r>
      <w:r w:rsidR="00FC407C">
        <w:t>The hypotheses have been listed below.</w:t>
      </w:r>
    </w:p>
    <w:p w14:paraId="753750A1" w14:textId="340D8602" w:rsidR="00FC407C" w:rsidRPr="00EF68C7" w:rsidRDefault="006B091F" w:rsidP="005E7816">
      <w:r>
        <w:rPr>
          <w:b/>
          <w:bCs/>
        </w:rPr>
        <w:t>H</w:t>
      </w:r>
      <w:r>
        <w:rPr>
          <w:b/>
          <w:bCs/>
          <w:vertAlign w:val="subscript"/>
        </w:rPr>
        <w:t>1</w:t>
      </w:r>
      <w:r>
        <w:t xml:space="preserve"> </w:t>
      </w:r>
      <w:r w:rsidRPr="00200455">
        <w:rPr>
          <w:b/>
          <w:bCs/>
        </w:rPr>
        <w:t>:</w:t>
      </w:r>
      <w:r>
        <w:t xml:space="preserve"> </w:t>
      </w:r>
      <w:r w:rsidR="00902152">
        <w:rPr>
          <w:b/>
          <w:bCs/>
        </w:rPr>
        <w:t>There is a substantial difference in mean of duration between customers who have subscribed and those who have not.</w:t>
      </w:r>
      <w:r w:rsidR="00143CFB">
        <w:rPr>
          <w:b/>
          <w:bCs/>
        </w:rPr>
        <w:t xml:space="preserve"> :</w:t>
      </w:r>
      <w:r w:rsidR="00EF68C7">
        <w:rPr>
          <w:b/>
          <w:bCs/>
        </w:rPr>
        <w:t xml:space="preserve"> </w:t>
      </w:r>
      <w:r w:rsidR="00EF68C7">
        <w:t xml:space="preserve">Hou et al. (2022) in their analysis, concluded that </w:t>
      </w:r>
      <w:r w:rsidR="00D16016">
        <w:t>t</w:t>
      </w:r>
      <w:r w:rsidR="00D16016" w:rsidRPr="00D16016">
        <w:t>he length of the call has a big impact on the client's decision since the longer the final call, the more interested the client will be in the term deposit.</w:t>
      </w:r>
      <w:r w:rsidR="00D16016">
        <w:t xml:space="preserve"> </w:t>
      </w:r>
      <w:r w:rsidR="00CA6448">
        <w:t xml:space="preserve">Thus, duration can be a defining factor in </w:t>
      </w:r>
      <w:r w:rsidR="000B716E">
        <w:t>building the final model.</w:t>
      </w:r>
    </w:p>
    <w:p w14:paraId="0A8BDA20" w14:textId="0D187BB1" w:rsidR="001D4C8A" w:rsidRPr="00670C4D" w:rsidRDefault="0033086A" w:rsidP="005E7816">
      <w:r>
        <w:rPr>
          <w:b/>
          <w:bCs/>
        </w:rPr>
        <w:t>H</w:t>
      </w:r>
      <w:r>
        <w:rPr>
          <w:b/>
          <w:bCs/>
          <w:vertAlign w:val="subscript"/>
        </w:rPr>
        <w:t xml:space="preserve">2 </w:t>
      </w:r>
      <w:r w:rsidR="00200455">
        <w:rPr>
          <w:b/>
          <w:bCs/>
        </w:rPr>
        <w:t xml:space="preserve">: </w:t>
      </w:r>
      <w:r w:rsidR="0010760C">
        <w:rPr>
          <w:b/>
          <w:bCs/>
        </w:rPr>
        <w:t>There is s</w:t>
      </w:r>
      <w:r w:rsidR="00B82617">
        <w:rPr>
          <w:b/>
          <w:bCs/>
        </w:rPr>
        <w:t>ignificant</w:t>
      </w:r>
      <w:r w:rsidR="00BF1259">
        <w:rPr>
          <w:b/>
          <w:bCs/>
        </w:rPr>
        <w:t xml:space="preserve"> </w:t>
      </w:r>
      <w:r w:rsidR="00FA0FF1">
        <w:rPr>
          <w:b/>
          <w:bCs/>
        </w:rPr>
        <w:t>correlation</w:t>
      </w:r>
      <w:r w:rsidR="00730618">
        <w:rPr>
          <w:b/>
          <w:bCs/>
        </w:rPr>
        <w:t xml:space="preserve"> between having a housing loan and</w:t>
      </w:r>
      <w:r w:rsidR="00E967F8">
        <w:rPr>
          <w:b/>
          <w:bCs/>
        </w:rPr>
        <w:t xml:space="preserve"> </w:t>
      </w:r>
      <w:r w:rsidR="003759DB">
        <w:rPr>
          <w:b/>
          <w:bCs/>
        </w:rPr>
        <w:t xml:space="preserve">subscribing to </w:t>
      </w:r>
      <w:r w:rsidR="001D4C8A">
        <w:rPr>
          <w:b/>
          <w:bCs/>
        </w:rPr>
        <w:t>term deposit for the customers.</w:t>
      </w:r>
      <w:r w:rsidR="000B716E">
        <w:rPr>
          <w:b/>
          <w:bCs/>
        </w:rPr>
        <w:t xml:space="preserve"> : </w:t>
      </w:r>
      <w:r w:rsidR="004F5343">
        <w:t xml:space="preserve">Having a housing loan </w:t>
      </w:r>
      <w:r w:rsidR="0063218C">
        <w:t xml:space="preserve">for </w:t>
      </w:r>
      <w:r w:rsidR="00EF2837">
        <w:t xml:space="preserve">customers might affect their decision to enter </w:t>
      </w:r>
      <w:r w:rsidR="00810170">
        <w:t xml:space="preserve">into </w:t>
      </w:r>
      <w:r w:rsidR="00EF2837">
        <w:t>another financia</w:t>
      </w:r>
      <w:r w:rsidR="00810170">
        <w:t xml:space="preserve">l commitment. </w:t>
      </w:r>
      <w:r w:rsidR="00633551">
        <w:t xml:space="preserve">As emphasised by Aron et al. (2012), that </w:t>
      </w:r>
      <w:r w:rsidR="0066132C">
        <w:t xml:space="preserve">housing </w:t>
      </w:r>
      <w:r w:rsidR="00B13BAB">
        <w:t>market is one of the key indicators of economic liberalisation. Thus,</w:t>
      </w:r>
      <w:r w:rsidR="0004505D">
        <w:t xml:space="preserve"> whether or not a customer decides to save </w:t>
      </w:r>
      <w:r w:rsidR="0077013A">
        <w:t xml:space="preserve">up on his finances or increase his propensity towards spending can be </w:t>
      </w:r>
      <w:r w:rsidR="002C5FE9">
        <w:t>affected by any associatio</w:t>
      </w:r>
      <w:r w:rsidR="001674E5">
        <w:t xml:space="preserve">n or commitment to an existing house loan </w:t>
      </w:r>
      <w:r w:rsidR="00A454ED">
        <w:t>(Fernandez-</w:t>
      </w:r>
      <w:proofErr w:type="spellStart"/>
      <w:r w:rsidR="00A454ED">
        <w:t>Cuergedo</w:t>
      </w:r>
      <w:proofErr w:type="spellEnd"/>
      <w:r w:rsidR="00A454ED">
        <w:t xml:space="preserve"> and </w:t>
      </w:r>
      <w:proofErr w:type="spellStart"/>
      <w:r w:rsidR="00A454ED">
        <w:t>Muellbauer</w:t>
      </w:r>
      <w:proofErr w:type="spellEnd"/>
      <w:r w:rsidR="00A454ED">
        <w:t>, 2006).</w:t>
      </w:r>
    </w:p>
    <w:p w14:paraId="1FB3C4F6" w14:textId="260B50CD" w:rsidR="008C4CF1" w:rsidRPr="00191E1B" w:rsidRDefault="001D4C8A" w:rsidP="005E7816">
      <w:pPr>
        <w:rPr>
          <w:b/>
          <w:bCs/>
        </w:rPr>
      </w:pPr>
      <w:r>
        <w:rPr>
          <w:b/>
          <w:bCs/>
        </w:rPr>
        <w:t>H</w:t>
      </w:r>
      <w:r>
        <w:rPr>
          <w:b/>
          <w:bCs/>
          <w:vertAlign w:val="subscript"/>
        </w:rPr>
        <w:t>3</w:t>
      </w:r>
      <w:r w:rsidR="00200455">
        <w:rPr>
          <w:b/>
          <w:bCs/>
        </w:rPr>
        <w:t xml:space="preserve"> : </w:t>
      </w:r>
      <w:r w:rsidR="008D6D47">
        <w:rPr>
          <w:b/>
          <w:bCs/>
        </w:rPr>
        <w:t>There is</w:t>
      </w:r>
      <w:r w:rsidR="00FA0FF1">
        <w:rPr>
          <w:b/>
          <w:bCs/>
        </w:rPr>
        <w:t xml:space="preserve"> s</w:t>
      </w:r>
      <w:r w:rsidR="00B82617">
        <w:rPr>
          <w:b/>
          <w:bCs/>
        </w:rPr>
        <w:t>ignificant</w:t>
      </w:r>
      <w:r w:rsidR="00FA0FF1">
        <w:rPr>
          <w:b/>
          <w:bCs/>
        </w:rPr>
        <w:t xml:space="preserve"> correlation</w:t>
      </w:r>
      <w:r w:rsidR="008D6D47">
        <w:rPr>
          <w:b/>
          <w:bCs/>
        </w:rPr>
        <w:t xml:space="preserve"> between</w:t>
      </w:r>
      <w:r w:rsidR="0099744F">
        <w:rPr>
          <w:b/>
          <w:bCs/>
        </w:rPr>
        <w:t xml:space="preserve"> </w:t>
      </w:r>
      <w:r w:rsidR="008C4CF1">
        <w:rPr>
          <w:b/>
          <w:bCs/>
        </w:rPr>
        <w:t>credit default and subscription of term deposit.</w:t>
      </w:r>
      <w:r w:rsidR="00191E1B">
        <w:rPr>
          <w:b/>
          <w:bCs/>
        </w:rPr>
        <w:t xml:space="preserve"> : </w:t>
      </w:r>
      <w:r w:rsidR="00191E1B" w:rsidRPr="00AE6892">
        <w:t xml:space="preserve">Heide and </w:t>
      </w:r>
      <w:proofErr w:type="spellStart"/>
      <w:r w:rsidR="00191E1B" w:rsidRPr="00AE6892">
        <w:t>Neuer</w:t>
      </w:r>
      <w:proofErr w:type="spellEnd"/>
      <w:r w:rsidR="00191E1B">
        <w:t xml:space="preserve"> (2010) in their paper have discussed how banks try to minimise their associations in schemes and transactions which involve high credit risks. Customers with a history in credit default are thus less likely to be considered as a potential client in this venture.</w:t>
      </w:r>
    </w:p>
    <w:p w14:paraId="32824DD1" w14:textId="678839A3" w:rsidR="0033086A" w:rsidRPr="009139D9" w:rsidRDefault="008C4CF1" w:rsidP="005E7816">
      <w:r>
        <w:rPr>
          <w:b/>
          <w:bCs/>
        </w:rPr>
        <w:t>H</w:t>
      </w:r>
      <w:r>
        <w:rPr>
          <w:b/>
          <w:bCs/>
          <w:vertAlign w:val="subscript"/>
        </w:rPr>
        <w:t>4</w:t>
      </w:r>
      <w:r>
        <w:rPr>
          <w:b/>
          <w:bCs/>
        </w:rPr>
        <w:t xml:space="preserve"> : There is s</w:t>
      </w:r>
      <w:r w:rsidR="00B82617">
        <w:rPr>
          <w:b/>
          <w:bCs/>
        </w:rPr>
        <w:t>ignificant</w:t>
      </w:r>
      <w:r>
        <w:rPr>
          <w:b/>
          <w:bCs/>
        </w:rPr>
        <w:t xml:space="preserve"> </w:t>
      </w:r>
      <w:r w:rsidR="00333F83">
        <w:rPr>
          <w:b/>
          <w:bCs/>
        </w:rPr>
        <w:t xml:space="preserve">difference </w:t>
      </w:r>
      <w:r w:rsidR="00653A2F">
        <w:rPr>
          <w:b/>
          <w:bCs/>
        </w:rPr>
        <w:t>in the mean</w:t>
      </w:r>
      <w:r w:rsidR="000A7784">
        <w:rPr>
          <w:b/>
          <w:bCs/>
        </w:rPr>
        <w:t xml:space="preserve"> </w:t>
      </w:r>
      <w:r w:rsidR="005247F6">
        <w:rPr>
          <w:b/>
          <w:bCs/>
        </w:rPr>
        <w:t xml:space="preserve">age of the customers </w:t>
      </w:r>
      <w:r w:rsidR="00060B02">
        <w:rPr>
          <w:b/>
          <w:bCs/>
        </w:rPr>
        <w:t>who subscribed</w:t>
      </w:r>
      <w:r w:rsidR="00555FCC">
        <w:rPr>
          <w:b/>
          <w:bCs/>
        </w:rPr>
        <w:t xml:space="preserve"> to term deposit and the </w:t>
      </w:r>
      <w:r w:rsidR="004B530D">
        <w:rPr>
          <w:b/>
          <w:bCs/>
        </w:rPr>
        <w:t>ones who did not</w:t>
      </w:r>
      <w:r w:rsidR="005247F6">
        <w:rPr>
          <w:b/>
          <w:bCs/>
        </w:rPr>
        <w:t>.</w:t>
      </w:r>
      <w:r w:rsidR="009139D9">
        <w:rPr>
          <w:b/>
          <w:bCs/>
        </w:rPr>
        <w:t xml:space="preserve"> : </w:t>
      </w:r>
      <w:r w:rsidR="00AA5654">
        <w:t>A</w:t>
      </w:r>
      <w:r w:rsidR="009139D9" w:rsidRPr="009139D9">
        <w:t xml:space="preserve">ge influences customers' willingness to </w:t>
      </w:r>
      <w:r w:rsidR="00AA5654">
        <w:t>purchase a term deposit product</w:t>
      </w:r>
      <w:r w:rsidR="00110376">
        <w:t xml:space="preserve"> (Hou et al., 2022).</w:t>
      </w:r>
      <w:r w:rsidR="009139D9" w:rsidRPr="009139D9">
        <w:t xml:space="preserve"> This may be because older bank customers are more prone than younger ones to subscribe to term deposits.</w:t>
      </w:r>
    </w:p>
    <w:p w14:paraId="08C795BB" w14:textId="1865EEAC" w:rsidR="00CC6F32" w:rsidRDefault="00B82617" w:rsidP="005E7816">
      <w:r>
        <w:rPr>
          <w:b/>
          <w:bCs/>
        </w:rPr>
        <w:t>H</w:t>
      </w:r>
      <w:r w:rsidR="000A7784">
        <w:rPr>
          <w:b/>
          <w:bCs/>
          <w:vertAlign w:val="subscript"/>
        </w:rPr>
        <w:t>5</w:t>
      </w:r>
      <w:r w:rsidR="000A7784">
        <w:rPr>
          <w:b/>
          <w:bCs/>
        </w:rPr>
        <w:t xml:space="preserve"> : </w:t>
      </w:r>
      <w:r w:rsidR="0048107F">
        <w:rPr>
          <w:b/>
          <w:bCs/>
        </w:rPr>
        <w:t xml:space="preserve">There is a </w:t>
      </w:r>
      <w:r w:rsidR="00BF261A">
        <w:rPr>
          <w:b/>
          <w:bCs/>
        </w:rPr>
        <w:t>notable</w:t>
      </w:r>
      <w:r w:rsidR="0048107F">
        <w:rPr>
          <w:b/>
          <w:bCs/>
        </w:rPr>
        <w:t xml:space="preserve"> difference in mean of </w:t>
      </w:r>
      <w:r w:rsidR="00A13D21">
        <w:rPr>
          <w:b/>
          <w:bCs/>
        </w:rPr>
        <w:t>euribor3m</w:t>
      </w:r>
      <w:r w:rsidR="0048107F">
        <w:rPr>
          <w:b/>
          <w:bCs/>
        </w:rPr>
        <w:t xml:space="preserve"> between customers who have subscribed and those who have not. </w:t>
      </w:r>
      <w:r w:rsidR="00110376">
        <w:rPr>
          <w:b/>
          <w:bCs/>
        </w:rPr>
        <w:t xml:space="preserve"> :</w:t>
      </w:r>
      <w:r w:rsidR="00BF261A">
        <w:rPr>
          <w:b/>
          <w:bCs/>
        </w:rPr>
        <w:t xml:space="preserve"> </w:t>
      </w:r>
      <w:r w:rsidR="00AE593D" w:rsidRPr="00AE593D">
        <w:t>Euribor3m is a significant predictor of average interbank interest rates in the Eurozone because consumers are more ready to spend their money on financial products when interest rates are high</w:t>
      </w:r>
      <w:r w:rsidR="00AE593D">
        <w:t xml:space="preserve"> (Hou et al., 2022; I</w:t>
      </w:r>
      <w:r w:rsidR="00A7567D">
        <w:t>lham et al., 2019)</w:t>
      </w:r>
      <w:r w:rsidR="00AE593D" w:rsidRPr="00AE593D">
        <w:t>.</w:t>
      </w:r>
    </w:p>
    <w:p w14:paraId="0E87D1F9" w14:textId="77777777" w:rsidR="009814C6" w:rsidRDefault="009814C6" w:rsidP="00983859">
      <w:pPr>
        <w:jc w:val="center"/>
        <w:rPr>
          <w:b/>
          <w:bCs/>
          <w:sz w:val="28"/>
          <w:szCs w:val="28"/>
          <w:u w:val="single"/>
        </w:rPr>
      </w:pPr>
    </w:p>
    <w:p w14:paraId="4CFE47BB" w14:textId="47C03C10" w:rsidR="001B3F43" w:rsidRPr="001B3F43" w:rsidRDefault="00983859" w:rsidP="00CC6F32">
      <w:pPr>
        <w:ind w:left="2880" w:firstLine="720"/>
        <w:rPr>
          <w:b/>
          <w:bCs/>
          <w:sz w:val="28"/>
          <w:szCs w:val="28"/>
          <w:u w:val="single"/>
        </w:rPr>
      </w:pPr>
      <w:r>
        <w:rPr>
          <w:b/>
          <w:bCs/>
          <w:sz w:val="28"/>
          <w:szCs w:val="28"/>
          <w:u w:val="single"/>
        </w:rPr>
        <w:t>METHODOLOGY</w:t>
      </w:r>
    </w:p>
    <w:p w14:paraId="23C1E4BD" w14:textId="1325F9F6" w:rsidR="00B1550B" w:rsidRDefault="008514A0" w:rsidP="005E7816">
      <w:r>
        <w:t xml:space="preserve">In this </w:t>
      </w:r>
      <w:r w:rsidR="000B3B7D">
        <w:t xml:space="preserve">analysis, logistic regression technique has been eventually used to model the data for </w:t>
      </w:r>
      <w:r w:rsidR="0070282C">
        <w:t xml:space="preserve">better understanding of the parameters that affect customer subscription. </w:t>
      </w:r>
      <w:r w:rsidR="00924332">
        <w:t>Upon initial analysis, it was observed that</w:t>
      </w:r>
      <w:r w:rsidR="00737115">
        <w:t xml:space="preserve"> out of 46,563 customers</w:t>
      </w:r>
      <w:r w:rsidR="00DA323F">
        <w:t xml:space="preserve">, only 4640 customers had subscribed </w:t>
      </w:r>
      <w:proofErr w:type="spellStart"/>
      <w:r w:rsidR="00023951">
        <w:t>i.e</w:t>
      </w:r>
      <w:proofErr w:type="spellEnd"/>
      <w:r w:rsidR="00023951">
        <w:t xml:space="preserve"> </w:t>
      </w:r>
      <w:r w:rsidR="00782810">
        <w:t xml:space="preserve">roughly 10% of the targeted customers subscribed to the term deposit. </w:t>
      </w:r>
      <w:r w:rsidR="005616CE">
        <w:t xml:space="preserve">In the next stages, the dataset shall be prepared for </w:t>
      </w:r>
      <w:r w:rsidR="00353A08">
        <w:t>summarisation and further analysis to understand what trends affect customer decision.</w:t>
      </w:r>
    </w:p>
    <w:p w14:paraId="53212DE9" w14:textId="300CCAFD" w:rsidR="00353A08" w:rsidRDefault="00353A08" w:rsidP="005E7816">
      <w:r>
        <w:rPr>
          <w:b/>
          <w:bCs/>
          <w:u w:val="single"/>
        </w:rPr>
        <w:t xml:space="preserve">Data Preparation : </w:t>
      </w:r>
      <w:r>
        <w:t xml:space="preserve"> </w:t>
      </w:r>
      <w:r w:rsidR="00716612">
        <w:t xml:space="preserve">The dataset was summarised using </w:t>
      </w:r>
      <w:r w:rsidR="009814C6">
        <w:t>the summary function and skim function.</w:t>
      </w:r>
    </w:p>
    <w:p w14:paraId="1194C125" w14:textId="61F465CA" w:rsidR="00963E55" w:rsidRDefault="004000F1" w:rsidP="005E7816">
      <w:r>
        <w:rPr>
          <w:noProof/>
        </w:rPr>
        <w:drawing>
          <wp:anchor distT="0" distB="0" distL="114300" distR="114300" simplePos="0" relativeHeight="251659264" behindDoc="0" locked="0" layoutInCell="1" allowOverlap="1" wp14:anchorId="28FD2407" wp14:editId="7283833E">
            <wp:simplePos x="0" y="0"/>
            <wp:positionH relativeFrom="margin">
              <wp:posOffset>2762250</wp:posOffset>
            </wp:positionH>
            <wp:positionV relativeFrom="paragraph">
              <wp:posOffset>449580</wp:posOffset>
            </wp:positionV>
            <wp:extent cx="2587625" cy="1127125"/>
            <wp:effectExtent l="0" t="0" r="3175"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7625" cy="1127125"/>
                    </a:xfrm>
                    <a:prstGeom prst="rect">
                      <a:avLst/>
                    </a:prstGeom>
                  </pic:spPr>
                </pic:pic>
              </a:graphicData>
            </a:graphic>
            <wp14:sizeRelH relativeFrom="margin">
              <wp14:pctWidth>0</wp14:pctWidth>
            </wp14:sizeRelH>
            <wp14:sizeRelV relativeFrom="margin">
              <wp14:pctHeight>0</wp14:pctHeight>
            </wp14:sizeRelV>
          </wp:anchor>
        </w:drawing>
      </w:r>
      <w:r w:rsidR="0027571C">
        <w:t xml:space="preserve">It was observed that the age variable had </w:t>
      </w:r>
      <w:r w:rsidR="006D1E5F">
        <w:t xml:space="preserve">certain outlier values and </w:t>
      </w:r>
      <w:r w:rsidR="00763DF5">
        <w:t>the “</w:t>
      </w:r>
      <w:proofErr w:type="spellStart"/>
      <w:r w:rsidR="00763DF5">
        <w:t>pdays</w:t>
      </w:r>
      <w:proofErr w:type="spellEnd"/>
      <w:r w:rsidR="00763DF5">
        <w:t xml:space="preserve">” variable contained 40 missing values, as shown in figure </w:t>
      </w:r>
      <w:r w:rsidR="00963E55">
        <w:t>1(a) and 1(b).</w:t>
      </w:r>
      <w:r w:rsidR="008120F7">
        <w:t xml:space="preserve"> </w:t>
      </w:r>
    </w:p>
    <w:p w14:paraId="2B6DF8E1" w14:textId="28FBE106" w:rsidR="0027571C" w:rsidRDefault="004000F1" w:rsidP="005E7816">
      <w:r>
        <w:rPr>
          <w:noProof/>
        </w:rPr>
        <w:drawing>
          <wp:anchor distT="0" distB="0" distL="114300" distR="114300" simplePos="0" relativeHeight="251658240" behindDoc="0" locked="0" layoutInCell="1" allowOverlap="1" wp14:anchorId="51E5BCEB" wp14:editId="0B568241">
            <wp:simplePos x="0" y="0"/>
            <wp:positionH relativeFrom="margin">
              <wp:posOffset>-28575</wp:posOffset>
            </wp:positionH>
            <wp:positionV relativeFrom="paragraph">
              <wp:posOffset>11430</wp:posOffset>
            </wp:positionV>
            <wp:extent cx="2276475" cy="1101090"/>
            <wp:effectExtent l="0" t="0" r="9525" b="381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76475" cy="1101090"/>
                    </a:xfrm>
                    <a:prstGeom prst="rect">
                      <a:avLst/>
                    </a:prstGeom>
                  </pic:spPr>
                </pic:pic>
              </a:graphicData>
            </a:graphic>
            <wp14:sizeRelH relativeFrom="margin">
              <wp14:pctWidth>0</wp14:pctWidth>
            </wp14:sizeRelH>
            <wp14:sizeRelV relativeFrom="margin">
              <wp14:pctHeight>0</wp14:pctHeight>
            </wp14:sizeRelV>
          </wp:anchor>
        </w:drawing>
      </w:r>
      <w:r w:rsidR="00763DF5">
        <w:t xml:space="preserve"> </w:t>
      </w:r>
    </w:p>
    <w:p w14:paraId="2BEE9A26" w14:textId="77777777" w:rsidR="004000F1" w:rsidRDefault="004000F1" w:rsidP="005E7816">
      <w:pPr>
        <w:rPr>
          <w:b/>
          <w:bCs/>
        </w:rPr>
      </w:pPr>
      <w:r>
        <w:rPr>
          <w:b/>
          <w:bCs/>
          <w:u w:val="single"/>
        </w:rPr>
        <w:t>1(a)</w:t>
      </w:r>
      <w:r w:rsidR="00BD3F3D">
        <w:t xml:space="preserve">                </w:t>
      </w:r>
      <w:r w:rsidR="00BD3F3D">
        <w:rPr>
          <w:b/>
          <w:bCs/>
          <w:u w:val="single"/>
        </w:rPr>
        <w:t>1(</w:t>
      </w:r>
      <w:r>
        <w:rPr>
          <w:b/>
          <w:bCs/>
          <w:u w:val="single"/>
        </w:rPr>
        <w:t>b</w:t>
      </w:r>
      <w:r w:rsidR="00BD3F3D">
        <w:rPr>
          <w:b/>
          <w:bCs/>
          <w:u w:val="single"/>
        </w:rPr>
        <w:t>)</w:t>
      </w:r>
      <w:r w:rsidR="00BD3F3D">
        <w:rPr>
          <w:b/>
          <w:bCs/>
        </w:rPr>
        <w:tab/>
      </w:r>
      <w:r w:rsidR="00BD3F3D">
        <w:rPr>
          <w:b/>
          <w:bCs/>
        </w:rPr>
        <w:tab/>
      </w:r>
      <w:r w:rsidR="00BD3F3D">
        <w:rPr>
          <w:b/>
          <w:bCs/>
        </w:rPr>
        <w:tab/>
      </w:r>
      <w:r w:rsidR="00BD3F3D">
        <w:rPr>
          <w:b/>
          <w:bCs/>
        </w:rPr>
        <w:tab/>
      </w:r>
    </w:p>
    <w:p w14:paraId="1575C81F" w14:textId="46B86B06" w:rsidR="00BD3F3D" w:rsidRDefault="009E0582" w:rsidP="005E7816">
      <w:r>
        <w:lastRenderedPageBreak/>
        <w:t xml:space="preserve">The variable </w:t>
      </w:r>
      <w:proofErr w:type="spellStart"/>
      <w:r>
        <w:t>pdays</w:t>
      </w:r>
      <w:proofErr w:type="spellEnd"/>
      <w:r>
        <w:t xml:space="preserve"> displays the number of days that has passed since the customer was last contacted. </w:t>
      </w:r>
      <w:r w:rsidR="008120F7">
        <w:t xml:space="preserve">The missing </w:t>
      </w:r>
      <w:proofErr w:type="spellStart"/>
      <w:r w:rsidR="008120F7">
        <w:t>pdays</w:t>
      </w:r>
      <w:proofErr w:type="spellEnd"/>
      <w:r w:rsidR="008120F7">
        <w:t xml:space="preserve"> values were replaced with “999”, which indicates that the client was not previously contacted.</w:t>
      </w:r>
    </w:p>
    <w:p w14:paraId="7E2D2D85" w14:textId="57C5F7A9" w:rsidR="009E0582" w:rsidRPr="00BD3F3D" w:rsidRDefault="00D437EE" w:rsidP="005E7816">
      <w:r>
        <w:t>The age variable was plotted to identify the outliers.</w:t>
      </w:r>
      <w:r w:rsidR="00A22DDD">
        <w:t xml:space="preserve"> [Figure2].</w:t>
      </w:r>
    </w:p>
    <w:p w14:paraId="67F1F498" w14:textId="390BCD13" w:rsidR="008714A5" w:rsidRDefault="00D35E6C" w:rsidP="005E7816">
      <w:r>
        <w:rPr>
          <w:noProof/>
        </w:rPr>
        <w:drawing>
          <wp:anchor distT="0" distB="0" distL="114300" distR="114300" simplePos="0" relativeHeight="251660288" behindDoc="0" locked="0" layoutInCell="1" allowOverlap="1" wp14:anchorId="0E91FFB5" wp14:editId="37CC0ADC">
            <wp:simplePos x="0" y="0"/>
            <wp:positionH relativeFrom="margin">
              <wp:posOffset>2778760</wp:posOffset>
            </wp:positionH>
            <wp:positionV relativeFrom="paragraph">
              <wp:posOffset>12065</wp:posOffset>
            </wp:positionV>
            <wp:extent cx="3579495" cy="2313305"/>
            <wp:effectExtent l="0" t="0" r="1905"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79495" cy="2313305"/>
                    </a:xfrm>
                    <a:prstGeom prst="rect">
                      <a:avLst/>
                    </a:prstGeom>
                  </pic:spPr>
                </pic:pic>
              </a:graphicData>
            </a:graphic>
            <wp14:sizeRelH relativeFrom="margin">
              <wp14:pctWidth>0</wp14:pctWidth>
            </wp14:sizeRelH>
            <wp14:sizeRelV relativeFrom="margin">
              <wp14:pctHeight>0</wp14:pctHeight>
            </wp14:sizeRelV>
          </wp:anchor>
        </w:drawing>
      </w:r>
      <w:r w:rsidR="008870E0">
        <w:t>The age for the customers were restricted between 18 and 85</w:t>
      </w:r>
      <w:r w:rsidR="00D55160">
        <w:t xml:space="preserve"> years</w:t>
      </w:r>
      <w:r w:rsidR="008870E0">
        <w:t xml:space="preserve"> </w:t>
      </w:r>
      <w:r w:rsidR="00574763">
        <w:t>and the outliers were removed.</w:t>
      </w:r>
    </w:p>
    <w:p w14:paraId="4766BAFC" w14:textId="21B9A061" w:rsidR="000C22D3" w:rsidRDefault="00796562" w:rsidP="005E7816">
      <w:r>
        <w:t xml:space="preserve">Certain categorical variables were also factorised in order to </w:t>
      </w:r>
      <w:r w:rsidR="003E7F94">
        <w:t xml:space="preserve">make grouping operations and visualisations </w:t>
      </w:r>
      <w:r w:rsidR="00ED5BCB">
        <w:t xml:space="preserve">more </w:t>
      </w:r>
      <w:r w:rsidR="0068570B">
        <w:t>concise.</w:t>
      </w:r>
    </w:p>
    <w:p w14:paraId="55BBABBA" w14:textId="77777777" w:rsidR="007971B4" w:rsidRDefault="009F338A" w:rsidP="009F338A">
      <w:pPr>
        <w:ind w:left="1440" w:firstLine="720"/>
        <w:rPr>
          <w:b/>
          <w:bCs/>
        </w:rPr>
      </w:pPr>
      <w:r>
        <w:rPr>
          <w:b/>
          <w:bCs/>
        </w:rPr>
        <w:t xml:space="preserve">                               </w:t>
      </w:r>
    </w:p>
    <w:p w14:paraId="783AD733" w14:textId="77777777" w:rsidR="007971B4" w:rsidRDefault="007971B4" w:rsidP="009F338A">
      <w:pPr>
        <w:ind w:left="1440" w:firstLine="720"/>
        <w:rPr>
          <w:b/>
          <w:bCs/>
        </w:rPr>
      </w:pPr>
    </w:p>
    <w:p w14:paraId="4110E4B7" w14:textId="77777777" w:rsidR="007971B4" w:rsidRDefault="007971B4" w:rsidP="009F338A">
      <w:pPr>
        <w:ind w:left="1440" w:firstLine="720"/>
        <w:rPr>
          <w:b/>
          <w:bCs/>
        </w:rPr>
      </w:pPr>
    </w:p>
    <w:p w14:paraId="753D4FCA" w14:textId="045EB9F7" w:rsidR="00902152" w:rsidRPr="00902152" w:rsidRDefault="009F338A" w:rsidP="007971B4">
      <w:pPr>
        <w:ind w:left="5760" w:firstLine="720"/>
      </w:pPr>
      <w:r>
        <w:rPr>
          <w:b/>
          <w:bCs/>
          <w:u w:val="single"/>
        </w:rPr>
        <w:t>Figure 2</w:t>
      </w:r>
    </w:p>
    <w:p w14:paraId="2DA07635" w14:textId="67A35946" w:rsidR="00E458B9" w:rsidRDefault="00657270">
      <w:r>
        <w:t xml:space="preserve">     </w:t>
      </w:r>
    </w:p>
    <w:p w14:paraId="39625FEB" w14:textId="77777777" w:rsidR="004A5D50" w:rsidRDefault="004A5D50"/>
    <w:p w14:paraId="1F8C41F2" w14:textId="77777777" w:rsidR="007971B4" w:rsidRDefault="007971B4" w:rsidP="007971B4"/>
    <w:p w14:paraId="7EF1A71B" w14:textId="75CBF2D9" w:rsidR="004A5D50" w:rsidRDefault="004A5D50">
      <w:r>
        <w:rPr>
          <w:b/>
          <w:bCs/>
          <w:u w:val="single"/>
        </w:rPr>
        <w:t xml:space="preserve">Data Visualisation : </w:t>
      </w:r>
      <w:r>
        <w:t xml:space="preserve"> </w:t>
      </w:r>
      <w:r w:rsidR="00A06A3A">
        <w:t>Any statistical analysis</w:t>
      </w:r>
      <w:r w:rsidR="00A06A3A" w:rsidRPr="00A06A3A">
        <w:t xml:space="preserve"> is impossible to complete without the use of data visualisation</w:t>
      </w:r>
      <w:r w:rsidR="00A06A3A">
        <w:t xml:space="preserve"> </w:t>
      </w:r>
      <w:r w:rsidR="00F6002D">
        <w:t>(Waskom, 2021)</w:t>
      </w:r>
      <w:r w:rsidR="00A06A3A" w:rsidRPr="00A06A3A">
        <w:t xml:space="preserve">. A scientist will be able to comprehend their own data and share their discoveries with others by using effective visualisations (Tukey, 1977). </w:t>
      </w:r>
    </w:p>
    <w:p w14:paraId="6C383406" w14:textId="3FE8AB62" w:rsidR="00493DD2" w:rsidRDefault="001912A8">
      <w:r>
        <w:rPr>
          <w:noProof/>
        </w:rPr>
        <w:drawing>
          <wp:anchor distT="0" distB="0" distL="114300" distR="114300" simplePos="0" relativeHeight="251662336" behindDoc="0" locked="0" layoutInCell="1" allowOverlap="1" wp14:anchorId="016F7407" wp14:editId="62A0B080">
            <wp:simplePos x="0" y="0"/>
            <wp:positionH relativeFrom="margin">
              <wp:posOffset>1924050</wp:posOffset>
            </wp:positionH>
            <wp:positionV relativeFrom="paragraph">
              <wp:posOffset>10160</wp:posOffset>
            </wp:positionV>
            <wp:extent cx="3676650" cy="2378710"/>
            <wp:effectExtent l="0" t="0" r="0" b="2540"/>
            <wp:wrapSquare wrapText="bothSides"/>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6650" cy="2378710"/>
                    </a:xfrm>
                    <a:prstGeom prst="rect">
                      <a:avLst/>
                    </a:prstGeom>
                  </pic:spPr>
                </pic:pic>
              </a:graphicData>
            </a:graphic>
            <wp14:sizeRelH relativeFrom="margin">
              <wp14:pctWidth>0</wp14:pctWidth>
            </wp14:sizeRelH>
            <wp14:sizeRelV relativeFrom="margin">
              <wp14:pctHeight>0</wp14:pctHeight>
            </wp14:sizeRelV>
          </wp:anchor>
        </w:drawing>
      </w:r>
      <w:r w:rsidR="00493DD2">
        <w:t>I</w:t>
      </w:r>
      <w:r w:rsidR="004B14D6">
        <w:t xml:space="preserve">t was observed that the median employee variation rate was </w:t>
      </w:r>
      <w:r>
        <w:t>very low for customers who had subscribed to term deposit in comparison to the ones who had not.</w:t>
      </w:r>
    </w:p>
    <w:p w14:paraId="7B0076CE" w14:textId="748EBAC3" w:rsidR="0063195F" w:rsidRDefault="00E44FA6">
      <w:r w:rsidRPr="00E44FA6">
        <w:t>Employment variation rate serves as a macroeconomic indicator (Chen et al., 2014). It has a negative effect on customers' purchasing decisions, which means a significant change in the employment rate makes</w:t>
      </w:r>
      <w:r w:rsidR="0063195F">
        <w:tab/>
      </w:r>
      <w:r w:rsidR="0063195F">
        <w:tab/>
      </w:r>
      <w:r w:rsidR="0063195F">
        <w:tab/>
      </w:r>
      <w:r w:rsidR="0063195F">
        <w:tab/>
      </w:r>
      <w:r w:rsidR="0063195F">
        <w:rPr>
          <w:b/>
          <w:bCs/>
          <w:u w:val="single"/>
        </w:rPr>
        <w:t>Figure 4</w:t>
      </w:r>
      <w:r w:rsidRPr="00E44FA6">
        <w:t xml:space="preserve"> </w:t>
      </w:r>
    </w:p>
    <w:p w14:paraId="07F22960" w14:textId="75814351" w:rsidR="00746EF7" w:rsidRDefault="00E44FA6">
      <w:r w:rsidRPr="00E44FA6">
        <w:t>customers less likely to sign up for a term deposit. This makes sense and shows that a steady employment rate denotes a steady economic environment, in which bank clients are more confident to make financial investments (Chen et al., 2014).</w:t>
      </w:r>
    </w:p>
    <w:p w14:paraId="619149C5" w14:textId="49E0B1F0" w:rsidR="00F61A5A" w:rsidRDefault="00F3629D">
      <w:r>
        <w:rPr>
          <w:noProof/>
        </w:rPr>
        <w:lastRenderedPageBreak/>
        <w:drawing>
          <wp:anchor distT="0" distB="0" distL="114300" distR="114300" simplePos="0" relativeHeight="251663360" behindDoc="0" locked="0" layoutInCell="1" allowOverlap="1" wp14:anchorId="4BE38D96" wp14:editId="066B4B91">
            <wp:simplePos x="0" y="0"/>
            <wp:positionH relativeFrom="column">
              <wp:posOffset>-190500</wp:posOffset>
            </wp:positionH>
            <wp:positionV relativeFrom="paragraph">
              <wp:posOffset>151765</wp:posOffset>
            </wp:positionV>
            <wp:extent cx="3834130" cy="2476500"/>
            <wp:effectExtent l="0" t="0" r="0" b="0"/>
            <wp:wrapSquare wrapText="bothSides"/>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4130" cy="2476500"/>
                    </a:xfrm>
                    <a:prstGeom prst="rect">
                      <a:avLst/>
                    </a:prstGeom>
                  </pic:spPr>
                </pic:pic>
              </a:graphicData>
            </a:graphic>
            <wp14:sizeRelH relativeFrom="margin">
              <wp14:pctWidth>0</wp14:pctWidth>
            </wp14:sizeRelH>
            <wp14:sizeRelV relativeFrom="margin">
              <wp14:pctHeight>0</wp14:pctHeight>
            </wp14:sizeRelV>
          </wp:anchor>
        </w:drawing>
      </w:r>
    </w:p>
    <w:p w14:paraId="099B75D3" w14:textId="0F0774D6" w:rsidR="007F410F" w:rsidRPr="0063195F" w:rsidRDefault="00BE58C2">
      <w:r>
        <w:rPr>
          <w:noProof/>
        </w:rPr>
        <w:drawing>
          <wp:anchor distT="0" distB="0" distL="114300" distR="114300" simplePos="0" relativeHeight="251664384" behindDoc="0" locked="0" layoutInCell="1" allowOverlap="1" wp14:anchorId="774F3F57" wp14:editId="43B912E4">
            <wp:simplePos x="0" y="0"/>
            <wp:positionH relativeFrom="margin">
              <wp:posOffset>2969260</wp:posOffset>
            </wp:positionH>
            <wp:positionV relativeFrom="paragraph">
              <wp:posOffset>1896745</wp:posOffset>
            </wp:positionV>
            <wp:extent cx="3301365" cy="2133600"/>
            <wp:effectExtent l="0" t="0" r="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01365" cy="2133600"/>
                    </a:xfrm>
                    <a:prstGeom prst="rect">
                      <a:avLst/>
                    </a:prstGeom>
                  </pic:spPr>
                </pic:pic>
              </a:graphicData>
            </a:graphic>
            <wp14:sizeRelH relativeFrom="margin">
              <wp14:pctWidth>0</wp14:pctWidth>
            </wp14:sizeRelH>
            <wp14:sizeRelV relativeFrom="margin">
              <wp14:pctHeight>0</wp14:pctHeight>
            </wp14:sizeRelV>
          </wp:anchor>
        </w:drawing>
      </w:r>
      <w:r w:rsidR="00937437">
        <w:t xml:space="preserve">The median duration </w:t>
      </w:r>
      <w:r w:rsidR="002776E4">
        <w:t xml:space="preserve">was observed to be higher with unmarried customers </w:t>
      </w:r>
      <w:r w:rsidR="00865A39">
        <w:t xml:space="preserve">who </w:t>
      </w:r>
      <w:r w:rsidR="00AE0B20">
        <w:t>had subscribed to the product</w:t>
      </w:r>
      <w:r w:rsidR="007F410F">
        <w:t xml:space="preserve">. The customers whose marital status was unknown also had a higher median duration of conversation during campaign as depicted in Figure 5. </w:t>
      </w:r>
    </w:p>
    <w:p w14:paraId="2E551496" w14:textId="2C19E6F9" w:rsidR="007F410F" w:rsidRPr="00477DAC" w:rsidRDefault="007F410F" w:rsidP="00BE58C2">
      <w:pPr>
        <w:ind w:left="720" w:firstLine="720"/>
      </w:pPr>
      <w:r>
        <w:rPr>
          <w:b/>
          <w:bCs/>
          <w:u w:val="single"/>
        </w:rPr>
        <w:t>Figure 5</w:t>
      </w:r>
    </w:p>
    <w:p w14:paraId="7D018A39" w14:textId="547C5A57" w:rsidR="00BE58C2" w:rsidRPr="00AD3633" w:rsidRDefault="00AD3633">
      <w:r>
        <w:t>It was also observed that</w:t>
      </w:r>
      <w:r w:rsidR="00527DD1">
        <w:t xml:space="preserve"> for customers with no credit default</w:t>
      </w:r>
      <w:r w:rsidR="00E771D4">
        <w:t xml:space="preserve"> the maximum number</w:t>
      </w:r>
      <w:r w:rsidR="00D127AD">
        <w:t xml:space="preserve"> </w:t>
      </w:r>
      <w:r w:rsidR="00E771D4">
        <w:t xml:space="preserve">of subscriptions </w:t>
      </w:r>
      <w:r w:rsidR="00D127AD">
        <w:t>were between the age of 30 and 40 years old.</w:t>
      </w:r>
      <w:r w:rsidR="00BE58C2">
        <w:t xml:space="preserve"> [See Figure 6]</w:t>
      </w:r>
    </w:p>
    <w:p w14:paraId="78BEBA5A" w14:textId="0C6E7428" w:rsidR="00DF2BFE" w:rsidRDefault="00DF2BFE">
      <w:pPr>
        <w:rPr>
          <w:b/>
          <w:bCs/>
          <w:u w:val="single"/>
        </w:rPr>
      </w:pPr>
    </w:p>
    <w:p w14:paraId="4BF2DFF8" w14:textId="06B7B3CB" w:rsidR="00DF2BFE" w:rsidRPr="007F410F" w:rsidRDefault="00DF2BFE">
      <w:pPr>
        <w:rPr>
          <w:b/>
          <w:bCs/>
          <w:u w:val="single"/>
        </w:rPr>
      </w:pPr>
    </w:p>
    <w:p w14:paraId="46C2E17F" w14:textId="2D86F728" w:rsidR="00BE58C2" w:rsidRDefault="00D35E6C">
      <w:pPr>
        <w:rPr>
          <w:b/>
          <w:bCs/>
          <w:u w:val="single"/>
        </w:rPr>
      </w:pPr>
      <w:r>
        <w:t xml:space="preserve">                                                                             </w:t>
      </w:r>
      <w:r w:rsidR="009F338A">
        <w:t xml:space="preserve">           </w:t>
      </w:r>
      <w:r w:rsidR="000C22D3">
        <w:t xml:space="preserve">    </w:t>
      </w:r>
      <w:r w:rsidR="00BE58C2">
        <w:t xml:space="preserve">                                      </w:t>
      </w:r>
      <w:r w:rsidR="00BE58C2">
        <w:rPr>
          <w:b/>
          <w:bCs/>
          <w:u w:val="single"/>
        </w:rPr>
        <w:t>Figure 6</w:t>
      </w:r>
    </w:p>
    <w:p w14:paraId="67459439" w14:textId="61B89C49" w:rsidR="00563229" w:rsidRDefault="00323D31">
      <w:r>
        <w:rPr>
          <w:noProof/>
        </w:rPr>
        <w:drawing>
          <wp:anchor distT="0" distB="0" distL="114300" distR="114300" simplePos="0" relativeHeight="251680768" behindDoc="0" locked="0" layoutInCell="1" allowOverlap="1" wp14:anchorId="7FB3278F" wp14:editId="3BB65142">
            <wp:simplePos x="0" y="0"/>
            <wp:positionH relativeFrom="margin">
              <wp:posOffset>-504825</wp:posOffset>
            </wp:positionH>
            <wp:positionV relativeFrom="paragraph">
              <wp:posOffset>0</wp:posOffset>
            </wp:positionV>
            <wp:extent cx="3314700" cy="2171065"/>
            <wp:effectExtent l="0" t="0" r="0" b="635"/>
            <wp:wrapSquare wrapText="bothSides"/>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14700" cy="2171065"/>
                    </a:xfrm>
                    <a:prstGeom prst="rect">
                      <a:avLst/>
                    </a:prstGeom>
                  </pic:spPr>
                </pic:pic>
              </a:graphicData>
            </a:graphic>
            <wp14:sizeRelH relativeFrom="margin">
              <wp14:pctWidth>0</wp14:pctWidth>
            </wp14:sizeRelH>
            <wp14:sizeRelV relativeFrom="margin">
              <wp14:pctHeight>0</wp14:pctHeight>
            </wp14:sizeRelV>
          </wp:anchor>
        </w:drawing>
      </w:r>
      <w:r w:rsidR="00227319">
        <w:rPr>
          <w:noProof/>
        </w:rPr>
        <w:drawing>
          <wp:anchor distT="0" distB="0" distL="114300" distR="114300" simplePos="0" relativeHeight="251679744" behindDoc="0" locked="0" layoutInCell="1" allowOverlap="1" wp14:anchorId="7DA22C7E" wp14:editId="798D6EC4">
            <wp:simplePos x="0" y="0"/>
            <wp:positionH relativeFrom="margin">
              <wp:posOffset>3028950</wp:posOffset>
            </wp:positionH>
            <wp:positionV relativeFrom="paragraph">
              <wp:posOffset>0</wp:posOffset>
            </wp:positionV>
            <wp:extent cx="3352165" cy="2192020"/>
            <wp:effectExtent l="0" t="0" r="635" b="0"/>
            <wp:wrapSquare wrapText="bothSides"/>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2165" cy="2192020"/>
                    </a:xfrm>
                    <a:prstGeom prst="rect">
                      <a:avLst/>
                    </a:prstGeom>
                  </pic:spPr>
                </pic:pic>
              </a:graphicData>
            </a:graphic>
            <wp14:sizeRelH relativeFrom="margin">
              <wp14:pctWidth>0</wp14:pctWidth>
            </wp14:sizeRelH>
            <wp14:sizeRelV relativeFrom="margin">
              <wp14:pctHeight>0</wp14:pctHeight>
            </wp14:sizeRelV>
          </wp:anchor>
        </w:drawing>
      </w:r>
      <w:r w:rsidRPr="00323D31">
        <w:rPr>
          <w:noProof/>
        </w:rPr>
        <w:t xml:space="preserve"> </w:t>
      </w:r>
      <w:r w:rsidR="00227319" w:rsidRPr="00227319">
        <w:rPr>
          <w:noProof/>
        </w:rPr>
        <w:t xml:space="preserve"> </w:t>
      </w:r>
      <w:r w:rsidR="001E3F55" w:rsidRPr="001E3F55">
        <w:rPr>
          <w:noProof/>
        </w:rPr>
        <w:t xml:space="preserve"> </w:t>
      </w:r>
      <w:r w:rsidR="003365D9">
        <w:t xml:space="preserve"> </w:t>
      </w:r>
    </w:p>
    <w:p w14:paraId="46AF9428" w14:textId="0E1D9E51" w:rsidR="005F3EF8" w:rsidRPr="00563229" w:rsidRDefault="00563229">
      <w:pPr>
        <w:rPr>
          <w:b/>
          <w:bCs/>
        </w:rPr>
      </w:pPr>
      <w:r>
        <w:t xml:space="preserve">                       </w:t>
      </w:r>
      <w:r>
        <w:rPr>
          <w:b/>
          <w:bCs/>
          <w:u w:val="single"/>
        </w:rPr>
        <w:t>Figure 7(a)</w:t>
      </w:r>
      <w:r>
        <w:rPr>
          <w:b/>
          <w:bCs/>
        </w:rPr>
        <w:tab/>
      </w:r>
      <w:r>
        <w:rPr>
          <w:b/>
          <w:bCs/>
        </w:rPr>
        <w:tab/>
      </w:r>
      <w:r>
        <w:rPr>
          <w:b/>
          <w:bCs/>
        </w:rPr>
        <w:tab/>
      </w:r>
      <w:r>
        <w:rPr>
          <w:b/>
          <w:bCs/>
        </w:rPr>
        <w:tab/>
      </w:r>
      <w:r>
        <w:rPr>
          <w:b/>
          <w:bCs/>
        </w:rPr>
        <w:tab/>
      </w:r>
      <w:r>
        <w:rPr>
          <w:b/>
          <w:bCs/>
        </w:rPr>
        <w:tab/>
      </w:r>
      <w:r w:rsidR="00E042A0">
        <w:rPr>
          <w:b/>
          <w:bCs/>
          <w:u w:val="single"/>
        </w:rPr>
        <w:t>Figure 7(b)</w:t>
      </w:r>
      <w:r>
        <w:rPr>
          <w:b/>
          <w:bCs/>
        </w:rPr>
        <w:tab/>
      </w:r>
      <w:r>
        <w:rPr>
          <w:b/>
          <w:bCs/>
        </w:rPr>
        <w:tab/>
      </w:r>
      <w:r>
        <w:rPr>
          <w:b/>
          <w:bCs/>
        </w:rPr>
        <w:tab/>
      </w:r>
      <w:r>
        <w:rPr>
          <w:b/>
          <w:bCs/>
        </w:rPr>
        <w:tab/>
        <w:t xml:space="preserve">                   </w:t>
      </w:r>
    </w:p>
    <w:p w14:paraId="6A447F9E" w14:textId="14045AC2" w:rsidR="00093B7A" w:rsidRPr="00093B7A" w:rsidRDefault="00227319">
      <w:r>
        <w:t xml:space="preserve">The duration </w:t>
      </w:r>
      <w:r w:rsidR="001317BC">
        <w:t xml:space="preserve">of phone call remains consistent irrespective of the </w:t>
      </w:r>
      <w:r w:rsidR="00323D31">
        <w:t>contact</w:t>
      </w:r>
      <w:r w:rsidR="001317BC">
        <w:t xml:space="preserve"> (Figure 7(a)). </w:t>
      </w:r>
      <w:r w:rsidR="00321B78">
        <w:t>Additionally, it was observed that most subscribers were contacted over cellular medium</w:t>
      </w:r>
      <w:r w:rsidR="00B536AF">
        <w:t xml:space="preserve"> than telephone (Figure 7(b)).</w:t>
      </w:r>
    </w:p>
    <w:p w14:paraId="2BFFF1FF" w14:textId="58F59DEE" w:rsidR="00093B7A" w:rsidRPr="005F3EF8" w:rsidRDefault="005F3EF8">
      <w:r>
        <w:t>The</w:t>
      </w:r>
      <w:r w:rsidR="008B46EE">
        <w:t xml:space="preserve"> visualisations have given important insights which have been utilised in </w:t>
      </w:r>
      <w:r w:rsidR="00E605AD">
        <w:t>enhancing the models. Furthermore, the hypotheses test results have been discussed</w:t>
      </w:r>
      <w:r w:rsidR="00AE7B4E">
        <w:t xml:space="preserve"> in the following sub-section to </w:t>
      </w:r>
      <w:r w:rsidR="00563229">
        <w:t>get a clearer idea on the dependencies of the predictors.</w:t>
      </w:r>
      <w:r w:rsidR="00AE7B4E">
        <w:t xml:space="preserve"> </w:t>
      </w:r>
    </w:p>
    <w:p w14:paraId="51F35DFE" w14:textId="77777777" w:rsidR="00E042A0" w:rsidRDefault="00E042A0">
      <w:pPr>
        <w:rPr>
          <w:b/>
          <w:bCs/>
          <w:u w:val="single"/>
        </w:rPr>
      </w:pPr>
    </w:p>
    <w:p w14:paraId="1B8A9038" w14:textId="4AC3BB40" w:rsidR="003A0BDA" w:rsidRDefault="00172697">
      <w:pPr>
        <w:rPr>
          <w:b/>
          <w:bCs/>
          <w:u w:val="single"/>
        </w:rPr>
      </w:pPr>
      <w:r>
        <w:rPr>
          <w:b/>
          <w:bCs/>
          <w:u w:val="single"/>
        </w:rPr>
        <w:t>Hypotheses test</w:t>
      </w:r>
      <w:r w:rsidR="003A0BDA">
        <w:rPr>
          <w:b/>
          <w:bCs/>
          <w:u w:val="single"/>
        </w:rPr>
        <w:t xml:space="preserve"> results</w:t>
      </w:r>
      <w:r>
        <w:rPr>
          <w:b/>
          <w:bCs/>
          <w:u w:val="single"/>
        </w:rPr>
        <w:t xml:space="preserve"> :</w:t>
      </w:r>
    </w:p>
    <w:p w14:paraId="662619E9" w14:textId="053025C8" w:rsidR="00BE58C2" w:rsidRDefault="003A0BDA">
      <w:r>
        <w:rPr>
          <w:b/>
          <w:bCs/>
        </w:rPr>
        <w:t>H</w:t>
      </w:r>
      <w:r w:rsidR="006C423C">
        <w:rPr>
          <w:b/>
          <w:bCs/>
          <w:vertAlign w:val="subscript"/>
        </w:rPr>
        <w:t>1</w:t>
      </w:r>
      <w:r w:rsidR="006C423C">
        <w:rPr>
          <w:b/>
          <w:bCs/>
        </w:rPr>
        <w:t xml:space="preserve"> : </w:t>
      </w:r>
      <w:r w:rsidR="007975B9">
        <w:t>T-test was performed to find the difference in mean</w:t>
      </w:r>
      <w:r w:rsidR="00CC4B95">
        <w:t xml:space="preserve"> of duration of conversation </w:t>
      </w:r>
      <w:r w:rsidR="007975B9">
        <w:t>between two group of customers</w:t>
      </w:r>
      <w:r w:rsidR="00CC4B95">
        <w:t xml:space="preserve">, who subscribed and the ones who </w:t>
      </w:r>
      <w:r w:rsidR="00172697">
        <w:rPr>
          <w:b/>
          <w:bCs/>
          <w:u w:val="single"/>
        </w:rPr>
        <w:t xml:space="preserve"> </w:t>
      </w:r>
      <w:r w:rsidR="005D5089">
        <w:t>did not.</w:t>
      </w:r>
    </w:p>
    <w:p w14:paraId="0607EC3F" w14:textId="1DE6ECB1" w:rsidR="005D5089" w:rsidRDefault="00B05640">
      <w:r>
        <w:rPr>
          <w:noProof/>
        </w:rPr>
        <w:drawing>
          <wp:anchor distT="0" distB="0" distL="114300" distR="114300" simplePos="0" relativeHeight="251665408" behindDoc="0" locked="0" layoutInCell="1" allowOverlap="1" wp14:anchorId="3F12F94C" wp14:editId="700DFE9C">
            <wp:simplePos x="0" y="0"/>
            <wp:positionH relativeFrom="column">
              <wp:posOffset>0</wp:posOffset>
            </wp:positionH>
            <wp:positionV relativeFrom="paragraph">
              <wp:posOffset>-2540</wp:posOffset>
            </wp:positionV>
            <wp:extent cx="4867275" cy="1207382"/>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67275" cy="1207382"/>
                    </a:xfrm>
                    <a:prstGeom prst="rect">
                      <a:avLst/>
                    </a:prstGeom>
                  </pic:spPr>
                </pic:pic>
              </a:graphicData>
            </a:graphic>
          </wp:anchor>
        </w:drawing>
      </w:r>
    </w:p>
    <w:p w14:paraId="2C6770E2" w14:textId="77777777" w:rsidR="00F91B18" w:rsidRDefault="00F91B18"/>
    <w:p w14:paraId="33549014" w14:textId="77777777" w:rsidR="00F91B18" w:rsidRDefault="00F91B18"/>
    <w:p w14:paraId="768F9909" w14:textId="77777777" w:rsidR="00F91B18" w:rsidRDefault="00F91B18"/>
    <w:p w14:paraId="53170014" w14:textId="77777777" w:rsidR="00F91B18" w:rsidRDefault="00F91B18"/>
    <w:p w14:paraId="09A4042A" w14:textId="7DEEF417" w:rsidR="003A0BDA" w:rsidRDefault="00B05640">
      <w:r>
        <w:t xml:space="preserve">P-value is </w:t>
      </w:r>
      <w:r w:rsidRPr="002A7352">
        <w:rPr>
          <w:b/>
          <w:bCs/>
        </w:rPr>
        <w:t>&lt;0.05</w:t>
      </w:r>
      <w:r>
        <w:t xml:space="preserve"> which </w:t>
      </w:r>
      <w:r w:rsidR="00166BC9">
        <w:t xml:space="preserve">proves that </w:t>
      </w:r>
      <w:r w:rsidR="0077679B">
        <w:t xml:space="preserve">the difference in mean duration between these two groups </w:t>
      </w:r>
      <w:r w:rsidR="00ED2750">
        <w:t>are significant, thus the null hypotheses can be rejected</w:t>
      </w:r>
      <w:r w:rsidR="00F32368">
        <w:t>.</w:t>
      </w:r>
      <w:r w:rsidR="00E91CFA">
        <w:t xml:space="preserve"> A high magnitude of t</w:t>
      </w:r>
      <w:r w:rsidR="00E60D92">
        <w:t>-value</w:t>
      </w:r>
      <w:r w:rsidR="0071507A">
        <w:t xml:space="preserve"> </w:t>
      </w:r>
      <w:r w:rsidR="0071507A" w:rsidRPr="002A7352">
        <w:rPr>
          <w:b/>
          <w:bCs/>
        </w:rPr>
        <w:t>(</w:t>
      </w:r>
      <w:r w:rsidR="005D6A14" w:rsidRPr="002A7352">
        <w:rPr>
          <w:b/>
          <w:bCs/>
        </w:rPr>
        <w:t>-55.393)</w:t>
      </w:r>
      <w:r w:rsidR="00E60D92">
        <w:t xml:space="preserve"> also indicates a </w:t>
      </w:r>
      <w:r w:rsidR="00E86C4E">
        <w:t>significant difference in the mean</w:t>
      </w:r>
      <w:r w:rsidR="009B4EE6">
        <w:t>.</w:t>
      </w:r>
    </w:p>
    <w:p w14:paraId="63CA4283" w14:textId="1B6EE6F3" w:rsidR="008E043B" w:rsidRDefault="00F91B18">
      <w:r>
        <w:rPr>
          <w:noProof/>
        </w:rPr>
        <w:drawing>
          <wp:anchor distT="0" distB="0" distL="114300" distR="114300" simplePos="0" relativeHeight="251666432" behindDoc="0" locked="0" layoutInCell="1" allowOverlap="1" wp14:anchorId="676471D1" wp14:editId="7B63DFF2">
            <wp:simplePos x="0" y="0"/>
            <wp:positionH relativeFrom="margin">
              <wp:align>left</wp:align>
            </wp:positionH>
            <wp:positionV relativeFrom="paragraph">
              <wp:posOffset>429895</wp:posOffset>
            </wp:positionV>
            <wp:extent cx="4057650" cy="1876425"/>
            <wp:effectExtent l="0" t="0" r="0" b="9525"/>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57650" cy="1876425"/>
                    </a:xfrm>
                    <a:prstGeom prst="rect">
                      <a:avLst/>
                    </a:prstGeom>
                  </pic:spPr>
                </pic:pic>
              </a:graphicData>
            </a:graphic>
            <wp14:sizeRelH relativeFrom="margin">
              <wp14:pctWidth>0</wp14:pctWidth>
            </wp14:sizeRelH>
          </wp:anchor>
        </w:drawing>
      </w:r>
      <w:r w:rsidR="009B4EE6">
        <w:rPr>
          <w:b/>
          <w:bCs/>
        </w:rPr>
        <w:t>H</w:t>
      </w:r>
      <w:r w:rsidR="009B4EE6">
        <w:rPr>
          <w:b/>
          <w:bCs/>
          <w:vertAlign w:val="subscript"/>
        </w:rPr>
        <w:t xml:space="preserve">2 </w:t>
      </w:r>
      <w:r w:rsidR="009B4EE6">
        <w:rPr>
          <w:b/>
          <w:bCs/>
        </w:rPr>
        <w:t xml:space="preserve">: </w:t>
      </w:r>
      <w:r w:rsidR="0071507A">
        <w:t xml:space="preserve">Chi-squared test was performed to </w:t>
      </w:r>
      <w:r w:rsidR="005D6A14">
        <w:t xml:space="preserve">determine the correlation between </w:t>
      </w:r>
      <w:r w:rsidR="00AD794F">
        <w:t xml:space="preserve">having a housing loan and subscribing to </w:t>
      </w:r>
      <w:r w:rsidR="00233B64">
        <w:t>term deposit</w:t>
      </w:r>
      <w:r w:rsidR="0078144F">
        <w:t>.</w:t>
      </w:r>
      <w:r w:rsidR="00E042A0">
        <w:t xml:space="preserve"> </w:t>
      </w:r>
      <w:r w:rsidR="00D1107A">
        <w:t xml:space="preserve">The p-value </w:t>
      </w:r>
      <w:r w:rsidR="00D1107A" w:rsidRPr="008E7977">
        <w:rPr>
          <w:b/>
          <w:bCs/>
        </w:rPr>
        <w:t>(0.015)</w:t>
      </w:r>
      <w:r w:rsidR="00D1107A">
        <w:t xml:space="preserve"> is &lt;0.05</w:t>
      </w:r>
      <w:r w:rsidR="008E7977">
        <w:t xml:space="preserve"> thus there is a significant relation between housing and subscribed</w:t>
      </w:r>
      <w:r w:rsidR="00707459">
        <w:t xml:space="preserve"> and null hypotheses can be rejected</w:t>
      </w:r>
      <w:r w:rsidR="007F69ED">
        <w:t xml:space="preserve">. The chi-squared value </w:t>
      </w:r>
      <w:r w:rsidR="007F69ED" w:rsidRPr="007F69ED">
        <w:rPr>
          <w:b/>
          <w:bCs/>
        </w:rPr>
        <w:t>(5.9126)</w:t>
      </w:r>
      <w:r w:rsidR="007F69ED">
        <w:t xml:space="preserve"> is </w:t>
      </w:r>
      <w:r w:rsidR="00F11474">
        <w:t>&gt;</w:t>
      </w:r>
      <w:r w:rsidR="007F69ED">
        <w:t>3.84</w:t>
      </w:r>
      <w:r w:rsidR="00F11474">
        <w:t xml:space="preserve">, </w:t>
      </w:r>
      <w:r w:rsidR="00C55D0A">
        <w:t xml:space="preserve">which proves that </w:t>
      </w:r>
      <w:r w:rsidR="008E043B">
        <w:t>there is a strong relationship between housing and subscribed.</w:t>
      </w:r>
    </w:p>
    <w:p w14:paraId="4A131E14" w14:textId="77777777" w:rsidR="00E042A0" w:rsidRDefault="00E042A0">
      <w:pPr>
        <w:rPr>
          <w:b/>
          <w:bCs/>
        </w:rPr>
      </w:pPr>
    </w:p>
    <w:p w14:paraId="728D3C57" w14:textId="77777777" w:rsidR="00E042A0" w:rsidRDefault="00E042A0">
      <w:pPr>
        <w:rPr>
          <w:b/>
          <w:bCs/>
        </w:rPr>
      </w:pPr>
    </w:p>
    <w:p w14:paraId="489215B1" w14:textId="77777777" w:rsidR="00E042A0" w:rsidRDefault="00E042A0">
      <w:pPr>
        <w:rPr>
          <w:b/>
          <w:bCs/>
        </w:rPr>
      </w:pPr>
    </w:p>
    <w:p w14:paraId="158C8E97" w14:textId="2F50C493" w:rsidR="00026B7C" w:rsidRDefault="008E043B">
      <w:r>
        <w:rPr>
          <w:b/>
          <w:bCs/>
        </w:rPr>
        <w:t>H</w:t>
      </w:r>
      <w:r>
        <w:rPr>
          <w:b/>
          <w:bCs/>
          <w:vertAlign w:val="subscript"/>
        </w:rPr>
        <w:t>3</w:t>
      </w:r>
      <w:r>
        <w:rPr>
          <w:b/>
          <w:bCs/>
        </w:rPr>
        <w:t xml:space="preserve"> : </w:t>
      </w:r>
      <w:r w:rsidR="000904FA">
        <w:t>Chi-squared test was performed to determine the correlation between default and subscribed</w:t>
      </w:r>
      <w:r w:rsidR="00026B7C">
        <w:t>.</w:t>
      </w:r>
    </w:p>
    <w:p w14:paraId="32B5D41C" w14:textId="059A1C4B" w:rsidR="00734F99" w:rsidRDefault="006A332A" w:rsidP="008F2C40">
      <w:pPr>
        <w:ind w:left="6480"/>
      </w:pPr>
      <w:r>
        <w:rPr>
          <w:noProof/>
        </w:rPr>
        <w:drawing>
          <wp:anchor distT="0" distB="0" distL="114300" distR="114300" simplePos="0" relativeHeight="251667456" behindDoc="0" locked="0" layoutInCell="1" allowOverlap="1" wp14:anchorId="03B62B95" wp14:editId="713630DF">
            <wp:simplePos x="0" y="0"/>
            <wp:positionH relativeFrom="column">
              <wp:posOffset>0</wp:posOffset>
            </wp:positionH>
            <wp:positionV relativeFrom="paragraph">
              <wp:posOffset>2540</wp:posOffset>
            </wp:positionV>
            <wp:extent cx="4229100" cy="1504950"/>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29100" cy="1504950"/>
                    </a:xfrm>
                    <a:prstGeom prst="rect">
                      <a:avLst/>
                    </a:prstGeom>
                  </pic:spPr>
                </pic:pic>
              </a:graphicData>
            </a:graphic>
          </wp:anchor>
        </w:drawing>
      </w:r>
      <w:r w:rsidR="005213AF">
        <w:t>The p-value is &lt;0.05</w:t>
      </w:r>
      <w:r w:rsidR="0010364A">
        <w:t>, thus there is a significant relation between default and subscribed</w:t>
      </w:r>
      <w:r w:rsidR="00347951">
        <w:t>, and the null hypotheses can be rejected.</w:t>
      </w:r>
      <w:r w:rsidR="00707459">
        <w:t xml:space="preserve"> </w:t>
      </w:r>
      <w:r w:rsidR="00BA450A">
        <w:t xml:space="preserve">A high chi-squared value </w:t>
      </w:r>
      <w:r w:rsidR="00BA450A" w:rsidRPr="00BA450A">
        <w:rPr>
          <w:b/>
          <w:bCs/>
        </w:rPr>
        <w:t>(412.84)</w:t>
      </w:r>
      <w:r w:rsidR="00BA450A">
        <w:t xml:space="preserve"> also </w:t>
      </w:r>
      <w:r w:rsidR="00C76502">
        <w:t xml:space="preserve">proves that </w:t>
      </w:r>
      <w:r w:rsidR="00DF35BB">
        <w:t>the</w:t>
      </w:r>
      <w:r w:rsidR="00734F99">
        <w:t xml:space="preserve"> null hypotheses can be rejected.</w:t>
      </w:r>
    </w:p>
    <w:p w14:paraId="242C9FE2" w14:textId="77777777" w:rsidR="008F2C40" w:rsidRDefault="008F2C40">
      <w:pPr>
        <w:rPr>
          <w:b/>
          <w:bCs/>
        </w:rPr>
      </w:pPr>
    </w:p>
    <w:p w14:paraId="5929D1F0" w14:textId="71D21997" w:rsidR="009138DD" w:rsidRDefault="00333F83">
      <w:r>
        <w:rPr>
          <w:b/>
          <w:bCs/>
        </w:rPr>
        <w:lastRenderedPageBreak/>
        <w:t>H</w:t>
      </w:r>
      <w:r>
        <w:rPr>
          <w:b/>
          <w:bCs/>
          <w:vertAlign w:val="subscript"/>
        </w:rPr>
        <w:t xml:space="preserve">4 </w:t>
      </w:r>
      <w:r>
        <w:rPr>
          <w:b/>
          <w:bCs/>
        </w:rPr>
        <w:t xml:space="preserve">: </w:t>
      </w:r>
      <w:r w:rsidR="00BA450A">
        <w:t xml:space="preserve"> </w:t>
      </w:r>
      <w:r w:rsidR="00F70AF5">
        <w:t xml:space="preserve">T-test </w:t>
      </w:r>
      <w:r w:rsidR="005868D4">
        <w:t xml:space="preserve">was performed to </w:t>
      </w:r>
      <w:r w:rsidR="00136B60">
        <w:t xml:space="preserve">check the significance of difference in the mean age between the customers who subscribed to term deposit and the ones who did not. </w:t>
      </w:r>
    </w:p>
    <w:p w14:paraId="6F289986" w14:textId="080A49B9" w:rsidR="000F2493" w:rsidRDefault="000F2493">
      <w:r>
        <w:rPr>
          <w:noProof/>
        </w:rPr>
        <w:drawing>
          <wp:anchor distT="0" distB="0" distL="114300" distR="114300" simplePos="0" relativeHeight="251668480" behindDoc="0" locked="0" layoutInCell="1" allowOverlap="1" wp14:anchorId="0DBB02FF" wp14:editId="22D023B1">
            <wp:simplePos x="0" y="0"/>
            <wp:positionH relativeFrom="column">
              <wp:posOffset>0</wp:posOffset>
            </wp:positionH>
            <wp:positionV relativeFrom="paragraph">
              <wp:posOffset>-3175</wp:posOffset>
            </wp:positionV>
            <wp:extent cx="5731510" cy="2458720"/>
            <wp:effectExtent l="0" t="0" r="254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14:sizeRelH relativeFrom="margin">
              <wp14:pctWidth>0</wp14:pctWidth>
            </wp14:sizeRelH>
            <wp14:sizeRelV relativeFrom="margin">
              <wp14:pctHeight>0</wp14:pctHeight>
            </wp14:sizeRelV>
          </wp:anchor>
        </w:drawing>
      </w:r>
    </w:p>
    <w:p w14:paraId="0BD7D9DF" w14:textId="74AFB063" w:rsidR="009138DD" w:rsidRDefault="000F2493">
      <w:r>
        <w:t xml:space="preserve">The p-value is &lt;0.05 </w:t>
      </w:r>
      <w:r w:rsidR="00A1637A">
        <w:t>which</w:t>
      </w:r>
      <w:r w:rsidR="000E7C7D">
        <w:t xml:space="preserve"> </w:t>
      </w:r>
      <w:r w:rsidR="00562C8D">
        <w:t>rejects the null hypotheses and proves that the difference in mean age across two groups is not equal to zero</w:t>
      </w:r>
      <w:r w:rsidR="00477145">
        <w:t xml:space="preserve">. The t-statistic has a moderate magnitude which </w:t>
      </w:r>
      <w:r w:rsidR="00AE00AD">
        <w:t xml:space="preserve">proves that there is </w:t>
      </w:r>
      <w:r w:rsidR="003057FA">
        <w:t>some difference in the mean in ages across two subscription groups.</w:t>
      </w:r>
    </w:p>
    <w:p w14:paraId="299010D8" w14:textId="202EC3D1" w:rsidR="00C0078B" w:rsidRDefault="003057FA" w:rsidP="00C0078B">
      <w:r>
        <w:rPr>
          <w:b/>
          <w:bCs/>
        </w:rPr>
        <w:t>H</w:t>
      </w:r>
      <w:r>
        <w:rPr>
          <w:b/>
          <w:bCs/>
          <w:vertAlign w:val="subscript"/>
        </w:rPr>
        <w:t xml:space="preserve">5 </w:t>
      </w:r>
      <w:r>
        <w:rPr>
          <w:b/>
          <w:bCs/>
        </w:rPr>
        <w:t xml:space="preserve">: </w:t>
      </w:r>
      <w:r w:rsidR="00C0078B">
        <w:t>T-test was performed to find the difference in mean of euribor3m</w:t>
      </w:r>
      <w:r w:rsidR="00B24697">
        <w:t xml:space="preserve"> </w:t>
      </w:r>
      <w:r w:rsidR="00C0078B">
        <w:t xml:space="preserve">between two group of customers, who subscribed and the ones who </w:t>
      </w:r>
      <w:r w:rsidR="00C0078B">
        <w:rPr>
          <w:b/>
          <w:bCs/>
          <w:u w:val="single"/>
        </w:rPr>
        <w:t xml:space="preserve"> </w:t>
      </w:r>
      <w:r w:rsidR="00C0078B">
        <w:t>did not.</w:t>
      </w:r>
      <w:r w:rsidR="00856A81">
        <w:t xml:space="preserve"> </w:t>
      </w:r>
      <w:r w:rsidR="00856A81" w:rsidRPr="00856A81">
        <w:t>The interest rate at which a number of European banks lend money to one another in euros with a 3-month duration is known as the 3-month Euribor interest rate.</w:t>
      </w:r>
      <w:r w:rsidR="00C40273">
        <w:t xml:space="preserve"> </w:t>
      </w:r>
    </w:p>
    <w:p w14:paraId="4B4C9B2B" w14:textId="789B7AA4" w:rsidR="00C40273" w:rsidRDefault="000104AC" w:rsidP="00C0078B">
      <w:r>
        <w:rPr>
          <w:noProof/>
        </w:rPr>
        <w:drawing>
          <wp:anchor distT="0" distB="0" distL="114300" distR="114300" simplePos="0" relativeHeight="251669504" behindDoc="0" locked="0" layoutInCell="1" allowOverlap="1" wp14:anchorId="7FBCCCD3" wp14:editId="4FD3CC17">
            <wp:simplePos x="0" y="0"/>
            <wp:positionH relativeFrom="column">
              <wp:posOffset>0</wp:posOffset>
            </wp:positionH>
            <wp:positionV relativeFrom="paragraph">
              <wp:posOffset>3175</wp:posOffset>
            </wp:positionV>
            <wp:extent cx="5731510" cy="2437130"/>
            <wp:effectExtent l="0" t="0" r="2540" b="127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anchor>
        </w:drawing>
      </w:r>
    </w:p>
    <w:p w14:paraId="388794C9" w14:textId="54B1B66A" w:rsidR="003057FA" w:rsidRDefault="000104AC">
      <w:r>
        <w:t>The</w:t>
      </w:r>
      <w:r w:rsidR="00A52A34">
        <w:t xml:space="preserve"> p-value is </w:t>
      </w:r>
      <w:r w:rsidR="005D5367">
        <w:t xml:space="preserve">&lt;0.05 thus the null hypotheses can be </w:t>
      </w:r>
      <w:r w:rsidR="00DE1756">
        <w:t>rejected,</w:t>
      </w:r>
      <w:r w:rsidR="005D5367">
        <w:t xml:space="preserve"> and it can be proved that the difference in mean euribor3m is significant </w:t>
      </w:r>
      <w:r w:rsidR="003A2E9F">
        <w:t>across two groups.</w:t>
      </w:r>
      <w:r w:rsidR="000F3717">
        <w:t xml:space="preserve"> </w:t>
      </w:r>
      <w:r w:rsidR="00DE1756">
        <w:t xml:space="preserve">The t-statistic also has a high magnitude </w:t>
      </w:r>
      <w:r w:rsidR="00144CED">
        <w:t xml:space="preserve">which proves that there is significant </w:t>
      </w:r>
      <w:r w:rsidR="00792B2A">
        <w:t xml:space="preserve">difference in mean </w:t>
      </w:r>
      <w:r w:rsidR="00632861">
        <w:t>across two groups of subscription.</w:t>
      </w:r>
    </w:p>
    <w:p w14:paraId="0F0F7654" w14:textId="4587D1F4" w:rsidR="00632861" w:rsidRDefault="001C4674">
      <w:r>
        <w:t xml:space="preserve">In the </w:t>
      </w:r>
      <w:r w:rsidR="00D32EC6">
        <w:t xml:space="preserve">next sub-section, </w:t>
      </w:r>
      <w:r w:rsidR="00894AEB">
        <w:t xml:space="preserve">logistic regression technique </w:t>
      </w:r>
      <w:proofErr w:type="gramStart"/>
      <w:r w:rsidR="00AC26E6">
        <w:t>have</w:t>
      </w:r>
      <w:proofErr w:type="gramEnd"/>
      <w:r w:rsidR="00AC26E6">
        <w:t xml:space="preserve"> been used </w:t>
      </w:r>
      <w:r w:rsidR="00670C46">
        <w:t>to devise</w:t>
      </w:r>
      <w:r w:rsidR="00501CCB">
        <w:t xml:space="preserve"> and describe</w:t>
      </w:r>
      <w:r w:rsidR="00670C46">
        <w:t xml:space="preserve"> a model </w:t>
      </w:r>
      <w:r w:rsidR="004A3828">
        <w:t xml:space="preserve">that </w:t>
      </w:r>
      <w:r w:rsidR="00A351A2">
        <w:t xml:space="preserve">predicts the </w:t>
      </w:r>
      <w:r w:rsidR="00F77752">
        <w:t xml:space="preserve">probability of a customer subscribing to the term deposit scheme. </w:t>
      </w:r>
    </w:p>
    <w:p w14:paraId="1ED5AED0" w14:textId="7A9556B6" w:rsidR="00501CCB" w:rsidRDefault="00501CCB">
      <w:r w:rsidRPr="00B92A0C">
        <w:rPr>
          <w:b/>
          <w:bCs/>
          <w:u w:val="single"/>
        </w:rPr>
        <w:lastRenderedPageBreak/>
        <w:t>Regression</w:t>
      </w:r>
      <w:r w:rsidR="00B92A0C">
        <w:rPr>
          <w:b/>
          <w:bCs/>
          <w:u w:val="single"/>
        </w:rPr>
        <w:t xml:space="preserve"> model testing and discussion :</w:t>
      </w:r>
      <w:r w:rsidR="00B92A0C">
        <w:t xml:space="preserve"> </w:t>
      </w:r>
      <w:r w:rsidR="006E502F" w:rsidRPr="006E502F">
        <w:t>When there are several explanatory variables, odds ratio is calculated using logistic regression. With the exception of the binomial response variable, the process is very similar to multiple linear regression. The outcome is how each variable affects the odds ratio of the observed important event</w:t>
      </w:r>
      <w:r w:rsidR="004E4D1C">
        <w:t xml:space="preserve"> (</w:t>
      </w:r>
      <w:proofErr w:type="spellStart"/>
      <w:r w:rsidR="004E4D1C">
        <w:t>Sperandei</w:t>
      </w:r>
      <w:proofErr w:type="spellEnd"/>
      <w:r w:rsidR="004E4D1C">
        <w:t>, 2014)</w:t>
      </w:r>
      <w:r w:rsidR="006E502F">
        <w:t xml:space="preserve"> </w:t>
      </w:r>
      <w:r w:rsidR="006E502F" w:rsidRPr="006E502F">
        <w:t>.</w:t>
      </w:r>
    </w:p>
    <w:p w14:paraId="55562D3F" w14:textId="78BDCD7A" w:rsidR="00EA5333" w:rsidRDefault="005B3643" w:rsidP="00EA5333">
      <w:pPr>
        <w:rPr>
          <w:noProof/>
        </w:rPr>
      </w:pPr>
      <w:r>
        <w:t>Three</w:t>
      </w:r>
      <w:r w:rsidR="00A9713F">
        <w:t xml:space="preserve"> regression</w:t>
      </w:r>
      <w:r>
        <w:t xml:space="preserve"> models were tested</w:t>
      </w:r>
      <w:r w:rsidR="001E24A1">
        <w:t>, and the final</w:t>
      </w:r>
      <w:r w:rsidR="00A9713F">
        <w:t xml:space="preserve"> </w:t>
      </w:r>
      <w:r w:rsidR="001E24A1">
        <w:t>model (model3) with the best fitting possibility ha</w:t>
      </w:r>
      <w:r w:rsidR="00A9713F">
        <w:t>s</w:t>
      </w:r>
      <w:r w:rsidR="001E24A1">
        <w:t xml:space="preserve"> been discussed in detail. The remainder </w:t>
      </w:r>
      <w:r w:rsidR="00E14982">
        <w:t>models have been briefly overviewed</w:t>
      </w:r>
      <w:r w:rsidR="00A9713F">
        <w:t>.</w:t>
      </w:r>
      <w:r w:rsidR="00EA5333">
        <w:t xml:space="preserve"> </w:t>
      </w:r>
      <w:r w:rsidR="00EA5333">
        <w:rPr>
          <w:noProof/>
        </w:rPr>
        <w:t xml:space="preserve">The assumptions were tested for multicollinearity, homoscedasticity, residual distribution, auto-correlation and outlier influence, and </w:t>
      </w:r>
      <w:r w:rsidR="00660C2C">
        <w:rPr>
          <w:noProof/>
        </w:rPr>
        <w:t>none of the models violate the assumption</w:t>
      </w:r>
      <w:r w:rsidR="008D434A">
        <w:rPr>
          <w:noProof/>
        </w:rPr>
        <w:t xml:space="preserve"> tests. [See Appendix]</w:t>
      </w:r>
    </w:p>
    <w:p w14:paraId="727B5683" w14:textId="6612B22F" w:rsidR="005B3643" w:rsidRDefault="005B3643"/>
    <w:p w14:paraId="7A5A5D10" w14:textId="436661DD" w:rsidR="008D3D5D" w:rsidRDefault="009A6D1E" w:rsidP="009900A4">
      <w:r>
        <w:rPr>
          <w:b/>
          <w:bCs/>
          <w:u w:val="single"/>
        </w:rPr>
        <w:t xml:space="preserve">Model1 : </w:t>
      </w:r>
      <w:r w:rsidR="009900A4">
        <w:t xml:space="preserve">  </w:t>
      </w:r>
      <w:r w:rsidR="0060707A">
        <w:t xml:space="preserve">This model was created by considering </w:t>
      </w:r>
      <w:r w:rsidR="008D3D5D">
        <w:t xml:space="preserve">duration, </w:t>
      </w:r>
      <w:proofErr w:type="gramStart"/>
      <w:r w:rsidR="008D3D5D">
        <w:t>age</w:t>
      </w:r>
      <w:proofErr w:type="gramEnd"/>
      <w:r w:rsidR="008D3D5D">
        <w:t xml:space="preserve"> and default as predictor variables.</w:t>
      </w:r>
    </w:p>
    <w:p w14:paraId="0F917E42" w14:textId="0FE7D23C" w:rsidR="009900A4" w:rsidRPr="009A6D1E" w:rsidRDefault="002A6E08" w:rsidP="009900A4">
      <w:r>
        <w:t xml:space="preserve">      </w:t>
      </w:r>
      <w:r w:rsidR="009900A4">
        <w:t xml:space="preserve"> </w:t>
      </w:r>
      <w:r w:rsidR="00A2675E">
        <w:rPr>
          <w:noProof/>
        </w:rPr>
        <w:drawing>
          <wp:inline distT="0" distB="0" distL="0" distR="0" wp14:anchorId="4B790EC1" wp14:editId="7E37DC79">
            <wp:extent cx="4181475" cy="63817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4181475" cy="638175"/>
                    </a:xfrm>
                    <a:prstGeom prst="rect">
                      <a:avLst/>
                    </a:prstGeom>
                  </pic:spPr>
                </pic:pic>
              </a:graphicData>
            </a:graphic>
          </wp:inline>
        </w:drawing>
      </w:r>
    </w:p>
    <w:p w14:paraId="7CB5256D" w14:textId="0E08FFF5" w:rsidR="009539CB" w:rsidRDefault="009539CB" w:rsidP="005A786B">
      <w:r>
        <w:t>Null deviance : 23034</w:t>
      </w:r>
      <w:r w:rsidR="00871693">
        <w:t xml:space="preserve">  </w:t>
      </w:r>
      <w:r w:rsidR="008F2C40">
        <w:tab/>
      </w:r>
      <w:r w:rsidR="008F2C40">
        <w:tab/>
      </w:r>
      <w:r>
        <w:t>Residual deviance : 1</w:t>
      </w:r>
      <w:r w:rsidR="00A2675E">
        <w:t>9143</w:t>
      </w:r>
      <w:r w:rsidR="00871693">
        <w:t>.</w:t>
      </w:r>
    </w:p>
    <w:p w14:paraId="67EC8652" w14:textId="453DC7D9" w:rsidR="00871693" w:rsidRDefault="00871693" w:rsidP="005A786B">
      <w:r>
        <w:t xml:space="preserve">Null deviance is greater than the residual deviance, </w:t>
      </w:r>
      <w:r w:rsidR="006F2B8D">
        <w:t>which is an optimistic result for the fit of the model.</w:t>
      </w:r>
    </w:p>
    <w:p w14:paraId="48D69909" w14:textId="07CB8D2F" w:rsidR="003668C7" w:rsidRDefault="002149F2" w:rsidP="005A786B">
      <w:r>
        <w:rPr>
          <w:noProof/>
        </w:rPr>
        <w:drawing>
          <wp:anchor distT="0" distB="0" distL="114300" distR="114300" simplePos="0" relativeHeight="251671552" behindDoc="0" locked="0" layoutInCell="1" allowOverlap="1" wp14:anchorId="687E5399" wp14:editId="076720C6">
            <wp:simplePos x="0" y="0"/>
            <wp:positionH relativeFrom="column">
              <wp:posOffset>0</wp:posOffset>
            </wp:positionH>
            <wp:positionV relativeFrom="paragraph">
              <wp:posOffset>-3175</wp:posOffset>
            </wp:positionV>
            <wp:extent cx="2981325" cy="1505206"/>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81325" cy="1505206"/>
                    </a:xfrm>
                    <a:prstGeom prst="rect">
                      <a:avLst/>
                    </a:prstGeom>
                  </pic:spPr>
                </pic:pic>
              </a:graphicData>
            </a:graphic>
          </wp:anchor>
        </w:drawing>
      </w:r>
      <w:r w:rsidR="00A473BD">
        <w:t>The pseudoR</w:t>
      </w:r>
      <w:r w:rsidR="00EC1020">
        <w:rPr>
          <w:vertAlign w:val="superscript"/>
        </w:rPr>
        <w:t>2</w:t>
      </w:r>
      <w:r w:rsidR="00A473BD">
        <w:t xml:space="preserve"> was calculated for </w:t>
      </w:r>
      <w:r w:rsidR="00871693">
        <w:t>this model and it was found to be</w:t>
      </w:r>
      <w:r w:rsidR="006F2B8D">
        <w:t>:</w:t>
      </w:r>
    </w:p>
    <w:p w14:paraId="2F533791" w14:textId="6F4D96FF" w:rsidR="006F2B8D" w:rsidRDefault="006F2B8D" w:rsidP="005A786B">
      <w:r>
        <w:t xml:space="preserve">Hosmer and </w:t>
      </w:r>
      <w:proofErr w:type="spellStart"/>
      <w:r>
        <w:t>Lemeshow</w:t>
      </w:r>
      <w:proofErr w:type="spellEnd"/>
      <w:r>
        <w:t xml:space="preserve"> – 0.192</w:t>
      </w:r>
    </w:p>
    <w:p w14:paraId="28443E2B" w14:textId="74B7AB58" w:rsidR="006F2B8D" w:rsidRDefault="006F2B8D" w:rsidP="005A786B">
      <w:r>
        <w:t>Cox and Snell – 0.126</w:t>
      </w:r>
    </w:p>
    <w:p w14:paraId="27DDABBC" w14:textId="2E24333B" w:rsidR="006F2B8D" w:rsidRDefault="006F2B8D" w:rsidP="005A786B">
      <w:proofErr w:type="spellStart"/>
      <w:r>
        <w:t>Nagelkerke</w:t>
      </w:r>
      <w:proofErr w:type="spellEnd"/>
      <w:r>
        <w:t xml:space="preserve"> – 0.25</w:t>
      </w:r>
    </w:p>
    <w:p w14:paraId="72CADEDB" w14:textId="77777777" w:rsidR="00D972FA" w:rsidRDefault="00CB4C8F" w:rsidP="005A786B">
      <w:r>
        <w:t xml:space="preserve">Only moderate </w:t>
      </w:r>
      <w:r w:rsidR="00D972FA">
        <w:t xml:space="preserve">correlation can be </w:t>
      </w:r>
      <w:proofErr w:type="gramStart"/>
      <w:r w:rsidR="00D972FA">
        <w:t>explained</w:t>
      </w:r>
      <w:proofErr w:type="gramEnd"/>
      <w:r w:rsidR="00D972FA">
        <w:t xml:space="preserve"> </w:t>
      </w:r>
    </w:p>
    <w:p w14:paraId="27DC4EF0" w14:textId="4C9A3067" w:rsidR="006F2B8D" w:rsidRDefault="00D972FA" w:rsidP="005A786B">
      <w:r>
        <w:t xml:space="preserve">using this model, as can be interpreted from the </w:t>
      </w:r>
      <w:r w:rsidR="00EC1020">
        <w:t>R</w:t>
      </w:r>
      <w:r w:rsidR="00EC1020">
        <w:rPr>
          <w:vertAlign w:val="superscript"/>
        </w:rPr>
        <w:t xml:space="preserve">2 </w:t>
      </w:r>
      <w:r>
        <w:t xml:space="preserve"> </w:t>
      </w:r>
      <w:r w:rsidR="00EC1020">
        <w:t>values.</w:t>
      </w:r>
    </w:p>
    <w:p w14:paraId="71A1AB6C" w14:textId="32BCF577" w:rsidR="00EC1020" w:rsidRDefault="00871A8B" w:rsidP="005A786B">
      <w:pPr>
        <w:rPr>
          <w:noProof/>
        </w:rPr>
      </w:pPr>
      <w:r>
        <w:rPr>
          <w:noProof/>
        </w:rPr>
        <w:t xml:space="preserve">The odds ratio </w:t>
      </w:r>
      <w:r w:rsidR="000B7ED0">
        <w:rPr>
          <w:noProof/>
        </w:rPr>
        <w:t xml:space="preserve">for all predictors in this model apart from default(“yes”) </w:t>
      </w:r>
      <w:r w:rsidR="00904B39">
        <w:rPr>
          <w:noProof/>
        </w:rPr>
        <w:t>i</w:t>
      </w:r>
      <w:r w:rsidR="000B7ED0">
        <w:rPr>
          <w:noProof/>
        </w:rPr>
        <w:t xml:space="preserve">s greater than 1 </w:t>
      </w:r>
      <w:r w:rsidR="00C829F9">
        <w:rPr>
          <w:noProof/>
        </w:rPr>
        <w:t xml:space="preserve">which indicates a direct proportionality </w:t>
      </w:r>
      <w:r w:rsidR="008972BD">
        <w:rPr>
          <w:noProof/>
        </w:rPr>
        <w:t xml:space="preserve">between the predictors and target variable. </w:t>
      </w:r>
    </w:p>
    <w:p w14:paraId="5C8518F2" w14:textId="5467C12E" w:rsidR="00EA19F3" w:rsidRDefault="008E1712" w:rsidP="005A786B">
      <w:pPr>
        <w:rPr>
          <w:noProof/>
        </w:rPr>
      </w:pPr>
      <w:r>
        <w:rPr>
          <w:noProof/>
        </w:rPr>
        <w:t xml:space="preserve">Log likelihood : </w:t>
      </w:r>
      <w:r w:rsidR="00215ECD">
        <w:rPr>
          <w:noProof/>
        </w:rPr>
        <w:t>-9571.51</w:t>
      </w:r>
      <w:r w:rsidR="003121C5">
        <w:rPr>
          <w:noProof/>
        </w:rPr>
        <w:tab/>
      </w:r>
      <w:r w:rsidR="006A3DA0">
        <w:rPr>
          <w:noProof/>
        </w:rPr>
        <w:t xml:space="preserve">Deviance statistic : </w:t>
      </w:r>
      <w:r w:rsidR="00BE765F">
        <w:rPr>
          <w:noProof/>
        </w:rPr>
        <w:t>19143</w:t>
      </w:r>
      <w:r w:rsidR="003121C5">
        <w:rPr>
          <w:noProof/>
        </w:rPr>
        <w:tab/>
      </w:r>
      <w:r w:rsidR="00804FEB">
        <w:rPr>
          <w:noProof/>
        </w:rPr>
        <w:t>AIC : 19151</w:t>
      </w:r>
      <w:r w:rsidR="003121C5">
        <w:rPr>
          <w:noProof/>
        </w:rPr>
        <w:tab/>
      </w:r>
      <w:r w:rsidR="00EA19F3">
        <w:rPr>
          <w:noProof/>
        </w:rPr>
        <w:t>Mean vif : 1.001</w:t>
      </w:r>
    </w:p>
    <w:p w14:paraId="66B58753" w14:textId="77777777" w:rsidR="003121C5" w:rsidRDefault="003121C5" w:rsidP="00A9713F"/>
    <w:p w14:paraId="65FBD30A" w14:textId="0AF4A6F4" w:rsidR="005A786B" w:rsidRDefault="00A9713F" w:rsidP="00A9713F">
      <w:r>
        <w:rPr>
          <w:b/>
          <w:bCs/>
          <w:u w:val="single"/>
        </w:rPr>
        <w:t>Model 2 :</w:t>
      </w:r>
      <w:r>
        <w:t xml:space="preserve"> </w:t>
      </w:r>
      <w:r w:rsidR="009B2D0E">
        <w:t xml:space="preserve">This model was created by considering duration, age, </w:t>
      </w:r>
      <w:r w:rsidR="00C21391">
        <w:t xml:space="preserve">consumer price index, euribor3m, </w:t>
      </w:r>
      <w:proofErr w:type="spellStart"/>
      <w:r w:rsidR="00C21391">
        <w:t>pdays</w:t>
      </w:r>
      <w:proofErr w:type="spellEnd"/>
      <w:r w:rsidR="00C21391">
        <w:t xml:space="preserve"> and marital status</w:t>
      </w:r>
      <w:r w:rsidR="009B2D0E">
        <w:t xml:space="preserve"> as predictor variables.</w:t>
      </w:r>
    </w:p>
    <w:p w14:paraId="1119AFCB" w14:textId="35C7387E" w:rsidR="00683983" w:rsidRPr="00A9713F" w:rsidRDefault="00683983" w:rsidP="00A9713F">
      <w:r>
        <w:rPr>
          <w:noProof/>
        </w:rPr>
        <w:drawing>
          <wp:anchor distT="0" distB="0" distL="114300" distR="114300" simplePos="0" relativeHeight="251672576" behindDoc="0" locked="0" layoutInCell="1" allowOverlap="1" wp14:anchorId="36CF17CF" wp14:editId="4E819FCC">
            <wp:simplePos x="0" y="0"/>
            <wp:positionH relativeFrom="column">
              <wp:posOffset>0</wp:posOffset>
            </wp:positionH>
            <wp:positionV relativeFrom="paragraph">
              <wp:posOffset>-3810</wp:posOffset>
            </wp:positionV>
            <wp:extent cx="3905250" cy="523875"/>
            <wp:effectExtent l="0" t="0" r="0" b="9525"/>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905250" cy="523875"/>
                    </a:xfrm>
                    <a:prstGeom prst="rect">
                      <a:avLst/>
                    </a:prstGeom>
                  </pic:spPr>
                </pic:pic>
              </a:graphicData>
            </a:graphic>
          </wp:anchor>
        </w:drawing>
      </w:r>
    </w:p>
    <w:p w14:paraId="7EB9C935" w14:textId="77777777" w:rsidR="005A786B" w:rsidRDefault="005A786B" w:rsidP="009138DD">
      <w:pPr>
        <w:jc w:val="center"/>
        <w:rPr>
          <w:b/>
          <w:bCs/>
          <w:sz w:val="28"/>
          <w:szCs w:val="28"/>
          <w:u w:val="single"/>
        </w:rPr>
      </w:pPr>
    </w:p>
    <w:p w14:paraId="32B9DFD8" w14:textId="70E792E6" w:rsidR="00B87EEC" w:rsidRDefault="00B87EEC" w:rsidP="00B87EEC">
      <w:r>
        <w:t>Null deviance : 23034</w:t>
      </w:r>
      <w:r w:rsidR="00205040">
        <w:tab/>
      </w:r>
      <w:r>
        <w:t>Residual deviance : 14788</w:t>
      </w:r>
    </w:p>
    <w:p w14:paraId="4BF44873" w14:textId="77777777" w:rsidR="006F6B34" w:rsidRDefault="006F6B34" w:rsidP="00725F6E"/>
    <w:p w14:paraId="5D6BD0B7" w14:textId="4DD6FEA8" w:rsidR="00725F6E" w:rsidRDefault="00725F6E" w:rsidP="00725F6E">
      <w:r>
        <w:rPr>
          <w:noProof/>
        </w:rPr>
        <w:lastRenderedPageBreak/>
        <w:drawing>
          <wp:anchor distT="0" distB="0" distL="114300" distR="114300" simplePos="0" relativeHeight="251673600" behindDoc="0" locked="0" layoutInCell="1" allowOverlap="1" wp14:anchorId="7D93D616" wp14:editId="01F4FB29">
            <wp:simplePos x="0" y="0"/>
            <wp:positionH relativeFrom="column">
              <wp:posOffset>-76200</wp:posOffset>
            </wp:positionH>
            <wp:positionV relativeFrom="paragraph">
              <wp:posOffset>8890</wp:posOffset>
            </wp:positionV>
            <wp:extent cx="2686050" cy="676275"/>
            <wp:effectExtent l="0" t="0" r="0" b="9525"/>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86050" cy="676275"/>
                    </a:xfrm>
                    <a:prstGeom prst="rect">
                      <a:avLst/>
                    </a:prstGeom>
                  </pic:spPr>
                </pic:pic>
              </a:graphicData>
            </a:graphic>
          </wp:anchor>
        </w:drawing>
      </w:r>
      <w:r>
        <w:t>The pseudoR</w:t>
      </w:r>
      <w:r>
        <w:rPr>
          <w:vertAlign w:val="superscript"/>
        </w:rPr>
        <w:t>2</w:t>
      </w:r>
      <w:r>
        <w:t xml:space="preserve"> was calculated for this model and it was found to be:</w:t>
      </w:r>
    </w:p>
    <w:p w14:paraId="208C236B" w14:textId="77777777" w:rsidR="006F6B34" w:rsidRDefault="00725F6E" w:rsidP="006F6B34">
      <w:r>
        <w:t xml:space="preserve">Hosmer and </w:t>
      </w:r>
      <w:proofErr w:type="spellStart"/>
      <w:r>
        <w:t>Lemeshow</w:t>
      </w:r>
      <w:proofErr w:type="spellEnd"/>
      <w:r>
        <w:t xml:space="preserve"> – 0.358</w:t>
      </w:r>
      <w:r w:rsidR="006F6B34">
        <w:t xml:space="preserve"> </w:t>
      </w:r>
    </w:p>
    <w:p w14:paraId="418DE4E1" w14:textId="77777777" w:rsidR="006F6B34" w:rsidRDefault="006F6B34" w:rsidP="006F6B34">
      <w:r>
        <w:t xml:space="preserve">                                                                                      </w:t>
      </w:r>
      <w:r w:rsidR="00725F6E">
        <w:t>Cox and Snell – 0.22</w:t>
      </w:r>
      <w:r>
        <w:tab/>
      </w:r>
    </w:p>
    <w:p w14:paraId="0CBABDD7" w14:textId="0BD5859B" w:rsidR="00725F6E" w:rsidRDefault="006F6B34" w:rsidP="006F6B34">
      <w:r>
        <w:t xml:space="preserve">                                                       </w:t>
      </w:r>
      <w:r>
        <w:tab/>
      </w:r>
      <w:r>
        <w:tab/>
        <w:t xml:space="preserve">              </w:t>
      </w:r>
      <w:proofErr w:type="spellStart"/>
      <w:r w:rsidR="00725F6E">
        <w:t>Nagelkerke</w:t>
      </w:r>
      <w:proofErr w:type="spellEnd"/>
      <w:r w:rsidR="00725F6E">
        <w:t xml:space="preserve"> – 0.44</w:t>
      </w:r>
    </w:p>
    <w:p w14:paraId="16F15C0F" w14:textId="1FF0BB35" w:rsidR="00725F6E" w:rsidRDefault="00725F6E" w:rsidP="00725F6E">
      <w:r>
        <w:t>The R</w:t>
      </w:r>
      <w:r>
        <w:rPr>
          <w:vertAlign w:val="superscript"/>
        </w:rPr>
        <w:t>2</w:t>
      </w:r>
      <w:r>
        <w:t xml:space="preserve"> values for this model are much better than the previous model as it explains more correlation between the predictor</w:t>
      </w:r>
      <w:r w:rsidR="008D434A">
        <w:t>s and target variable.</w:t>
      </w:r>
    </w:p>
    <w:p w14:paraId="3E5EE765" w14:textId="799EA18E" w:rsidR="007B0AE4" w:rsidRDefault="007B0AE4" w:rsidP="007B0AE4">
      <w:pPr>
        <w:rPr>
          <w:noProof/>
        </w:rPr>
      </w:pPr>
      <w:r>
        <w:rPr>
          <w:noProof/>
        </w:rPr>
        <w:t xml:space="preserve">The odds ratio for all predictors in this model </w:t>
      </w:r>
      <w:r w:rsidR="00473AF1">
        <w:rPr>
          <w:noProof/>
        </w:rPr>
        <w:t xml:space="preserve">except euribor3m </w:t>
      </w:r>
      <w:r w:rsidR="00904B39">
        <w:rPr>
          <w:noProof/>
        </w:rPr>
        <w:t>i</w:t>
      </w:r>
      <w:r>
        <w:rPr>
          <w:noProof/>
        </w:rPr>
        <w:t xml:space="preserve">s greater than 1 which indicates a direct proportionality between the predictors and target variable. </w:t>
      </w:r>
    </w:p>
    <w:p w14:paraId="53E21C1A" w14:textId="395B5A0E" w:rsidR="001B6C73" w:rsidRDefault="001B6C73" w:rsidP="001B6C73">
      <w:pPr>
        <w:rPr>
          <w:noProof/>
        </w:rPr>
      </w:pPr>
      <w:r>
        <w:rPr>
          <w:noProof/>
        </w:rPr>
        <w:t>Log likelihood : -7393.841</w:t>
      </w:r>
      <w:r w:rsidR="00205040">
        <w:rPr>
          <w:noProof/>
        </w:rPr>
        <w:tab/>
      </w:r>
      <w:r>
        <w:rPr>
          <w:noProof/>
        </w:rPr>
        <w:t xml:space="preserve">Deviance statistic : </w:t>
      </w:r>
      <w:r w:rsidR="00152B2F">
        <w:rPr>
          <w:noProof/>
        </w:rPr>
        <w:t>14788</w:t>
      </w:r>
      <w:r w:rsidR="00205040">
        <w:rPr>
          <w:noProof/>
        </w:rPr>
        <w:tab/>
      </w:r>
      <w:r>
        <w:rPr>
          <w:noProof/>
        </w:rPr>
        <w:t>AIC : 1</w:t>
      </w:r>
      <w:r w:rsidR="00BF6A98">
        <w:rPr>
          <w:noProof/>
        </w:rPr>
        <w:t>4806</w:t>
      </w:r>
      <w:r w:rsidR="00205040">
        <w:rPr>
          <w:noProof/>
        </w:rPr>
        <w:tab/>
      </w:r>
      <w:r>
        <w:rPr>
          <w:noProof/>
        </w:rPr>
        <w:t>Mean vif : 1.001</w:t>
      </w:r>
    </w:p>
    <w:p w14:paraId="028E83F2" w14:textId="77777777" w:rsidR="00BF6A98" w:rsidRDefault="00BF6A98" w:rsidP="001B6C73">
      <w:pPr>
        <w:rPr>
          <w:b/>
          <w:bCs/>
          <w:noProof/>
          <w:u w:val="single"/>
        </w:rPr>
      </w:pPr>
    </w:p>
    <w:p w14:paraId="7B8AA405" w14:textId="0CEFF28C" w:rsidR="00BF6A98" w:rsidRDefault="00BF6A98" w:rsidP="001B6C73">
      <w:r>
        <w:rPr>
          <w:b/>
          <w:bCs/>
          <w:noProof/>
          <w:u w:val="single"/>
        </w:rPr>
        <w:t xml:space="preserve">Model 3 :  </w:t>
      </w:r>
      <w:r>
        <w:rPr>
          <w:noProof/>
        </w:rPr>
        <w:t xml:space="preserve"> </w:t>
      </w:r>
      <w:r w:rsidR="00AE5667">
        <w:t xml:space="preserve">This model was created by considering duration, age, consumer price index, </w:t>
      </w:r>
      <w:proofErr w:type="spellStart"/>
      <w:r w:rsidR="005C07E2">
        <w:t>nr.employed</w:t>
      </w:r>
      <w:proofErr w:type="spellEnd"/>
      <w:r w:rsidR="005C07E2">
        <w:t xml:space="preserve">, contact, </w:t>
      </w:r>
      <w:r w:rsidR="0068608D">
        <w:t xml:space="preserve">campaign, </w:t>
      </w:r>
      <w:proofErr w:type="spellStart"/>
      <w:r w:rsidR="0068608D">
        <w:t>poutcome</w:t>
      </w:r>
      <w:proofErr w:type="spellEnd"/>
      <w:r w:rsidR="00AE5667">
        <w:t xml:space="preserve"> marital status as predictor variables.</w:t>
      </w:r>
    </w:p>
    <w:p w14:paraId="27260846" w14:textId="23A2E4A0" w:rsidR="000A6262" w:rsidRDefault="008F138E" w:rsidP="001B6C73">
      <w:pPr>
        <w:rPr>
          <w:noProof/>
        </w:rPr>
      </w:pPr>
      <w:r w:rsidRPr="008F138E">
        <w:rPr>
          <w:noProof/>
        </w:rPr>
        <w:t xml:space="preserve"> </w:t>
      </w:r>
      <w:r>
        <w:rPr>
          <w:noProof/>
        </w:rPr>
        <w:drawing>
          <wp:anchor distT="0" distB="0" distL="114300" distR="114300" simplePos="0" relativeHeight="251677696" behindDoc="0" locked="0" layoutInCell="1" allowOverlap="1" wp14:anchorId="248B1CE0" wp14:editId="239D274B">
            <wp:simplePos x="0" y="0"/>
            <wp:positionH relativeFrom="column">
              <wp:posOffset>28575</wp:posOffset>
            </wp:positionH>
            <wp:positionV relativeFrom="paragraph">
              <wp:posOffset>4445</wp:posOffset>
            </wp:positionV>
            <wp:extent cx="3543300" cy="523875"/>
            <wp:effectExtent l="0" t="0" r="0" b="9525"/>
            <wp:wrapSquare wrapText="bothSides"/>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3543300" cy="523875"/>
                    </a:xfrm>
                    <a:prstGeom prst="rect">
                      <a:avLst/>
                    </a:prstGeom>
                  </pic:spPr>
                </pic:pic>
              </a:graphicData>
            </a:graphic>
          </wp:anchor>
        </w:drawing>
      </w:r>
      <w:r w:rsidR="000A6262">
        <w:rPr>
          <w:noProof/>
        </w:rPr>
        <w:t>Null deviance : 230</w:t>
      </w:r>
      <w:r>
        <w:rPr>
          <w:noProof/>
        </w:rPr>
        <w:t>34</w:t>
      </w:r>
    </w:p>
    <w:p w14:paraId="003AE57F" w14:textId="77777777" w:rsidR="008F2C40" w:rsidRDefault="008F2C40" w:rsidP="008F2C40">
      <w:pPr>
        <w:rPr>
          <w:noProof/>
        </w:rPr>
      </w:pPr>
      <w:r>
        <w:rPr>
          <w:noProof/>
        </w:rPr>
        <w:t>Residual deviance : 14387</w:t>
      </w:r>
    </w:p>
    <w:p w14:paraId="125D973D" w14:textId="596B75B6" w:rsidR="000A6262" w:rsidRDefault="0013134D" w:rsidP="001B6C73">
      <w:pPr>
        <w:rPr>
          <w:noProof/>
        </w:rPr>
      </w:pPr>
      <w:r>
        <w:rPr>
          <w:noProof/>
        </w:rPr>
        <w:drawing>
          <wp:anchor distT="0" distB="0" distL="114300" distR="114300" simplePos="0" relativeHeight="251674624" behindDoc="0" locked="0" layoutInCell="1" allowOverlap="1" wp14:anchorId="1C0CA7DF" wp14:editId="68AED3A6">
            <wp:simplePos x="0" y="0"/>
            <wp:positionH relativeFrom="column">
              <wp:posOffset>-38100</wp:posOffset>
            </wp:positionH>
            <wp:positionV relativeFrom="paragraph">
              <wp:posOffset>292735</wp:posOffset>
            </wp:positionV>
            <wp:extent cx="2381250" cy="6858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81250" cy="685800"/>
                    </a:xfrm>
                    <a:prstGeom prst="rect">
                      <a:avLst/>
                    </a:prstGeom>
                  </pic:spPr>
                </pic:pic>
              </a:graphicData>
            </a:graphic>
          </wp:anchor>
        </w:drawing>
      </w:r>
    </w:p>
    <w:p w14:paraId="0A53E741" w14:textId="15CFD16A" w:rsidR="0013134D" w:rsidRDefault="0013134D" w:rsidP="0013134D">
      <w:r>
        <w:t>The pseudoR</w:t>
      </w:r>
      <w:r>
        <w:rPr>
          <w:vertAlign w:val="superscript"/>
        </w:rPr>
        <w:t>2</w:t>
      </w:r>
      <w:r>
        <w:t xml:space="preserve"> was calculated for this model and it was found to be:</w:t>
      </w:r>
    </w:p>
    <w:p w14:paraId="4FDB57BE" w14:textId="08797182" w:rsidR="0013134D" w:rsidRDefault="0013134D" w:rsidP="0013134D">
      <w:r>
        <w:t xml:space="preserve">Hosmer and </w:t>
      </w:r>
      <w:proofErr w:type="spellStart"/>
      <w:r>
        <w:t>Lemeshow</w:t>
      </w:r>
      <w:proofErr w:type="spellEnd"/>
      <w:r>
        <w:t xml:space="preserve"> – 0.378</w:t>
      </w:r>
    </w:p>
    <w:p w14:paraId="2CC1F788" w14:textId="6E4916FC" w:rsidR="0013134D" w:rsidRDefault="0013134D" w:rsidP="0013134D">
      <w:r>
        <w:t xml:space="preserve">                                                                              Cox and Snell – 0.233</w:t>
      </w:r>
    </w:p>
    <w:p w14:paraId="2CE2EF93" w14:textId="076B243A" w:rsidR="0013134D" w:rsidRDefault="0013134D" w:rsidP="0013134D">
      <w:r>
        <w:t xml:space="preserve">                                                                              </w:t>
      </w:r>
      <w:proofErr w:type="spellStart"/>
      <w:r>
        <w:t>Nagelkerke</w:t>
      </w:r>
      <w:proofErr w:type="spellEnd"/>
      <w:r>
        <w:t xml:space="preserve"> – 0.462</w:t>
      </w:r>
    </w:p>
    <w:p w14:paraId="136A0583" w14:textId="341BFB9E" w:rsidR="0013134D" w:rsidRDefault="0013134D" w:rsidP="0013134D">
      <w:r>
        <w:t>The R</w:t>
      </w:r>
      <w:r>
        <w:rPr>
          <w:vertAlign w:val="superscript"/>
        </w:rPr>
        <w:t>2</w:t>
      </w:r>
      <w:r>
        <w:t xml:space="preserve"> values for this model are better than the previous models as it explains more correlation between the predictors and target variable.</w:t>
      </w:r>
    </w:p>
    <w:p w14:paraId="73B9A375" w14:textId="1F481C08" w:rsidR="00904B39" w:rsidRDefault="00904B39" w:rsidP="00904B39">
      <w:pPr>
        <w:rPr>
          <w:noProof/>
        </w:rPr>
      </w:pPr>
      <w:r>
        <w:rPr>
          <w:noProof/>
        </w:rPr>
        <w:t>The odds ratio for all predictors in this model</w:t>
      </w:r>
      <w:r w:rsidR="00EE668A">
        <w:rPr>
          <w:noProof/>
        </w:rPr>
        <w:t xml:space="preserve"> except</w:t>
      </w:r>
      <w:r w:rsidR="00BA5117">
        <w:rPr>
          <w:noProof/>
        </w:rPr>
        <w:t xml:space="preserve"> </w:t>
      </w:r>
      <w:r w:rsidR="00EE668A">
        <w:rPr>
          <w:noProof/>
        </w:rPr>
        <w:t>contact.telephone</w:t>
      </w:r>
      <w:r>
        <w:rPr>
          <w:noProof/>
        </w:rPr>
        <w:t xml:space="preserve"> is greater than 1 which indicates a direct proportionality between the predictors and target variable. </w:t>
      </w:r>
    </w:p>
    <w:p w14:paraId="3DD95153" w14:textId="1C6BCE8D" w:rsidR="00733353" w:rsidRDefault="00733353" w:rsidP="00733353">
      <w:pPr>
        <w:rPr>
          <w:noProof/>
        </w:rPr>
      </w:pPr>
      <w:r>
        <w:rPr>
          <w:noProof/>
        </w:rPr>
        <w:t>Log likelihood : -7193.468</w:t>
      </w:r>
      <w:r>
        <w:rPr>
          <w:noProof/>
        </w:rPr>
        <w:tab/>
        <w:t>Deviance statistic : 14387</w:t>
      </w:r>
      <w:r>
        <w:rPr>
          <w:noProof/>
        </w:rPr>
        <w:tab/>
        <w:t>AIC : 14411</w:t>
      </w:r>
      <w:r w:rsidR="00205040">
        <w:rPr>
          <w:noProof/>
        </w:rPr>
        <w:tab/>
      </w:r>
      <w:r>
        <w:rPr>
          <w:noProof/>
        </w:rPr>
        <w:t>Mean vif : 1.25</w:t>
      </w:r>
    </w:p>
    <w:p w14:paraId="1A47914A" w14:textId="77777777" w:rsidR="00205040" w:rsidRDefault="00205040" w:rsidP="00733353">
      <w:pPr>
        <w:ind w:left="2160" w:firstLine="720"/>
        <w:rPr>
          <w:b/>
          <w:bCs/>
          <w:noProof/>
          <w:sz w:val="28"/>
          <w:szCs w:val="28"/>
          <w:u w:val="single"/>
        </w:rPr>
      </w:pPr>
    </w:p>
    <w:p w14:paraId="2590ACB6" w14:textId="77777777" w:rsidR="00205040" w:rsidRDefault="00205040" w:rsidP="00733353">
      <w:pPr>
        <w:ind w:left="2160" w:firstLine="720"/>
        <w:rPr>
          <w:b/>
          <w:bCs/>
          <w:noProof/>
          <w:sz w:val="28"/>
          <w:szCs w:val="28"/>
          <w:u w:val="single"/>
        </w:rPr>
      </w:pPr>
    </w:p>
    <w:p w14:paraId="7498AC70" w14:textId="77777777" w:rsidR="006F6B34" w:rsidRDefault="006F6B34" w:rsidP="008F2C40">
      <w:pPr>
        <w:ind w:left="2160" w:firstLine="720"/>
        <w:rPr>
          <w:b/>
          <w:bCs/>
          <w:noProof/>
          <w:sz w:val="28"/>
          <w:szCs w:val="28"/>
          <w:u w:val="single"/>
        </w:rPr>
      </w:pPr>
    </w:p>
    <w:p w14:paraId="752E9BD5" w14:textId="77777777" w:rsidR="006F6B34" w:rsidRDefault="006F6B34" w:rsidP="008F2C40">
      <w:pPr>
        <w:ind w:left="2160" w:firstLine="720"/>
        <w:rPr>
          <w:b/>
          <w:bCs/>
          <w:noProof/>
          <w:sz w:val="28"/>
          <w:szCs w:val="28"/>
          <w:u w:val="single"/>
        </w:rPr>
      </w:pPr>
    </w:p>
    <w:p w14:paraId="33A2605C" w14:textId="77777777" w:rsidR="006F6B34" w:rsidRDefault="006F6B34" w:rsidP="008F2C40">
      <w:pPr>
        <w:ind w:left="2160" w:firstLine="720"/>
        <w:rPr>
          <w:b/>
          <w:bCs/>
          <w:noProof/>
          <w:sz w:val="28"/>
          <w:szCs w:val="28"/>
          <w:u w:val="single"/>
        </w:rPr>
      </w:pPr>
    </w:p>
    <w:p w14:paraId="6F7F3F1C" w14:textId="77777777" w:rsidR="006F6B34" w:rsidRDefault="006F6B34" w:rsidP="008F2C40">
      <w:pPr>
        <w:ind w:left="2160" w:firstLine="720"/>
        <w:rPr>
          <w:b/>
          <w:bCs/>
          <w:noProof/>
          <w:sz w:val="28"/>
          <w:szCs w:val="28"/>
          <w:u w:val="single"/>
        </w:rPr>
      </w:pPr>
    </w:p>
    <w:p w14:paraId="6FF661BF" w14:textId="775769B5" w:rsidR="00361033" w:rsidRDefault="00533247" w:rsidP="008F2C40">
      <w:pPr>
        <w:ind w:left="2160" w:firstLine="720"/>
        <w:rPr>
          <w:b/>
          <w:bCs/>
          <w:noProof/>
          <w:sz w:val="28"/>
          <w:szCs w:val="28"/>
          <w:u w:val="single"/>
        </w:rPr>
      </w:pPr>
      <w:r>
        <w:rPr>
          <w:b/>
          <w:bCs/>
          <w:noProof/>
          <w:sz w:val="28"/>
          <w:szCs w:val="28"/>
          <w:u w:val="single"/>
        </w:rPr>
        <w:lastRenderedPageBreak/>
        <w:t>DISCUSSION AND CONCLUSION</w:t>
      </w:r>
    </w:p>
    <w:p w14:paraId="662567F4" w14:textId="2480601A" w:rsidR="003121C5" w:rsidRDefault="003B091D" w:rsidP="009366C8">
      <w:pPr>
        <w:rPr>
          <w:noProof/>
        </w:rPr>
      </w:pPr>
      <w:r>
        <w:rPr>
          <w:noProof/>
        </w:rPr>
        <w:drawing>
          <wp:anchor distT="0" distB="0" distL="114300" distR="114300" simplePos="0" relativeHeight="251686912" behindDoc="0" locked="0" layoutInCell="1" allowOverlap="1" wp14:anchorId="42F58AD0" wp14:editId="0658378E">
            <wp:simplePos x="0" y="0"/>
            <wp:positionH relativeFrom="margin">
              <wp:posOffset>-28575</wp:posOffset>
            </wp:positionH>
            <wp:positionV relativeFrom="paragraph">
              <wp:posOffset>683260</wp:posOffset>
            </wp:positionV>
            <wp:extent cx="5495925" cy="2999740"/>
            <wp:effectExtent l="0" t="0" r="9525" b="0"/>
            <wp:wrapSquare wrapText="bothSides"/>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95925" cy="2999740"/>
                    </a:xfrm>
                    <a:prstGeom prst="rect">
                      <a:avLst/>
                    </a:prstGeom>
                  </pic:spPr>
                </pic:pic>
              </a:graphicData>
            </a:graphic>
            <wp14:sizeRelH relativeFrom="margin">
              <wp14:pctWidth>0</wp14:pctWidth>
            </wp14:sizeRelH>
            <wp14:sizeRelV relativeFrom="margin">
              <wp14:pctHeight>0</wp14:pctHeight>
            </wp14:sizeRelV>
          </wp:anchor>
        </w:drawing>
      </w:r>
      <w:r w:rsidR="004F6F0B">
        <w:rPr>
          <w:noProof/>
        </w:rPr>
        <w:t xml:space="preserve">Three models were tested in order </w:t>
      </w:r>
      <w:r w:rsidR="003121C5">
        <w:rPr>
          <w:noProof/>
        </w:rPr>
        <w:t>to find the best fit and accuracy for the given data set.</w:t>
      </w:r>
      <w:r w:rsidR="008D263F">
        <w:rPr>
          <w:noProof/>
        </w:rPr>
        <w:t>Model 3 has the lowest AIC value of all the three models, the pseudo R</w:t>
      </w:r>
      <w:r w:rsidR="008D263F">
        <w:rPr>
          <w:noProof/>
          <w:vertAlign w:val="superscript"/>
        </w:rPr>
        <w:t xml:space="preserve">2 </w:t>
      </w:r>
      <w:r w:rsidR="008D263F">
        <w:rPr>
          <w:noProof/>
        </w:rPr>
        <w:t xml:space="preserve">and deviance statistics for model 3 also show how it would be a better fit in comparison to the other models. </w:t>
      </w:r>
    </w:p>
    <w:p w14:paraId="2B1E697E" w14:textId="4ED6A46D" w:rsidR="00775C0F" w:rsidRDefault="00775C0F" w:rsidP="009366C8">
      <w:pPr>
        <w:rPr>
          <w:noProof/>
        </w:rPr>
      </w:pPr>
    </w:p>
    <w:p w14:paraId="6867AF19" w14:textId="293655A5" w:rsidR="003F5B5F" w:rsidRDefault="008D263F" w:rsidP="009366C8">
      <w:pPr>
        <w:rPr>
          <w:noProof/>
        </w:rPr>
      </w:pPr>
      <w:r>
        <w:rPr>
          <w:noProof/>
        </w:rPr>
        <w:t>Also, only 749 observations i.e 2.2% data lie outside 1.96, as was discovered upon analysing the standardised residuals which proves that this model is a good fit.</w:t>
      </w:r>
      <w:r>
        <w:t xml:space="preserve"> </w:t>
      </w:r>
      <w:r>
        <w:rPr>
          <w:noProof/>
        </w:rPr>
        <w:t>This model also showed a predictive accuracy of 90.87% .</w:t>
      </w:r>
      <w:r w:rsidR="004C4868">
        <w:rPr>
          <w:noProof/>
        </w:rPr>
        <w:t xml:space="preserve"> </w:t>
      </w:r>
      <w:r w:rsidR="00345FDA">
        <w:rPr>
          <w:noProof/>
        </w:rPr>
        <w:t xml:space="preserve">Mode of communication was observed to be more effective for cellular phones and </w:t>
      </w:r>
      <w:r w:rsidR="006262F2">
        <w:rPr>
          <w:noProof/>
        </w:rPr>
        <w:t>customer with a higher duration of conversation had greater chances of subscription.</w:t>
      </w:r>
    </w:p>
    <w:p w14:paraId="4CE9D310" w14:textId="6C1027F7" w:rsidR="009366C8" w:rsidRDefault="003F5B5F" w:rsidP="009366C8">
      <w:pPr>
        <w:rPr>
          <w:noProof/>
        </w:rPr>
      </w:pPr>
      <w:r w:rsidRPr="003F5B5F">
        <w:rPr>
          <w:noProof/>
        </w:rPr>
        <w:t>Sensitivity analysis is essential for determining a predictive model's robustness as well as for revealing important details about the model's structure and dependence on the input variables (Saltelli et al., 2000).</w:t>
      </w:r>
      <w:r w:rsidR="009366C8">
        <w:rPr>
          <w:noProof/>
        </w:rPr>
        <w:t>However, this model has a moderate kappa value of 0.42 which risks the reliability of this model in terms of application. From inspection it can be concluded that a correlation of 0.51 between consumer price index and employment rate of the bank might contribute to this factor.</w:t>
      </w:r>
    </w:p>
    <w:p w14:paraId="599793CB" w14:textId="77777777" w:rsidR="00947CF8" w:rsidRDefault="00947CF8" w:rsidP="009366C8">
      <w:pPr>
        <w:rPr>
          <w:noProof/>
        </w:rPr>
      </w:pPr>
    </w:p>
    <w:p w14:paraId="5D51C7F6" w14:textId="77777777" w:rsidR="00533247" w:rsidRDefault="00533247" w:rsidP="009366C8">
      <w:pPr>
        <w:rPr>
          <w:noProof/>
        </w:rPr>
      </w:pPr>
    </w:p>
    <w:p w14:paraId="7DF26B6B" w14:textId="42004678" w:rsidR="00533247" w:rsidRDefault="00533247" w:rsidP="009366C8">
      <w:pPr>
        <w:rPr>
          <w:noProof/>
        </w:rPr>
      </w:pPr>
      <w:r>
        <w:rPr>
          <w:noProof/>
        </w:rPr>
        <w:t xml:space="preserve">                                                         </w:t>
      </w:r>
    </w:p>
    <w:p w14:paraId="1682CB27" w14:textId="1DCCB5E9" w:rsidR="0048119A" w:rsidRDefault="0048119A" w:rsidP="00EE668A">
      <w:pPr>
        <w:rPr>
          <w:noProof/>
        </w:rPr>
      </w:pPr>
    </w:p>
    <w:p w14:paraId="62793498" w14:textId="77777777" w:rsidR="0048119A" w:rsidRDefault="0048119A" w:rsidP="00EE668A">
      <w:pPr>
        <w:rPr>
          <w:noProof/>
        </w:rPr>
      </w:pPr>
    </w:p>
    <w:p w14:paraId="0C5A58F9" w14:textId="591CA2B7" w:rsidR="00C36720" w:rsidRPr="00AB7D69" w:rsidRDefault="00582491" w:rsidP="00EE668A">
      <w:pPr>
        <w:rPr>
          <w:noProof/>
        </w:rPr>
      </w:pPr>
      <w:r>
        <w:rPr>
          <w:noProof/>
        </w:rPr>
        <w:t xml:space="preserve"> </w:t>
      </w:r>
    </w:p>
    <w:p w14:paraId="2D774945" w14:textId="521F69C0" w:rsidR="00F148A0" w:rsidRPr="00725F6E" w:rsidRDefault="00F148A0" w:rsidP="00725F6E"/>
    <w:p w14:paraId="25B5EB64" w14:textId="77777777" w:rsidR="003B091D" w:rsidRDefault="003B091D" w:rsidP="003B091D"/>
    <w:p w14:paraId="4D622891" w14:textId="77D0F0E1" w:rsidR="009138DD" w:rsidRDefault="009138DD" w:rsidP="003B091D">
      <w:pPr>
        <w:jc w:val="center"/>
        <w:rPr>
          <w:b/>
          <w:bCs/>
          <w:sz w:val="28"/>
          <w:szCs w:val="28"/>
          <w:u w:val="single"/>
        </w:rPr>
      </w:pPr>
      <w:r>
        <w:rPr>
          <w:b/>
          <w:bCs/>
          <w:sz w:val="28"/>
          <w:szCs w:val="28"/>
          <w:u w:val="single"/>
        </w:rPr>
        <w:lastRenderedPageBreak/>
        <w:t>REFERENCE LIST</w:t>
      </w:r>
    </w:p>
    <w:p w14:paraId="21D96DF3" w14:textId="77777777" w:rsidR="00C759A9" w:rsidRDefault="00C75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Aron, J., </w:t>
      </w:r>
      <w:proofErr w:type="spellStart"/>
      <w:r>
        <w:rPr>
          <w:rFonts w:ascii="Arial" w:hAnsi="Arial" w:cs="Arial"/>
          <w:color w:val="222222"/>
          <w:sz w:val="20"/>
          <w:szCs w:val="20"/>
          <w:shd w:val="clear" w:color="auto" w:fill="FFFFFF"/>
        </w:rPr>
        <w:t>Duca</w:t>
      </w:r>
      <w:proofErr w:type="spellEnd"/>
      <w:r>
        <w:rPr>
          <w:rFonts w:ascii="Arial" w:hAnsi="Arial" w:cs="Arial"/>
          <w:color w:val="222222"/>
          <w:sz w:val="20"/>
          <w:szCs w:val="20"/>
          <w:shd w:val="clear" w:color="auto" w:fill="FFFFFF"/>
        </w:rPr>
        <w:t xml:space="preserve">, J.V., </w:t>
      </w:r>
      <w:proofErr w:type="spellStart"/>
      <w:r>
        <w:rPr>
          <w:rFonts w:ascii="Arial" w:hAnsi="Arial" w:cs="Arial"/>
          <w:color w:val="222222"/>
          <w:sz w:val="20"/>
          <w:szCs w:val="20"/>
          <w:shd w:val="clear" w:color="auto" w:fill="FFFFFF"/>
        </w:rPr>
        <w:t>Muellbauer</w:t>
      </w:r>
      <w:proofErr w:type="spellEnd"/>
      <w:r>
        <w:rPr>
          <w:rFonts w:ascii="Arial" w:hAnsi="Arial" w:cs="Arial"/>
          <w:color w:val="222222"/>
          <w:sz w:val="20"/>
          <w:szCs w:val="20"/>
          <w:shd w:val="clear" w:color="auto" w:fill="FFFFFF"/>
        </w:rPr>
        <w:t>, J., Murata, K. and Murphy, A., 2012. Credit, housing collateral, and consumption: Evidence from Japan, the UK, and the US. </w:t>
      </w:r>
      <w:r>
        <w:rPr>
          <w:rFonts w:ascii="Arial" w:hAnsi="Arial" w:cs="Arial"/>
          <w:i/>
          <w:iCs/>
          <w:color w:val="222222"/>
          <w:sz w:val="20"/>
          <w:szCs w:val="20"/>
          <w:shd w:val="clear" w:color="auto" w:fill="FFFFFF"/>
        </w:rPr>
        <w:t>Review of Income and Wealth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(3), pp.397-423.</w:t>
      </w:r>
    </w:p>
    <w:p w14:paraId="2D5BD51A" w14:textId="77777777" w:rsidR="00C759A9" w:rsidRDefault="00C759A9" w:rsidP="009138D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Asare-Frempong</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Jayabalan</w:t>
      </w:r>
      <w:proofErr w:type="spellEnd"/>
      <w:r>
        <w:rPr>
          <w:rFonts w:ascii="Arial" w:hAnsi="Arial" w:cs="Arial"/>
          <w:color w:val="222222"/>
          <w:sz w:val="20"/>
          <w:szCs w:val="20"/>
          <w:shd w:val="clear" w:color="auto" w:fill="FFFFFF"/>
        </w:rPr>
        <w:t>, M., 2017, September. Predicting customer response to bank direct telemarketing campaign. In </w:t>
      </w:r>
      <w:r>
        <w:rPr>
          <w:rFonts w:ascii="Arial" w:hAnsi="Arial" w:cs="Arial"/>
          <w:i/>
          <w:iCs/>
          <w:color w:val="222222"/>
          <w:sz w:val="20"/>
          <w:szCs w:val="20"/>
          <w:shd w:val="clear" w:color="auto" w:fill="FFFFFF"/>
        </w:rPr>
        <w:t xml:space="preserve">2017 International Conference on Engineering Technology and </w:t>
      </w:r>
      <w:proofErr w:type="spellStart"/>
      <w:r>
        <w:rPr>
          <w:rFonts w:ascii="Arial" w:hAnsi="Arial" w:cs="Arial"/>
          <w:i/>
          <w:iCs/>
          <w:color w:val="222222"/>
          <w:sz w:val="20"/>
          <w:szCs w:val="20"/>
          <w:shd w:val="clear" w:color="auto" w:fill="FFFFFF"/>
        </w:rPr>
        <w:t>Technopreneurship</w:t>
      </w:r>
      <w:proofErr w:type="spellEnd"/>
      <w:r>
        <w:rPr>
          <w:rFonts w:ascii="Arial" w:hAnsi="Arial" w:cs="Arial"/>
          <w:i/>
          <w:iCs/>
          <w:color w:val="222222"/>
          <w:sz w:val="20"/>
          <w:szCs w:val="20"/>
          <w:shd w:val="clear" w:color="auto" w:fill="FFFFFF"/>
        </w:rPr>
        <w:t xml:space="preserve"> (ICE2T)</w:t>
      </w:r>
      <w:r>
        <w:rPr>
          <w:rFonts w:ascii="Arial" w:hAnsi="Arial" w:cs="Arial"/>
          <w:color w:val="222222"/>
          <w:sz w:val="20"/>
          <w:szCs w:val="20"/>
          <w:shd w:val="clear" w:color="auto" w:fill="FFFFFF"/>
        </w:rPr>
        <w:t> (pp. 1-4). IEEE.</w:t>
      </w:r>
    </w:p>
    <w:p w14:paraId="370B0769" w14:textId="77777777" w:rsidR="00C759A9" w:rsidRDefault="00C759A9">
      <w:r w:rsidRPr="00AC5A67">
        <w:t xml:space="preserve">Chen, J., Han, Y., Hu, Z., Lu, Y., &amp; Sun, M. (2014). Who will subscribe a term deposit? Columbia University, </w:t>
      </w:r>
      <w:r>
        <w:t xml:space="preserve">Available at : </w:t>
      </w:r>
      <w:hyperlink r:id="rId30" w:history="1">
        <w:r w:rsidRPr="00122BD1">
          <w:rPr>
            <w:rStyle w:val="Hyperlink"/>
          </w:rPr>
          <w:t>http://www.columbia.edu/~jc4133/ADA-Project.pdf</w:t>
        </w:r>
      </w:hyperlink>
    </w:p>
    <w:p w14:paraId="3D280D21" w14:textId="77777777" w:rsidR="00C759A9" w:rsidRDefault="00C75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Fernandez-</w:t>
      </w:r>
      <w:proofErr w:type="spellStart"/>
      <w:r>
        <w:rPr>
          <w:rFonts w:ascii="Arial" w:hAnsi="Arial" w:cs="Arial"/>
          <w:color w:val="222222"/>
          <w:sz w:val="20"/>
          <w:szCs w:val="20"/>
          <w:shd w:val="clear" w:color="auto" w:fill="FFFFFF"/>
        </w:rPr>
        <w:t>Corugedo</w:t>
      </w:r>
      <w:proofErr w:type="spellEnd"/>
      <w:r>
        <w:rPr>
          <w:rFonts w:ascii="Arial" w:hAnsi="Arial" w:cs="Arial"/>
          <w:color w:val="222222"/>
          <w:sz w:val="20"/>
          <w:szCs w:val="20"/>
          <w:shd w:val="clear" w:color="auto" w:fill="FFFFFF"/>
        </w:rPr>
        <w:t xml:space="preserve">, E. and </w:t>
      </w:r>
      <w:proofErr w:type="spellStart"/>
      <w:r>
        <w:rPr>
          <w:rFonts w:ascii="Arial" w:hAnsi="Arial" w:cs="Arial"/>
          <w:color w:val="222222"/>
          <w:sz w:val="20"/>
          <w:szCs w:val="20"/>
          <w:shd w:val="clear" w:color="auto" w:fill="FFFFFF"/>
        </w:rPr>
        <w:t>Muellbauer</w:t>
      </w:r>
      <w:proofErr w:type="spellEnd"/>
      <w:r>
        <w:rPr>
          <w:rFonts w:ascii="Arial" w:hAnsi="Arial" w:cs="Arial"/>
          <w:color w:val="222222"/>
          <w:sz w:val="20"/>
          <w:szCs w:val="20"/>
          <w:shd w:val="clear" w:color="auto" w:fill="FFFFFF"/>
        </w:rPr>
        <w:t>, J., 2006. Consumer credit conditions in the United Kingdom. </w:t>
      </w:r>
      <w:r>
        <w:rPr>
          <w:rFonts w:ascii="Arial" w:hAnsi="Arial" w:cs="Arial"/>
          <w:i/>
          <w:iCs/>
          <w:color w:val="222222"/>
          <w:sz w:val="20"/>
          <w:szCs w:val="20"/>
          <w:shd w:val="clear" w:color="auto" w:fill="FFFFFF"/>
        </w:rPr>
        <w:t>London: Centre for Banking Studies, Bank of England, and Nuffield College</w:t>
      </w:r>
      <w:r>
        <w:rPr>
          <w:rFonts w:ascii="Arial" w:hAnsi="Arial" w:cs="Arial"/>
          <w:color w:val="222222"/>
          <w:sz w:val="20"/>
          <w:szCs w:val="20"/>
          <w:shd w:val="clear" w:color="auto" w:fill="FFFFFF"/>
        </w:rPr>
        <w:t>.</w:t>
      </w:r>
    </w:p>
    <w:p w14:paraId="448C777D" w14:textId="77777777" w:rsidR="00C759A9" w:rsidRPr="00F56F90" w:rsidRDefault="00C759A9" w:rsidP="00F56F90">
      <w:pPr>
        <w:rPr>
          <w:rFonts w:cstheme="minorHAnsi"/>
          <w:lang w:val="en-GB"/>
        </w:rPr>
      </w:pPr>
      <w:r w:rsidRPr="00F56F90">
        <w:rPr>
          <w:rFonts w:cstheme="minorHAnsi"/>
          <w:color w:val="222222"/>
          <w:shd w:val="clear" w:color="auto" w:fill="FFFFFF"/>
        </w:rPr>
        <w:t>Field, A., Miles, J. and Field, Z., (2012). Discovering statistics using R. </w:t>
      </w:r>
      <w:r w:rsidRPr="00F56F90">
        <w:rPr>
          <w:rFonts w:cstheme="minorHAnsi"/>
          <w:i/>
          <w:iCs/>
          <w:color w:val="222222"/>
          <w:shd w:val="clear" w:color="auto" w:fill="FFFFFF"/>
        </w:rPr>
        <w:t>Great Britain: Sage Publications, Ltd</w:t>
      </w:r>
      <w:r w:rsidRPr="00F56F90">
        <w:rPr>
          <w:rFonts w:cstheme="minorHAnsi"/>
          <w:color w:val="222222"/>
          <w:shd w:val="clear" w:color="auto" w:fill="FFFFFF"/>
        </w:rPr>
        <w:t>, </w:t>
      </w:r>
      <w:r w:rsidRPr="00F56F90">
        <w:rPr>
          <w:rFonts w:cstheme="minorHAnsi"/>
          <w:i/>
          <w:iCs/>
          <w:color w:val="222222"/>
          <w:shd w:val="clear" w:color="auto" w:fill="FFFFFF"/>
        </w:rPr>
        <w:t>958</w:t>
      </w:r>
      <w:r w:rsidRPr="00F56F90">
        <w:rPr>
          <w:rFonts w:cstheme="minorHAnsi"/>
          <w:color w:val="222222"/>
          <w:shd w:val="clear" w:color="auto" w:fill="FFFFFF"/>
        </w:rPr>
        <w:t>.</w:t>
      </w:r>
    </w:p>
    <w:p w14:paraId="5BD0E1B5" w14:textId="77777777" w:rsidR="00C759A9" w:rsidRDefault="00C759A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Heyde</w:t>
      </w:r>
      <w:proofErr w:type="spellEnd"/>
      <w:r>
        <w:rPr>
          <w:rFonts w:ascii="Arial" w:hAnsi="Arial" w:cs="Arial"/>
          <w:color w:val="222222"/>
          <w:sz w:val="20"/>
          <w:szCs w:val="20"/>
          <w:shd w:val="clear" w:color="auto" w:fill="FFFFFF"/>
        </w:rPr>
        <w:t xml:space="preserve">, F. and </w:t>
      </w:r>
      <w:proofErr w:type="spellStart"/>
      <w:r>
        <w:rPr>
          <w:rFonts w:ascii="Arial" w:hAnsi="Arial" w:cs="Arial"/>
          <w:color w:val="222222"/>
          <w:sz w:val="20"/>
          <w:szCs w:val="20"/>
          <w:shd w:val="clear" w:color="auto" w:fill="FFFFFF"/>
        </w:rPr>
        <w:t>Neyer</w:t>
      </w:r>
      <w:proofErr w:type="spellEnd"/>
      <w:r>
        <w:rPr>
          <w:rFonts w:ascii="Arial" w:hAnsi="Arial" w:cs="Arial"/>
          <w:color w:val="222222"/>
          <w:sz w:val="20"/>
          <w:szCs w:val="20"/>
          <w:shd w:val="clear" w:color="auto" w:fill="FFFFFF"/>
        </w:rPr>
        <w:t>, U., 2010. Credit default swaps and the stability of the banking sector. </w:t>
      </w:r>
      <w:r>
        <w:rPr>
          <w:rFonts w:ascii="Arial" w:hAnsi="Arial" w:cs="Arial"/>
          <w:i/>
          <w:iCs/>
          <w:color w:val="222222"/>
          <w:sz w:val="20"/>
          <w:szCs w:val="20"/>
          <w:shd w:val="clear" w:color="auto" w:fill="FFFFFF"/>
        </w:rPr>
        <w:t>International Review of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pp.27-61.</w:t>
      </w:r>
    </w:p>
    <w:p w14:paraId="776FBAC9" w14:textId="77777777" w:rsidR="00C759A9" w:rsidRDefault="00C75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Hou, S., Cai, Z., Wu, J., Du, H. and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P., 2022. Applying Machine Learning to the Development of Prediction Models for Bank Deposit Subscription. </w:t>
      </w:r>
      <w:r>
        <w:rPr>
          <w:rFonts w:ascii="Arial" w:hAnsi="Arial" w:cs="Arial"/>
          <w:i/>
          <w:iCs/>
          <w:color w:val="222222"/>
          <w:sz w:val="20"/>
          <w:szCs w:val="20"/>
          <w:shd w:val="clear" w:color="auto" w:fill="FFFFFF"/>
        </w:rPr>
        <w:t>International Journal of Business Analytics (IJBAN)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pp.1-12.</w:t>
      </w:r>
    </w:p>
    <w:p w14:paraId="145DAFA7" w14:textId="77777777" w:rsidR="00C759A9" w:rsidRDefault="00C75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Ilham, A., </w:t>
      </w:r>
      <w:proofErr w:type="spellStart"/>
      <w:r>
        <w:rPr>
          <w:rFonts w:ascii="Arial" w:hAnsi="Arial" w:cs="Arial"/>
          <w:color w:val="222222"/>
          <w:sz w:val="20"/>
          <w:szCs w:val="20"/>
          <w:shd w:val="clear" w:color="auto" w:fill="FFFFFF"/>
        </w:rPr>
        <w:t>Khikmah</w:t>
      </w:r>
      <w:proofErr w:type="spellEnd"/>
      <w:r>
        <w:rPr>
          <w:rFonts w:ascii="Arial" w:hAnsi="Arial" w:cs="Arial"/>
          <w:color w:val="222222"/>
          <w:sz w:val="20"/>
          <w:szCs w:val="20"/>
          <w:shd w:val="clear" w:color="auto" w:fill="FFFFFF"/>
        </w:rPr>
        <w:t xml:space="preserve">, L. and </w:t>
      </w:r>
      <w:proofErr w:type="spellStart"/>
      <w:r>
        <w:rPr>
          <w:rFonts w:ascii="Arial" w:hAnsi="Arial" w:cs="Arial"/>
          <w:color w:val="222222"/>
          <w:sz w:val="20"/>
          <w:szCs w:val="20"/>
          <w:shd w:val="clear" w:color="auto" w:fill="FFFFFF"/>
        </w:rPr>
        <w:t>Iswara</w:t>
      </w:r>
      <w:proofErr w:type="spellEnd"/>
      <w:r>
        <w:rPr>
          <w:rFonts w:ascii="Arial" w:hAnsi="Arial" w:cs="Arial"/>
          <w:color w:val="222222"/>
          <w:sz w:val="20"/>
          <w:szCs w:val="20"/>
          <w:shd w:val="clear" w:color="auto" w:fill="FFFFFF"/>
        </w:rPr>
        <w:t>, I.B.A.I., 2019, March. Long-term deposits prediction: a comparative framework of classification model for predict the success of bank telemarketing.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1175, No. 1, p. 012035). IOP Publishing.</w:t>
      </w:r>
    </w:p>
    <w:p w14:paraId="69284C3E" w14:textId="77777777" w:rsidR="00C759A9" w:rsidRDefault="00C759A9">
      <w:r w:rsidRPr="00CB4F25">
        <w:t>Ling, X. and Li, C. (1998) ‘Data Mining for Direct Marketing: Problems and Solutions’. Proceedings of the 4th KDD conference, AAAI Press, pp.73–79.</w:t>
      </w:r>
    </w:p>
    <w:p w14:paraId="4A01D7AA" w14:textId="77777777" w:rsidR="00C759A9" w:rsidRDefault="00C759A9" w:rsidP="009138DD">
      <w:pPr>
        <w:rPr>
          <w:rFonts w:ascii="Arial" w:hAnsi="Arial" w:cs="Arial"/>
          <w:color w:val="333333"/>
          <w:sz w:val="18"/>
          <w:szCs w:val="18"/>
          <w:shd w:val="clear" w:color="auto" w:fill="FFFFFF"/>
        </w:rPr>
      </w:pPr>
      <w:r>
        <w:rPr>
          <w:rFonts w:ascii="Arial" w:hAnsi="Arial" w:cs="Arial"/>
          <w:color w:val="333333"/>
          <w:sz w:val="18"/>
          <w:szCs w:val="18"/>
          <w:shd w:val="clear" w:color="auto" w:fill="FFFFFF"/>
        </w:rPr>
        <w:t>Moro S., Cortez P., and Rita P., 2014. "A data-driven approach to predict the success of bank telemarketing", </w:t>
      </w:r>
      <w:r>
        <w:rPr>
          <w:rStyle w:val="Emphasis"/>
          <w:rFonts w:ascii="Arial" w:hAnsi="Arial" w:cs="Arial"/>
          <w:color w:val="333333"/>
          <w:sz w:val="18"/>
          <w:szCs w:val="18"/>
          <w:shd w:val="clear" w:color="auto" w:fill="FFFFFF"/>
        </w:rPr>
        <w:t>Decision Support Systems</w:t>
      </w:r>
      <w:r>
        <w:rPr>
          <w:rFonts w:ascii="Arial" w:hAnsi="Arial" w:cs="Arial"/>
          <w:color w:val="333333"/>
          <w:sz w:val="18"/>
          <w:szCs w:val="18"/>
          <w:shd w:val="clear" w:color="auto" w:fill="FFFFFF"/>
        </w:rPr>
        <w:t>, vol. 62, pp. 22-31.</w:t>
      </w:r>
    </w:p>
    <w:p w14:paraId="43BB793D" w14:textId="77777777" w:rsidR="00C759A9" w:rsidRDefault="00C759A9">
      <w:proofErr w:type="spellStart"/>
      <w:r w:rsidRPr="0025047E">
        <w:t>Ou</w:t>
      </w:r>
      <w:proofErr w:type="spellEnd"/>
      <w:r w:rsidRPr="0025047E">
        <w:t xml:space="preserve">, C., Liu, C., Huang, J. &amp; Zhong, N. (2003) ‘On Data Mining for Direct Marketing’. Proceedings of the 9th </w:t>
      </w:r>
      <w:proofErr w:type="spellStart"/>
      <w:r w:rsidRPr="0025047E">
        <w:t>RSFDGrC</w:t>
      </w:r>
      <w:proofErr w:type="spellEnd"/>
      <w:r w:rsidRPr="0025047E">
        <w:t xml:space="preserve"> conference, 2639, pp.491–498.</w:t>
      </w:r>
    </w:p>
    <w:p w14:paraId="1FE544FD" w14:textId="6B2A4CFA" w:rsidR="00D714EF" w:rsidRDefault="00D714EF">
      <w:proofErr w:type="spellStart"/>
      <w:r>
        <w:rPr>
          <w:rFonts w:ascii="Arial" w:hAnsi="Arial" w:cs="Arial"/>
          <w:color w:val="222222"/>
          <w:sz w:val="20"/>
          <w:szCs w:val="20"/>
          <w:shd w:val="clear" w:color="auto" w:fill="FFFFFF"/>
        </w:rPr>
        <w:t>Palaniappan</w:t>
      </w:r>
      <w:proofErr w:type="spellEnd"/>
      <w:r>
        <w:rPr>
          <w:rFonts w:ascii="Arial" w:hAnsi="Arial" w:cs="Arial"/>
          <w:color w:val="222222"/>
          <w:sz w:val="20"/>
          <w:szCs w:val="20"/>
          <w:shd w:val="clear" w:color="auto" w:fill="FFFFFF"/>
        </w:rPr>
        <w:t xml:space="preserve">, S., Mustapha, A., </w:t>
      </w:r>
      <w:proofErr w:type="spellStart"/>
      <w:r>
        <w:rPr>
          <w:rFonts w:ascii="Arial" w:hAnsi="Arial" w:cs="Arial"/>
          <w:color w:val="222222"/>
          <w:sz w:val="20"/>
          <w:szCs w:val="20"/>
          <w:shd w:val="clear" w:color="auto" w:fill="FFFFFF"/>
        </w:rPr>
        <w:t>Foozy</w:t>
      </w:r>
      <w:proofErr w:type="spellEnd"/>
      <w:r>
        <w:rPr>
          <w:rFonts w:ascii="Arial" w:hAnsi="Arial" w:cs="Arial"/>
          <w:color w:val="222222"/>
          <w:sz w:val="20"/>
          <w:szCs w:val="20"/>
          <w:shd w:val="clear" w:color="auto" w:fill="FFFFFF"/>
        </w:rPr>
        <w:t xml:space="preserve">, C.F.M. and </w:t>
      </w:r>
      <w:proofErr w:type="spellStart"/>
      <w:r>
        <w:rPr>
          <w:rFonts w:ascii="Arial" w:hAnsi="Arial" w:cs="Arial"/>
          <w:color w:val="222222"/>
          <w:sz w:val="20"/>
          <w:szCs w:val="20"/>
          <w:shd w:val="clear" w:color="auto" w:fill="FFFFFF"/>
        </w:rPr>
        <w:t>Atan</w:t>
      </w:r>
      <w:proofErr w:type="spellEnd"/>
      <w:r>
        <w:rPr>
          <w:rFonts w:ascii="Arial" w:hAnsi="Arial" w:cs="Arial"/>
          <w:color w:val="222222"/>
          <w:sz w:val="20"/>
          <w:szCs w:val="20"/>
          <w:shd w:val="clear" w:color="auto" w:fill="FFFFFF"/>
        </w:rPr>
        <w:t>, R., 2017. Customer profiling using classification approach for bank telemarketing. </w:t>
      </w:r>
      <w:r>
        <w:rPr>
          <w:rFonts w:ascii="Arial" w:hAnsi="Arial" w:cs="Arial"/>
          <w:i/>
          <w:iCs/>
          <w:color w:val="222222"/>
          <w:sz w:val="20"/>
          <w:szCs w:val="20"/>
          <w:shd w:val="clear" w:color="auto" w:fill="FFFFFF"/>
        </w:rPr>
        <w:t>JOIV: International Journal on Informatics Visualization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(4-2), pp.214-217.</w:t>
      </w:r>
    </w:p>
    <w:p w14:paraId="0A26E2E5" w14:textId="77777777" w:rsidR="00C759A9" w:rsidRDefault="00C759A9">
      <w:proofErr w:type="spellStart"/>
      <w:r w:rsidRPr="00C759A9">
        <w:t>Saltelli</w:t>
      </w:r>
      <w:proofErr w:type="spellEnd"/>
      <w:r w:rsidRPr="00C759A9">
        <w:t xml:space="preserve">, A., </w:t>
      </w:r>
      <w:proofErr w:type="spellStart"/>
      <w:r w:rsidRPr="00C759A9">
        <w:t>Tarantola</w:t>
      </w:r>
      <w:proofErr w:type="spellEnd"/>
      <w:r w:rsidRPr="00C759A9">
        <w:t xml:space="preserve">, S., </w:t>
      </w:r>
      <w:proofErr w:type="spellStart"/>
      <w:r w:rsidRPr="00C759A9">
        <w:t>Campolongo</w:t>
      </w:r>
      <w:proofErr w:type="spellEnd"/>
      <w:r w:rsidRPr="00C759A9">
        <w:t xml:space="preserve">, F., &amp; </w:t>
      </w:r>
      <w:proofErr w:type="spellStart"/>
      <w:r w:rsidRPr="00C759A9">
        <w:t>Ratto</w:t>
      </w:r>
      <w:proofErr w:type="spellEnd"/>
      <w:r w:rsidRPr="00C759A9">
        <w:t>, M. (2004). Sensitivity analysis in practice: A guide to assessing scientific models. John Wiley and Sons.</w:t>
      </w:r>
    </w:p>
    <w:p w14:paraId="10DB147B" w14:textId="77777777" w:rsidR="00C759A9" w:rsidRDefault="00C759A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Sperandei</w:t>
      </w:r>
      <w:proofErr w:type="spellEnd"/>
      <w:r>
        <w:rPr>
          <w:rFonts w:ascii="Arial" w:hAnsi="Arial" w:cs="Arial"/>
          <w:color w:val="222222"/>
          <w:sz w:val="20"/>
          <w:szCs w:val="20"/>
          <w:shd w:val="clear" w:color="auto" w:fill="FFFFFF"/>
        </w:rPr>
        <w:t>, S., 2014. Understanding logistic regression analysis. </w:t>
      </w:r>
      <w:proofErr w:type="spellStart"/>
      <w:r>
        <w:rPr>
          <w:rFonts w:ascii="Arial" w:hAnsi="Arial" w:cs="Arial"/>
          <w:i/>
          <w:iCs/>
          <w:color w:val="222222"/>
          <w:sz w:val="20"/>
          <w:szCs w:val="20"/>
          <w:shd w:val="clear" w:color="auto" w:fill="FFFFFF"/>
        </w:rPr>
        <w:t>Biochemia</w:t>
      </w:r>
      <w:proofErr w:type="spellEnd"/>
      <w:r>
        <w:rPr>
          <w:rFonts w:ascii="Arial" w:hAnsi="Arial" w:cs="Arial"/>
          <w:i/>
          <w:iCs/>
          <w:color w:val="222222"/>
          <w:sz w:val="20"/>
          <w:szCs w:val="20"/>
          <w:shd w:val="clear" w:color="auto" w:fill="FFFFFF"/>
        </w:rPr>
        <w:t xml:space="preserve"> medica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 pp.12-18.</w:t>
      </w:r>
    </w:p>
    <w:p w14:paraId="3FAD6962" w14:textId="77777777" w:rsidR="00C759A9" w:rsidRDefault="00C759A9">
      <w:r w:rsidRPr="00511D09">
        <w:t>Tukey, J. W. (1977). Exploratory data analysis. Addison-Wesley</w:t>
      </w:r>
      <w:r>
        <w:t xml:space="preserve"> publication</w:t>
      </w:r>
      <w:r w:rsidRPr="00511D09">
        <w:t>.</w:t>
      </w:r>
    </w:p>
    <w:p w14:paraId="7AB09F01" w14:textId="77777777" w:rsidR="00C759A9" w:rsidRDefault="00C759A9" w:rsidP="009138DD">
      <w:pPr>
        <w:rPr>
          <w:rFonts w:ascii="Arial" w:hAnsi="Arial" w:cs="Arial"/>
          <w:color w:val="333333"/>
          <w:sz w:val="18"/>
          <w:szCs w:val="18"/>
          <w:shd w:val="clear" w:color="auto" w:fill="FFFFFF"/>
        </w:rPr>
      </w:pPr>
      <w:r>
        <w:rPr>
          <w:rFonts w:ascii="Arial" w:hAnsi="Arial" w:cs="Arial"/>
          <w:color w:val="333333"/>
          <w:sz w:val="18"/>
          <w:szCs w:val="18"/>
          <w:shd w:val="clear" w:color="auto" w:fill="FFFFFF"/>
        </w:rPr>
        <w:t>Vaughn B. K. and Wang Q., 2008. "Classification based on tree-structured allocation rules", </w:t>
      </w:r>
      <w:r>
        <w:rPr>
          <w:rStyle w:val="Emphasis"/>
          <w:rFonts w:ascii="Arial" w:hAnsi="Arial" w:cs="Arial"/>
          <w:color w:val="333333"/>
          <w:sz w:val="18"/>
          <w:szCs w:val="18"/>
          <w:shd w:val="clear" w:color="auto" w:fill="FFFFFF"/>
        </w:rPr>
        <w:t>The Journal of Experimental Education</w:t>
      </w:r>
      <w:r>
        <w:rPr>
          <w:rFonts w:ascii="Arial" w:hAnsi="Arial" w:cs="Arial"/>
          <w:color w:val="333333"/>
          <w:sz w:val="18"/>
          <w:szCs w:val="18"/>
          <w:shd w:val="clear" w:color="auto" w:fill="FFFFFF"/>
        </w:rPr>
        <w:t>, vol. 76, no. 3, pp. 315-340.</w:t>
      </w:r>
    </w:p>
    <w:p w14:paraId="64D0D15D" w14:textId="77777777" w:rsidR="00C759A9" w:rsidRDefault="00C75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Waskom, M.L., 2021. Seaborn: statistical data visualization. </w:t>
      </w:r>
      <w:r>
        <w:rPr>
          <w:rFonts w:ascii="Arial" w:hAnsi="Arial" w:cs="Arial"/>
          <w:i/>
          <w:iCs/>
          <w:color w:val="222222"/>
          <w:sz w:val="20"/>
          <w:szCs w:val="20"/>
          <w:shd w:val="clear" w:color="auto" w:fill="FFFFFF"/>
        </w:rPr>
        <w:t xml:space="preserve">Journal of </w:t>
      </w:r>
      <w:proofErr w:type="gramStart"/>
      <w:r>
        <w:rPr>
          <w:rFonts w:ascii="Arial" w:hAnsi="Arial" w:cs="Arial"/>
          <w:i/>
          <w:iCs/>
          <w:color w:val="222222"/>
          <w:sz w:val="20"/>
          <w:szCs w:val="20"/>
          <w:shd w:val="clear" w:color="auto" w:fill="FFFFFF"/>
        </w:rPr>
        <w:t>Open Source</w:t>
      </w:r>
      <w:proofErr w:type="gramEnd"/>
      <w:r>
        <w:rPr>
          <w:rFonts w:ascii="Arial" w:hAnsi="Arial" w:cs="Arial"/>
          <w:i/>
          <w:iCs/>
          <w:color w:val="222222"/>
          <w:sz w:val="20"/>
          <w:szCs w:val="20"/>
          <w:shd w:val="clear" w:color="auto" w:fill="FFFFFF"/>
        </w:rPr>
        <w:t xml:space="preserve">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(60), p.3021.</w:t>
      </w:r>
    </w:p>
    <w:p w14:paraId="39FCBB1F" w14:textId="77777777" w:rsidR="00C759A9" w:rsidRDefault="00C759A9" w:rsidP="009138DD">
      <w:pPr>
        <w:rPr>
          <w:rFonts w:ascii="Arial" w:hAnsi="Arial" w:cs="Arial"/>
          <w:color w:val="222222"/>
          <w:sz w:val="20"/>
          <w:szCs w:val="20"/>
          <w:shd w:val="clear" w:color="auto" w:fill="FFFFFF"/>
        </w:rPr>
      </w:pPr>
      <w:r>
        <w:rPr>
          <w:rFonts w:ascii="Arial" w:hAnsi="Arial" w:cs="Arial"/>
          <w:color w:val="222222"/>
          <w:sz w:val="20"/>
          <w:szCs w:val="20"/>
          <w:shd w:val="clear" w:color="auto" w:fill="FFFFFF"/>
        </w:rPr>
        <w:t>Zhuang, Q.R., Yao, Y.W. and Liu, O., 2018. Application of data mining in term deposit marketing. In </w:t>
      </w:r>
      <w:r>
        <w:rPr>
          <w:rFonts w:ascii="Arial" w:hAnsi="Arial" w:cs="Arial"/>
          <w:i/>
          <w:iCs/>
          <w:color w:val="222222"/>
          <w:sz w:val="20"/>
          <w:szCs w:val="20"/>
          <w:shd w:val="clear" w:color="auto" w:fill="FFFFFF"/>
        </w:rPr>
        <w:t xml:space="preserve">Proceedings of the International </w:t>
      </w:r>
      <w:proofErr w:type="spellStart"/>
      <w:r>
        <w:rPr>
          <w:rFonts w:ascii="Arial" w:hAnsi="Arial" w:cs="Arial"/>
          <w:i/>
          <w:iCs/>
          <w:color w:val="222222"/>
          <w:sz w:val="20"/>
          <w:szCs w:val="20"/>
          <w:shd w:val="clear" w:color="auto" w:fill="FFFFFF"/>
        </w:rPr>
        <w:t>MultiConference</w:t>
      </w:r>
      <w:proofErr w:type="spellEnd"/>
      <w:r>
        <w:rPr>
          <w:rFonts w:ascii="Arial" w:hAnsi="Arial" w:cs="Arial"/>
          <w:i/>
          <w:iCs/>
          <w:color w:val="222222"/>
          <w:sz w:val="20"/>
          <w:szCs w:val="20"/>
          <w:shd w:val="clear" w:color="auto" w:fill="FFFFFF"/>
        </w:rPr>
        <w:t xml:space="preserve"> of Engineers and Computer Scientists</w:t>
      </w:r>
      <w:r>
        <w:rPr>
          <w:rFonts w:ascii="Arial" w:hAnsi="Arial" w:cs="Arial"/>
          <w:color w:val="222222"/>
          <w:sz w:val="20"/>
          <w:szCs w:val="20"/>
          <w:shd w:val="clear" w:color="auto" w:fill="FFFFFF"/>
        </w:rPr>
        <w:t> (Vol. 2).</w:t>
      </w:r>
    </w:p>
    <w:p w14:paraId="463B4E65" w14:textId="77777777" w:rsidR="003B1895" w:rsidRDefault="003B1895" w:rsidP="00F71FA9">
      <w:pPr>
        <w:jc w:val="center"/>
        <w:rPr>
          <w:rFonts w:ascii="Arial" w:hAnsi="Arial" w:cs="Arial"/>
          <w:b/>
          <w:bCs/>
          <w:color w:val="222222"/>
          <w:sz w:val="28"/>
          <w:szCs w:val="28"/>
          <w:u w:val="single"/>
          <w:shd w:val="clear" w:color="auto" w:fill="FFFFFF"/>
        </w:rPr>
      </w:pPr>
    </w:p>
    <w:p w14:paraId="1A460F3E" w14:textId="3FD76B47" w:rsidR="00F71FA9" w:rsidRDefault="00F71FA9" w:rsidP="00F71FA9">
      <w:pPr>
        <w:jc w:val="center"/>
        <w:rPr>
          <w:rFonts w:ascii="Arial" w:hAnsi="Arial" w:cs="Arial"/>
          <w:b/>
          <w:bCs/>
          <w:color w:val="222222"/>
          <w:sz w:val="28"/>
          <w:szCs w:val="28"/>
          <w:u w:val="single"/>
          <w:shd w:val="clear" w:color="auto" w:fill="FFFFFF"/>
        </w:rPr>
      </w:pPr>
      <w:r>
        <w:rPr>
          <w:rFonts w:ascii="Arial" w:hAnsi="Arial" w:cs="Arial"/>
          <w:b/>
          <w:bCs/>
          <w:color w:val="222222"/>
          <w:sz w:val="28"/>
          <w:szCs w:val="28"/>
          <w:u w:val="single"/>
          <w:shd w:val="clear" w:color="auto" w:fill="FFFFFF"/>
        </w:rPr>
        <w:lastRenderedPageBreak/>
        <w:t>APPENDIX</w:t>
      </w:r>
    </w:p>
    <w:p w14:paraId="47D1E2ED"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setwd</w:t>
      </w:r>
      <w:proofErr w:type="spellEnd"/>
      <w:r w:rsidRPr="003B1895">
        <w:rPr>
          <w:rFonts w:ascii="Arial" w:hAnsi="Arial" w:cs="Arial"/>
          <w:color w:val="222222"/>
          <w:shd w:val="clear" w:color="auto" w:fill="FFFFFF"/>
        </w:rPr>
        <w:t>("C:/Users/Tathagata/OneDrive/Desktop/MGT_7177_A2/R_A2")</w:t>
      </w:r>
    </w:p>
    <w:p w14:paraId="59FB878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w:t>
      </w:r>
      <w:proofErr w:type="spellStart"/>
      <w:r w:rsidRPr="003B1895">
        <w:rPr>
          <w:rFonts w:ascii="Arial" w:hAnsi="Arial" w:cs="Arial"/>
          <w:color w:val="222222"/>
          <w:shd w:val="clear" w:color="auto" w:fill="FFFFFF"/>
        </w:rPr>
        <w:t>readxl</w:t>
      </w:r>
      <w:proofErr w:type="spellEnd"/>
      <w:r w:rsidRPr="003B1895">
        <w:rPr>
          <w:rFonts w:ascii="Arial" w:hAnsi="Arial" w:cs="Arial"/>
          <w:color w:val="222222"/>
          <w:shd w:val="clear" w:color="auto" w:fill="FFFFFF"/>
        </w:rPr>
        <w:t>)</w:t>
      </w:r>
    </w:p>
    <w:p w14:paraId="218AE8F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data&lt;- </w:t>
      </w:r>
      <w:proofErr w:type="spellStart"/>
      <w:r w:rsidRPr="003B1895">
        <w:rPr>
          <w:rFonts w:ascii="Arial" w:hAnsi="Arial" w:cs="Arial"/>
          <w:color w:val="222222"/>
          <w:shd w:val="clear" w:color="auto" w:fill="FFFFFF"/>
        </w:rPr>
        <w:t>read_excel</w:t>
      </w:r>
      <w:proofErr w:type="spellEnd"/>
      <w:r w:rsidRPr="003B1895">
        <w:rPr>
          <w:rFonts w:ascii="Arial" w:hAnsi="Arial" w:cs="Arial"/>
          <w:color w:val="222222"/>
          <w:shd w:val="clear" w:color="auto" w:fill="FFFFFF"/>
        </w:rPr>
        <w:t>("banksv.xlsx")</w:t>
      </w:r>
    </w:p>
    <w:p w14:paraId="6917F19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w:t>
      </w:r>
      <w:proofErr w:type="spellStart"/>
      <w:r w:rsidRPr="003B1895">
        <w:rPr>
          <w:rFonts w:ascii="Arial" w:hAnsi="Arial" w:cs="Arial"/>
          <w:color w:val="222222"/>
          <w:shd w:val="clear" w:color="auto" w:fill="FFFFFF"/>
        </w:rPr>
        <w:t>tidyverse</w:t>
      </w:r>
      <w:proofErr w:type="spellEnd"/>
      <w:r w:rsidRPr="003B1895">
        <w:rPr>
          <w:rFonts w:ascii="Arial" w:hAnsi="Arial" w:cs="Arial"/>
          <w:color w:val="222222"/>
          <w:shd w:val="clear" w:color="auto" w:fill="FFFFFF"/>
        </w:rPr>
        <w:t>)</w:t>
      </w:r>
    </w:p>
    <w:p w14:paraId="569B3D7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w:t>
      </w:r>
      <w:proofErr w:type="spellStart"/>
      <w:r w:rsidRPr="003B1895">
        <w:rPr>
          <w:rFonts w:ascii="Arial" w:hAnsi="Arial" w:cs="Arial"/>
          <w:color w:val="222222"/>
          <w:shd w:val="clear" w:color="auto" w:fill="FFFFFF"/>
        </w:rPr>
        <w:t>dplyr</w:t>
      </w:r>
      <w:proofErr w:type="spellEnd"/>
      <w:r w:rsidRPr="003B1895">
        <w:rPr>
          <w:rFonts w:ascii="Arial" w:hAnsi="Arial" w:cs="Arial"/>
          <w:color w:val="222222"/>
          <w:shd w:val="clear" w:color="auto" w:fill="FFFFFF"/>
        </w:rPr>
        <w:t>)</w:t>
      </w:r>
    </w:p>
    <w:p w14:paraId="1C91C66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library(caret)</w:t>
      </w:r>
    </w:p>
    <w:p w14:paraId="1F749AB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w:t>
      </w:r>
      <w:proofErr w:type="spellStart"/>
      <w:r w:rsidRPr="003B1895">
        <w:rPr>
          <w:rFonts w:ascii="Arial" w:hAnsi="Arial" w:cs="Arial"/>
          <w:color w:val="222222"/>
          <w:shd w:val="clear" w:color="auto" w:fill="FFFFFF"/>
        </w:rPr>
        <w:t>skimr</w:t>
      </w:r>
      <w:proofErr w:type="spellEnd"/>
      <w:r w:rsidRPr="003B1895">
        <w:rPr>
          <w:rFonts w:ascii="Arial" w:hAnsi="Arial" w:cs="Arial"/>
          <w:color w:val="222222"/>
          <w:shd w:val="clear" w:color="auto" w:fill="FFFFFF"/>
        </w:rPr>
        <w:t>)</w:t>
      </w:r>
    </w:p>
    <w:p w14:paraId="5760DEC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library(ggplot2)</w:t>
      </w:r>
    </w:p>
    <w:p w14:paraId="3A509419"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install.packages</w:t>
      </w:r>
      <w:proofErr w:type="spellEnd"/>
      <w:r w:rsidRPr="003B1895">
        <w:rPr>
          <w:rFonts w:ascii="Arial" w:hAnsi="Arial" w:cs="Arial"/>
          <w:color w:val="222222"/>
          <w:shd w:val="clear" w:color="auto" w:fill="FFFFFF"/>
        </w:rPr>
        <w:t>("psych", dependencies = T)</w:t>
      </w:r>
    </w:p>
    <w:p w14:paraId="404E684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library(psych)</w:t>
      </w:r>
    </w:p>
    <w:p w14:paraId="1B0487C0"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install.packages</w:t>
      </w:r>
      <w:proofErr w:type="spellEnd"/>
      <w:r w:rsidRPr="003B1895">
        <w:rPr>
          <w:rFonts w:ascii="Arial" w:hAnsi="Arial" w:cs="Arial"/>
          <w:color w:val="222222"/>
          <w:shd w:val="clear" w:color="auto" w:fill="FFFFFF"/>
        </w:rPr>
        <w:t>("car")</w:t>
      </w:r>
    </w:p>
    <w:p w14:paraId="17D89D8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library(car)</w:t>
      </w:r>
    </w:p>
    <w:p w14:paraId="6C210B07" w14:textId="77777777" w:rsidR="003B1895" w:rsidRPr="003B1895" w:rsidRDefault="003B1895" w:rsidP="003B1895">
      <w:pPr>
        <w:rPr>
          <w:rFonts w:ascii="Arial" w:hAnsi="Arial" w:cs="Arial"/>
          <w:color w:val="222222"/>
          <w:shd w:val="clear" w:color="auto" w:fill="FFFFFF"/>
        </w:rPr>
      </w:pPr>
    </w:p>
    <w:p w14:paraId="4AB0FF75" w14:textId="77777777" w:rsidR="003B1895" w:rsidRPr="003B1895" w:rsidRDefault="003B1895" w:rsidP="003B1895">
      <w:pPr>
        <w:rPr>
          <w:rFonts w:ascii="Arial" w:hAnsi="Arial" w:cs="Arial"/>
          <w:color w:val="222222"/>
          <w:shd w:val="clear" w:color="auto" w:fill="FFFFFF"/>
        </w:rPr>
      </w:pPr>
    </w:p>
    <w:p w14:paraId="03450559"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#Data Exploration</w:t>
      </w:r>
    </w:p>
    <w:p w14:paraId="09EAD2A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View(data)</w:t>
      </w:r>
    </w:p>
    <w:p w14:paraId="109FB6F9"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summary(data) #summarising data</w:t>
      </w:r>
    </w:p>
    <w:p w14:paraId="5A3B2D5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skim(data)    # summarising data using skim </w:t>
      </w:r>
      <w:proofErr w:type="gramStart"/>
      <w:r w:rsidRPr="003B1895">
        <w:rPr>
          <w:rFonts w:ascii="Arial" w:hAnsi="Arial" w:cs="Arial"/>
          <w:color w:val="222222"/>
          <w:shd w:val="clear" w:color="auto" w:fill="FFFFFF"/>
        </w:rPr>
        <w:t>function</w:t>
      </w:r>
      <w:proofErr w:type="gramEnd"/>
    </w:p>
    <w:p w14:paraId="2B462FDE"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qplot</w:t>
      </w:r>
      <w:proofErr w:type="spellEnd"/>
      <w:r w:rsidRPr="003B1895">
        <w:rPr>
          <w:rFonts w:ascii="Arial" w:hAnsi="Arial" w:cs="Arial"/>
          <w:color w:val="222222"/>
          <w:shd w:val="clear" w:color="auto" w:fill="FFFFFF"/>
        </w:rPr>
        <w:t xml:space="preserve">(mapping = aes(x=as.factor(data$subscribed),y=data$age),data,geom=c("boxplot","point"), </w:t>
      </w:r>
      <w:proofErr w:type="spellStart"/>
      <w:r w:rsidRPr="003B1895">
        <w:rPr>
          <w:rFonts w:ascii="Arial" w:hAnsi="Arial" w:cs="Arial"/>
          <w:color w:val="222222"/>
          <w:shd w:val="clear" w:color="auto" w:fill="FFFFFF"/>
        </w:rPr>
        <w:t>xlab</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Subscibed</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ylab</w:t>
      </w:r>
      <w:proofErr w:type="spellEnd"/>
      <w:r w:rsidRPr="003B1895">
        <w:rPr>
          <w:rFonts w:ascii="Arial" w:hAnsi="Arial" w:cs="Arial"/>
          <w:color w:val="222222"/>
          <w:shd w:val="clear" w:color="auto" w:fill="FFFFFF"/>
        </w:rPr>
        <w:t xml:space="preserve"> = "Age (in years)", </w:t>
      </w:r>
      <w:proofErr w:type="spellStart"/>
      <w:r w:rsidRPr="003B1895">
        <w:rPr>
          <w:rFonts w:ascii="Arial" w:hAnsi="Arial" w:cs="Arial"/>
          <w:color w:val="222222"/>
          <w:shd w:val="clear" w:color="auto" w:fill="FFFFFF"/>
        </w:rPr>
        <w:t>color</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data$subscribed</w:t>
      </w:r>
      <w:proofErr w:type="spellEnd"/>
      <w:r w:rsidRPr="003B1895">
        <w:rPr>
          <w:rFonts w:ascii="Arial" w:hAnsi="Arial" w:cs="Arial"/>
          <w:color w:val="222222"/>
          <w:shd w:val="clear" w:color="auto" w:fill="FFFFFF"/>
        </w:rPr>
        <w:t>)</w:t>
      </w:r>
    </w:p>
    <w:p w14:paraId="3EA712B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#plotting the age for each subscription group</w:t>
      </w:r>
    </w:p>
    <w:p w14:paraId="2A84EF3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data$subscribed</w:t>
      </w:r>
      <w:proofErr w:type="spellEnd"/>
      <w:r w:rsidRPr="003B1895">
        <w:rPr>
          <w:rFonts w:ascii="Arial" w:hAnsi="Arial" w:cs="Arial"/>
          <w:color w:val="222222"/>
          <w:shd w:val="clear" w:color="auto" w:fill="FFFFFF"/>
        </w:rPr>
        <w:t>)</w:t>
      </w:r>
    </w:p>
    <w:p w14:paraId="48DAAFF5" w14:textId="77777777" w:rsidR="003B1895" w:rsidRPr="003B1895" w:rsidRDefault="003B1895" w:rsidP="003B1895">
      <w:pPr>
        <w:rPr>
          <w:rFonts w:ascii="Arial" w:hAnsi="Arial" w:cs="Arial"/>
          <w:color w:val="222222"/>
          <w:shd w:val="clear" w:color="auto" w:fill="FFFFFF"/>
        </w:rPr>
      </w:pPr>
    </w:p>
    <w:p w14:paraId="089D17B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datacln$month</w:t>
      </w:r>
      <w:proofErr w:type="spellEnd"/>
      <w:r w:rsidRPr="003B1895">
        <w:rPr>
          <w:rFonts w:ascii="Arial" w:hAnsi="Arial" w:cs="Arial"/>
          <w:color w:val="222222"/>
          <w:shd w:val="clear" w:color="auto" w:fill="FFFFFF"/>
        </w:rPr>
        <w:t>)                       #tabulating all categorical variables to gain insight on the existing levels.</w:t>
      </w:r>
    </w:p>
    <w:p w14:paraId="0DA33C1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datacln$day_of_week</w:t>
      </w:r>
      <w:proofErr w:type="spellEnd"/>
      <w:r w:rsidRPr="003B1895">
        <w:rPr>
          <w:rFonts w:ascii="Arial" w:hAnsi="Arial" w:cs="Arial"/>
          <w:color w:val="222222"/>
          <w:shd w:val="clear" w:color="auto" w:fill="FFFFFF"/>
        </w:rPr>
        <w:t>)</w:t>
      </w:r>
    </w:p>
    <w:p w14:paraId="4A45272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datacln$default</w:t>
      </w:r>
      <w:proofErr w:type="spellEnd"/>
      <w:r w:rsidRPr="003B1895">
        <w:rPr>
          <w:rFonts w:ascii="Arial" w:hAnsi="Arial" w:cs="Arial"/>
          <w:color w:val="222222"/>
          <w:shd w:val="clear" w:color="auto" w:fill="FFFFFF"/>
        </w:rPr>
        <w:t>)</w:t>
      </w:r>
    </w:p>
    <w:p w14:paraId="59FCEDF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datacln$housing</w:t>
      </w:r>
      <w:proofErr w:type="spellEnd"/>
      <w:r w:rsidRPr="003B1895">
        <w:rPr>
          <w:rFonts w:ascii="Arial" w:hAnsi="Arial" w:cs="Arial"/>
          <w:color w:val="222222"/>
          <w:shd w:val="clear" w:color="auto" w:fill="FFFFFF"/>
        </w:rPr>
        <w:t>)</w:t>
      </w:r>
    </w:p>
    <w:p w14:paraId="5742304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datacln$loan</w:t>
      </w:r>
      <w:proofErr w:type="spellEnd"/>
      <w:r w:rsidRPr="003B1895">
        <w:rPr>
          <w:rFonts w:ascii="Arial" w:hAnsi="Arial" w:cs="Arial"/>
          <w:color w:val="222222"/>
          <w:shd w:val="clear" w:color="auto" w:fill="FFFFFF"/>
        </w:rPr>
        <w:t>)</w:t>
      </w:r>
    </w:p>
    <w:p w14:paraId="21426D2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datacln$job</w:t>
      </w:r>
      <w:proofErr w:type="spellEnd"/>
      <w:r w:rsidRPr="003B1895">
        <w:rPr>
          <w:rFonts w:ascii="Arial" w:hAnsi="Arial" w:cs="Arial"/>
          <w:color w:val="222222"/>
          <w:shd w:val="clear" w:color="auto" w:fill="FFFFFF"/>
        </w:rPr>
        <w:t>)</w:t>
      </w:r>
    </w:p>
    <w:p w14:paraId="0C616F5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datacln$contact</w:t>
      </w:r>
      <w:proofErr w:type="spellEnd"/>
      <w:r w:rsidRPr="003B1895">
        <w:rPr>
          <w:rFonts w:ascii="Arial" w:hAnsi="Arial" w:cs="Arial"/>
          <w:color w:val="222222"/>
          <w:shd w:val="clear" w:color="auto" w:fill="FFFFFF"/>
        </w:rPr>
        <w:t>)</w:t>
      </w:r>
    </w:p>
    <w:p w14:paraId="10F8589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lastRenderedPageBreak/>
        <w:t>table(</w:t>
      </w:r>
      <w:proofErr w:type="spellStart"/>
      <w:r w:rsidRPr="003B1895">
        <w:rPr>
          <w:rFonts w:ascii="Arial" w:hAnsi="Arial" w:cs="Arial"/>
          <w:color w:val="222222"/>
          <w:shd w:val="clear" w:color="auto" w:fill="FFFFFF"/>
        </w:rPr>
        <w:t>datacln$previous</w:t>
      </w:r>
      <w:proofErr w:type="spellEnd"/>
      <w:r w:rsidRPr="003B1895">
        <w:rPr>
          <w:rFonts w:ascii="Arial" w:hAnsi="Arial" w:cs="Arial"/>
          <w:color w:val="222222"/>
          <w:shd w:val="clear" w:color="auto" w:fill="FFFFFF"/>
        </w:rPr>
        <w:t>)</w:t>
      </w:r>
    </w:p>
    <w:p w14:paraId="226B240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datacln$poutcome</w:t>
      </w:r>
      <w:proofErr w:type="spellEnd"/>
      <w:r w:rsidRPr="003B1895">
        <w:rPr>
          <w:rFonts w:ascii="Arial" w:hAnsi="Arial" w:cs="Arial"/>
          <w:color w:val="222222"/>
          <w:shd w:val="clear" w:color="auto" w:fill="FFFFFF"/>
        </w:rPr>
        <w:t>)</w:t>
      </w:r>
    </w:p>
    <w:p w14:paraId="0351B02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w:t>
      </w:r>
    </w:p>
    <w:p w14:paraId="6FDEB36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datacln$cons.conf.idx</w:t>
      </w:r>
      <w:proofErr w:type="spellEnd"/>
      <w:r w:rsidRPr="003B1895">
        <w:rPr>
          <w:rFonts w:ascii="Arial" w:hAnsi="Arial" w:cs="Arial"/>
          <w:color w:val="222222"/>
          <w:shd w:val="clear" w:color="auto" w:fill="FFFFFF"/>
        </w:rPr>
        <w:t>)</w:t>
      </w:r>
    </w:p>
    <w:p w14:paraId="4D96942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table(</w:t>
      </w:r>
      <w:proofErr w:type="spellStart"/>
      <w:r w:rsidRPr="003B1895">
        <w:rPr>
          <w:rFonts w:ascii="Arial" w:hAnsi="Arial" w:cs="Arial"/>
          <w:color w:val="222222"/>
          <w:shd w:val="clear" w:color="auto" w:fill="FFFFFF"/>
        </w:rPr>
        <w:t>datacln$marital</w:t>
      </w:r>
      <w:proofErr w:type="spellEnd"/>
      <w:r w:rsidRPr="003B1895">
        <w:rPr>
          <w:rFonts w:ascii="Arial" w:hAnsi="Arial" w:cs="Arial"/>
          <w:color w:val="222222"/>
          <w:shd w:val="clear" w:color="auto" w:fill="FFFFFF"/>
        </w:rPr>
        <w:t>)</w:t>
      </w:r>
    </w:p>
    <w:p w14:paraId="24BF4DA7" w14:textId="77777777" w:rsidR="003B1895" w:rsidRPr="003B1895" w:rsidRDefault="003B1895" w:rsidP="003B1895">
      <w:pPr>
        <w:rPr>
          <w:rFonts w:ascii="Arial" w:hAnsi="Arial" w:cs="Arial"/>
          <w:color w:val="222222"/>
          <w:shd w:val="clear" w:color="auto" w:fill="FFFFFF"/>
        </w:rPr>
      </w:pPr>
    </w:p>
    <w:p w14:paraId="5A12C83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#Data Cleaning</w:t>
      </w:r>
    </w:p>
    <w:p w14:paraId="1D971FC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9AAC133"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&lt;- data %&gt;% replace(is.na(.),999)   #replacing </w:t>
      </w:r>
      <w:proofErr w:type="spellStart"/>
      <w:r w:rsidRPr="003B1895">
        <w:rPr>
          <w:rFonts w:ascii="Arial" w:hAnsi="Arial" w:cs="Arial"/>
          <w:color w:val="222222"/>
          <w:shd w:val="clear" w:color="auto" w:fill="FFFFFF"/>
        </w:rPr>
        <w:t>na</w:t>
      </w:r>
      <w:proofErr w:type="spellEnd"/>
      <w:r w:rsidRPr="003B1895">
        <w:rPr>
          <w:rFonts w:ascii="Arial" w:hAnsi="Arial" w:cs="Arial"/>
          <w:color w:val="222222"/>
          <w:shd w:val="clear" w:color="auto" w:fill="FFFFFF"/>
        </w:rPr>
        <w:t xml:space="preserve"> values with </w:t>
      </w:r>
      <w:proofErr w:type="gramStart"/>
      <w:r w:rsidRPr="003B1895">
        <w:rPr>
          <w:rFonts w:ascii="Arial" w:hAnsi="Arial" w:cs="Arial"/>
          <w:color w:val="222222"/>
          <w:shd w:val="clear" w:color="auto" w:fill="FFFFFF"/>
        </w:rPr>
        <w:t>999</w:t>
      </w:r>
      <w:proofErr w:type="gramEnd"/>
    </w:p>
    <w:p w14:paraId="36C2AC4D"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%&gt;% filter(age&gt;18&amp;age&lt; 85) #removing age outliers from the </w:t>
      </w:r>
      <w:proofErr w:type="gramStart"/>
      <w:r w:rsidRPr="003B1895">
        <w:rPr>
          <w:rFonts w:ascii="Arial" w:hAnsi="Arial" w:cs="Arial"/>
          <w:color w:val="222222"/>
          <w:shd w:val="clear" w:color="auto" w:fill="FFFFFF"/>
        </w:rPr>
        <w:t>dataset</w:t>
      </w:r>
      <w:proofErr w:type="gramEnd"/>
    </w:p>
    <w:p w14:paraId="6558D997" w14:textId="77777777" w:rsidR="003B1895" w:rsidRPr="003B1895" w:rsidRDefault="003B1895" w:rsidP="003B1895">
      <w:pPr>
        <w:rPr>
          <w:rFonts w:ascii="Arial" w:hAnsi="Arial" w:cs="Arial"/>
          <w:color w:val="222222"/>
          <w:shd w:val="clear" w:color="auto" w:fill="FFFFFF"/>
        </w:rPr>
      </w:pPr>
    </w:p>
    <w:p w14:paraId="1CA06AF9"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datacln$month</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datacln$month</w:t>
      </w:r>
      <w:proofErr w:type="spellEnd"/>
      <w:r w:rsidRPr="003B1895">
        <w:rPr>
          <w:rFonts w:ascii="Arial" w:hAnsi="Arial" w:cs="Arial"/>
          <w:color w:val="222222"/>
          <w:shd w:val="clear" w:color="auto" w:fill="FFFFFF"/>
        </w:rPr>
        <w:t xml:space="preserve">)  #factorising the categorical variables for ease of </w:t>
      </w:r>
      <w:proofErr w:type="gramStart"/>
      <w:r w:rsidRPr="003B1895">
        <w:rPr>
          <w:rFonts w:ascii="Arial" w:hAnsi="Arial" w:cs="Arial"/>
          <w:color w:val="222222"/>
          <w:shd w:val="clear" w:color="auto" w:fill="FFFFFF"/>
        </w:rPr>
        <w:t>computation</w:t>
      </w:r>
      <w:proofErr w:type="gramEnd"/>
    </w:p>
    <w:p w14:paraId="5134824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levels(</w:t>
      </w:r>
      <w:proofErr w:type="spellStart"/>
      <w:r w:rsidRPr="003B1895">
        <w:rPr>
          <w:rFonts w:ascii="Arial" w:hAnsi="Arial" w:cs="Arial"/>
          <w:color w:val="222222"/>
          <w:shd w:val="clear" w:color="auto" w:fill="FFFFFF"/>
        </w:rPr>
        <w:t>datacln$month</w:t>
      </w:r>
      <w:proofErr w:type="spellEnd"/>
      <w:r w:rsidRPr="003B1895">
        <w:rPr>
          <w:rFonts w:ascii="Arial" w:hAnsi="Arial" w:cs="Arial"/>
          <w:color w:val="222222"/>
          <w:shd w:val="clear" w:color="auto" w:fill="FFFFFF"/>
        </w:rPr>
        <w:t>)[7] &lt;- "mar"</w:t>
      </w:r>
    </w:p>
    <w:p w14:paraId="667619D5" w14:textId="77777777" w:rsidR="003B1895" w:rsidRPr="003B1895" w:rsidRDefault="003B1895" w:rsidP="003B1895">
      <w:pPr>
        <w:rPr>
          <w:rFonts w:ascii="Arial" w:hAnsi="Arial" w:cs="Arial"/>
          <w:color w:val="222222"/>
          <w:shd w:val="clear" w:color="auto" w:fill="FFFFFF"/>
        </w:rPr>
      </w:pPr>
    </w:p>
    <w:p w14:paraId="5BC9E3E2"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datacln$day_of_week</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datacln$day_of_week</w:t>
      </w:r>
      <w:proofErr w:type="spellEnd"/>
      <w:r w:rsidRPr="003B1895">
        <w:rPr>
          <w:rFonts w:ascii="Arial" w:hAnsi="Arial" w:cs="Arial"/>
          <w:color w:val="222222"/>
          <w:shd w:val="clear" w:color="auto" w:fill="FFFFFF"/>
        </w:rPr>
        <w:t>)</w:t>
      </w:r>
    </w:p>
    <w:p w14:paraId="6B383755" w14:textId="77777777" w:rsidR="003B1895" w:rsidRPr="003B1895" w:rsidRDefault="003B1895" w:rsidP="003B1895">
      <w:pPr>
        <w:rPr>
          <w:rFonts w:ascii="Arial" w:hAnsi="Arial" w:cs="Arial"/>
          <w:color w:val="222222"/>
          <w:shd w:val="clear" w:color="auto" w:fill="FFFFFF"/>
        </w:rPr>
      </w:pPr>
    </w:p>
    <w:p w14:paraId="66AF96BC"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datacln$default</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datacln$default</w:t>
      </w:r>
      <w:proofErr w:type="spellEnd"/>
      <w:r w:rsidRPr="003B1895">
        <w:rPr>
          <w:rFonts w:ascii="Arial" w:hAnsi="Arial" w:cs="Arial"/>
          <w:color w:val="222222"/>
          <w:shd w:val="clear" w:color="auto" w:fill="FFFFFF"/>
        </w:rPr>
        <w:t>)</w:t>
      </w:r>
    </w:p>
    <w:p w14:paraId="7936A8F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levels(</w:t>
      </w:r>
      <w:proofErr w:type="spellStart"/>
      <w:r w:rsidRPr="003B1895">
        <w:rPr>
          <w:rFonts w:ascii="Arial" w:hAnsi="Arial" w:cs="Arial"/>
          <w:color w:val="222222"/>
          <w:shd w:val="clear" w:color="auto" w:fill="FFFFFF"/>
        </w:rPr>
        <w:t>datacln$default</w:t>
      </w:r>
      <w:proofErr w:type="spellEnd"/>
      <w:r w:rsidRPr="003B1895">
        <w:rPr>
          <w:rFonts w:ascii="Arial" w:hAnsi="Arial" w:cs="Arial"/>
          <w:color w:val="222222"/>
          <w:shd w:val="clear" w:color="auto" w:fill="FFFFFF"/>
        </w:rPr>
        <w:t>)[1] &lt;- "no"</w:t>
      </w:r>
    </w:p>
    <w:p w14:paraId="40FE44C2" w14:textId="77777777" w:rsidR="003B1895" w:rsidRPr="003B1895" w:rsidRDefault="003B1895" w:rsidP="003B1895">
      <w:pPr>
        <w:rPr>
          <w:rFonts w:ascii="Arial" w:hAnsi="Arial" w:cs="Arial"/>
          <w:color w:val="222222"/>
          <w:shd w:val="clear" w:color="auto" w:fill="FFFFFF"/>
        </w:rPr>
      </w:pPr>
    </w:p>
    <w:p w14:paraId="75A0A5B5"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datacln$housing</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datacln$housing</w:t>
      </w:r>
      <w:proofErr w:type="spellEnd"/>
      <w:r w:rsidRPr="003B1895">
        <w:rPr>
          <w:rFonts w:ascii="Arial" w:hAnsi="Arial" w:cs="Arial"/>
          <w:color w:val="222222"/>
          <w:shd w:val="clear" w:color="auto" w:fill="FFFFFF"/>
        </w:rPr>
        <w:t>)</w:t>
      </w:r>
    </w:p>
    <w:p w14:paraId="2F020BCA" w14:textId="77777777" w:rsidR="003B1895" w:rsidRPr="003B1895" w:rsidRDefault="003B1895" w:rsidP="003B1895">
      <w:pPr>
        <w:rPr>
          <w:rFonts w:ascii="Arial" w:hAnsi="Arial" w:cs="Arial"/>
          <w:color w:val="222222"/>
          <w:shd w:val="clear" w:color="auto" w:fill="FFFFFF"/>
        </w:rPr>
      </w:pPr>
    </w:p>
    <w:p w14:paraId="7C8B01BF"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datacln$loan</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datacln$loan</w:t>
      </w:r>
      <w:proofErr w:type="spellEnd"/>
      <w:r w:rsidRPr="003B1895">
        <w:rPr>
          <w:rFonts w:ascii="Arial" w:hAnsi="Arial" w:cs="Arial"/>
          <w:color w:val="222222"/>
          <w:shd w:val="clear" w:color="auto" w:fill="FFFFFF"/>
        </w:rPr>
        <w:t>)</w:t>
      </w:r>
    </w:p>
    <w:p w14:paraId="7BCEF385" w14:textId="77777777" w:rsidR="003B1895" w:rsidRPr="003B1895" w:rsidRDefault="003B1895" w:rsidP="003B1895">
      <w:pPr>
        <w:rPr>
          <w:rFonts w:ascii="Arial" w:hAnsi="Arial" w:cs="Arial"/>
          <w:color w:val="222222"/>
          <w:shd w:val="clear" w:color="auto" w:fill="FFFFFF"/>
        </w:rPr>
      </w:pPr>
    </w:p>
    <w:p w14:paraId="4D612E53"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datacln$job</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datacln$job</w:t>
      </w:r>
      <w:proofErr w:type="spellEnd"/>
      <w:r w:rsidRPr="003B1895">
        <w:rPr>
          <w:rFonts w:ascii="Arial" w:hAnsi="Arial" w:cs="Arial"/>
          <w:color w:val="222222"/>
          <w:shd w:val="clear" w:color="auto" w:fill="FFFFFF"/>
        </w:rPr>
        <w:t>)</w:t>
      </w:r>
    </w:p>
    <w:p w14:paraId="243B0D7B" w14:textId="77777777" w:rsidR="003B1895" w:rsidRPr="003B1895" w:rsidRDefault="003B1895" w:rsidP="003B1895">
      <w:pPr>
        <w:rPr>
          <w:rFonts w:ascii="Arial" w:hAnsi="Arial" w:cs="Arial"/>
          <w:color w:val="222222"/>
          <w:shd w:val="clear" w:color="auto" w:fill="FFFFFF"/>
        </w:rPr>
      </w:pPr>
    </w:p>
    <w:p w14:paraId="0880EDAC"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datacln$contact</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datacln$contact</w:t>
      </w:r>
      <w:proofErr w:type="spellEnd"/>
      <w:r w:rsidRPr="003B1895">
        <w:rPr>
          <w:rFonts w:ascii="Arial" w:hAnsi="Arial" w:cs="Arial"/>
          <w:color w:val="222222"/>
          <w:shd w:val="clear" w:color="auto" w:fill="FFFFFF"/>
        </w:rPr>
        <w:t>)</w:t>
      </w:r>
    </w:p>
    <w:p w14:paraId="552A859F" w14:textId="77777777" w:rsidR="003B1895" w:rsidRPr="003B1895" w:rsidRDefault="003B1895" w:rsidP="003B1895">
      <w:pPr>
        <w:rPr>
          <w:rFonts w:ascii="Arial" w:hAnsi="Arial" w:cs="Arial"/>
          <w:color w:val="222222"/>
          <w:shd w:val="clear" w:color="auto" w:fill="FFFFFF"/>
        </w:rPr>
      </w:pPr>
    </w:p>
    <w:p w14:paraId="5B55100F"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datacln$previous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datacln$previous</w:t>
      </w:r>
      <w:proofErr w:type="spellEnd"/>
      <w:r w:rsidRPr="003B1895">
        <w:rPr>
          <w:rFonts w:ascii="Arial" w:hAnsi="Arial" w:cs="Arial"/>
          <w:color w:val="222222"/>
          <w:shd w:val="clear" w:color="auto" w:fill="FFFFFF"/>
        </w:rPr>
        <w:t>)</w:t>
      </w:r>
    </w:p>
    <w:p w14:paraId="6955ED7B" w14:textId="77777777" w:rsidR="003B1895" w:rsidRPr="003B1895" w:rsidRDefault="003B1895" w:rsidP="003B1895">
      <w:pPr>
        <w:rPr>
          <w:rFonts w:ascii="Arial" w:hAnsi="Arial" w:cs="Arial"/>
          <w:color w:val="222222"/>
          <w:shd w:val="clear" w:color="auto" w:fill="FFFFFF"/>
        </w:rPr>
      </w:pPr>
    </w:p>
    <w:p w14:paraId="20848651"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datacln$poutcome</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datacln$poutcome</w:t>
      </w:r>
      <w:proofErr w:type="spellEnd"/>
      <w:r w:rsidRPr="003B1895">
        <w:rPr>
          <w:rFonts w:ascii="Arial" w:hAnsi="Arial" w:cs="Arial"/>
          <w:color w:val="222222"/>
          <w:shd w:val="clear" w:color="auto" w:fill="FFFFFF"/>
        </w:rPr>
        <w:t>)</w:t>
      </w:r>
    </w:p>
    <w:p w14:paraId="172183DB" w14:textId="77777777" w:rsidR="003B1895" w:rsidRPr="003B1895" w:rsidRDefault="003B1895" w:rsidP="003B1895">
      <w:pPr>
        <w:rPr>
          <w:rFonts w:ascii="Arial" w:hAnsi="Arial" w:cs="Arial"/>
          <w:color w:val="222222"/>
          <w:shd w:val="clear" w:color="auto" w:fill="FFFFFF"/>
        </w:rPr>
      </w:pPr>
    </w:p>
    <w:p w14:paraId="7BCC2566"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datacln$marital</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datacln$marital</w:t>
      </w:r>
      <w:proofErr w:type="spellEnd"/>
      <w:r w:rsidRPr="003B1895">
        <w:rPr>
          <w:rFonts w:ascii="Arial" w:hAnsi="Arial" w:cs="Arial"/>
          <w:color w:val="222222"/>
          <w:shd w:val="clear" w:color="auto" w:fill="FFFFFF"/>
        </w:rPr>
        <w:t>)</w:t>
      </w:r>
    </w:p>
    <w:p w14:paraId="61C3A6C6" w14:textId="77777777" w:rsidR="003B1895" w:rsidRPr="003B1895" w:rsidRDefault="003B1895" w:rsidP="003B1895">
      <w:pPr>
        <w:rPr>
          <w:rFonts w:ascii="Arial" w:hAnsi="Arial" w:cs="Arial"/>
          <w:color w:val="222222"/>
          <w:shd w:val="clear" w:color="auto" w:fill="FFFFFF"/>
        </w:rPr>
      </w:pPr>
    </w:p>
    <w:p w14:paraId="29E1E95A"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w:t>
      </w:r>
    </w:p>
    <w:p w14:paraId="5AC1D8FE" w14:textId="77777777" w:rsidR="003B1895" w:rsidRPr="003B1895" w:rsidRDefault="003B1895" w:rsidP="003B1895">
      <w:pPr>
        <w:rPr>
          <w:rFonts w:ascii="Arial" w:hAnsi="Arial" w:cs="Arial"/>
          <w:color w:val="222222"/>
          <w:shd w:val="clear" w:color="auto" w:fill="FFFFFF"/>
        </w:rPr>
      </w:pPr>
    </w:p>
    <w:p w14:paraId="59AE640F"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datacln$education</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datacln$education</w:t>
      </w:r>
      <w:proofErr w:type="spellEnd"/>
      <w:r w:rsidRPr="003B1895">
        <w:rPr>
          <w:rFonts w:ascii="Arial" w:hAnsi="Arial" w:cs="Arial"/>
          <w:color w:val="222222"/>
          <w:shd w:val="clear" w:color="auto" w:fill="FFFFFF"/>
        </w:rPr>
        <w:t>)</w:t>
      </w:r>
    </w:p>
    <w:p w14:paraId="124180D9" w14:textId="77777777" w:rsidR="003B1895" w:rsidRPr="003B1895" w:rsidRDefault="003B1895" w:rsidP="003B1895">
      <w:pPr>
        <w:rPr>
          <w:rFonts w:ascii="Arial" w:hAnsi="Arial" w:cs="Arial"/>
          <w:color w:val="222222"/>
          <w:shd w:val="clear" w:color="auto" w:fill="FFFFFF"/>
        </w:rPr>
      </w:pPr>
    </w:p>
    <w:p w14:paraId="75F8BFCC" w14:textId="77777777" w:rsidR="003B1895" w:rsidRPr="003B1895" w:rsidRDefault="003B1895" w:rsidP="003B1895">
      <w:pPr>
        <w:rPr>
          <w:rFonts w:ascii="Arial" w:hAnsi="Arial" w:cs="Arial"/>
          <w:color w:val="222222"/>
          <w:shd w:val="clear" w:color="auto" w:fill="FFFFFF"/>
        </w:rPr>
      </w:pPr>
      <w:proofErr w:type="spellStart"/>
      <w:r w:rsidRPr="003B1895">
        <w:rPr>
          <w:rFonts w:ascii="Arial" w:hAnsi="Arial" w:cs="Arial"/>
          <w:color w:val="222222"/>
          <w:shd w:val="clear" w:color="auto" w:fill="FFFFFF"/>
        </w:rPr>
        <w:t>datacln$default</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datacln$default</w:t>
      </w:r>
      <w:proofErr w:type="spellEnd"/>
      <w:r w:rsidRPr="003B1895">
        <w:rPr>
          <w:rFonts w:ascii="Arial" w:hAnsi="Arial" w:cs="Arial"/>
          <w:color w:val="222222"/>
          <w:shd w:val="clear" w:color="auto" w:fill="FFFFFF"/>
        </w:rPr>
        <w:t>)</w:t>
      </w:r>
    </w:p>
    <w:p w14:paraId="62E2F370" w14:textId="77777777" w:rsidR="003B1895" w:rsidRPr="003B1895" w:rsidRDefault="003B1895" w:rsidP="003B1895">
      <w:pPr>
        <w:rPr>
          <w:rFonts w:ascii="Arial" w:hAnsi="Arial" w:cs="Arial"/>
          <w:color w:val="222222"/>
          <w:shd w:val="clear" w:color="auto" w:fill="FFFFFF"/>
        </w:rPr>
      </w:pPr>
    </w:p>
    <w:p w14:paraId="37A1F31E" w14:textId="77777777" w:rsidR="003B1895" w:rsidRPr="003B1895" w:rsidRDefault="003B1895" w:rsidP="003B1895">
      <w:pPr>
        <w:rPr>
          <w:rFonts w:ascii="Arial" w:hAnsi="Arial" w:cs="Arial"/>
          <w:color w:val="222222"/>
          <w:shd w:val="clear" w:color="auto" w:fill="FFFFFF"/>
        </w:rPr>
      </w:pPr>
    </w:p>
    <w:p w14:paraId="5AF8A129" w14:textId="77777777" w:rsidR="003B1895" w:rsidRPr="003B1895" w:rsidRDefault="003B1895" w:rsidP="003B1895">
      <w:pPr>
        <w:rPr>
          <w:rFonts w:ascii="Arial" w:hAnsi="Arial" w:cs="Arial"/>
          <w:color w:val="222222"/>
          <w:shd w:val="clear" w:color="auto" w:fill="FFFFFF"/>
        </w:rPr>
      </w:pPr>
    </w:p>
    <w:p w14:paraId="0F4B84E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View(</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w:t>
      </w:r>
    </w:p>
    <w:p w14:paraId="5F355D3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str(</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w:t>
      </w:r>
    </w:p>
    <w:p w14:paraId="1D44F62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skim(</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w:t>
      </w:r>
    </w:p>
    <w:p w14:paraId="79A3BF02" w14:textId="77777777" w:rsidR="003B1895" w:rsidRPr="003B1895" w:rsidRDefault="003B1895" w:rsidP="003B1895">
      <w:pPr>
        <w:rPr>
          <w:rFonts w:ascii="Arial" w:hAnsi="Arial" w:cs="Arial"/>
          <w:color w:val="222222"/>
          <w:shd w:val="clear" w:color="auto" w:fill="FFFFFF"/>
        </w:rPr>
      </w:pPr>
    </w:p>
    <w:p w14:paraId="19E39A3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#visualisation of trends</w:t>
      </w:r>
    </w:p>
    <w:p w14:paraId="4B9F74B6" w14:textId="77777777" w:rsidR="003B1895" w:rsidRPr="003B1895" w:rsidRDefault="003B1895" w:rsidP="003B1895">
      <w:pPr>
        <w:rPr>
          <w:rFonts w:ascii="Arial" w:hAnsi="Arial" w:cs="Arial"/>
          <w:color w:val="222222"/>
          <w:shd w:val="clear" w:color="auto" w:fill="FFFFFF"/>
        </w:rPr>
      </w:pPr>
    </w:p>
    <w:p w14:paraId="3F4D5052" w14:textId="77777777" w:rsidR="003B1895" w:rsidRPr="003B1895" w:rsidRDefault="003B1895" w:rsidP="003B1895">
      <w:pPr>
        <w:rPr>
          <w:rFonts w:ascii="Arial" w:hAnsi="Arial" w:cs="Arial"/>
          <w:color w:val="222222"/>
          <w:shd w:val="clear" w:color="auto" w:fill="FFFFFF"/>
        </w:rPr>
      </w:pPr>
    </w:p>
    <w:p w14:paraId="140F2A57"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ggplot</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mapping= </w:t>
      </w:r>
      <w:proofErr w:type="spellStart"/>
      <w:r w:rsidRPr="003B1895">
        <w:rPr>
          <w:rFonts w:ascii="Arial" w:hAnsi="Arial" w:cs="Arial"/>
          <w:color w:val="222222"/>
          <w:shd w:val="clear" w:color="auto" w:fill="FFFFFF"/>
        </w:rPr>
        <w:t>aes</w:t>
      </w:r>
      <w:proofErr w:type="spellEnd"/>
      <w:r w:rsidRPr="003B1895">
        <w:rPr>
          <w:rFonts w:ascii="Arial" w:hAnsi="Arial" w:cs="Arial"/>
          <w:color w:val="222222"/>
          <w:shd w:val="clear" w:color="auto" w:fill="FFFFFF"/>
        </w:rPr>
        <w:t>(x=</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y=</w:t>
      </w:r>
      <w:proofErr w:type="spellStart"/>
      <w:r w:rsidRPr="003B1895">
        <w:rPr>
          <w:rFonts w:ascii="Arial" w:hAnsi="Arial" w:cs="Arial"/>
          <w:color w:val="222222"/>
          <w:shd w:val="clear" w:color="auto" w:fill="FFFFFF"/>
        </w:rPr>
        <w:t>datacln$emp.var.rate,color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geom_boxplot</w:t>
      </w:r>
      <w:proofErr w:type="spellEnd"/>
      <w:r w:rsidRPr="003B1895">
        <w:rPr>
          <w:rFonts w:ascii="Arial" w:hAnsi="Arial" w:cs="Arial"/>
          <w:color w:val="222222"/>
          <w:shd w:val="clear" w:color="auto" w:fill="FFFFFF"/>
        </w:rPr>
        <w:t xml:space="preserve">() + labs(x="Subscribed", y = "employee variation rate ") + </w:t>
      </w:r>
      <w:proofErr w:type="spellStart"/>
      <w:r w:rsidRPr="003B1895">
        <w:rPr>
          <w:rFonts w:ascii="Arial" w:hAnsi="Arial" w:cs="Arial"/>
          <w:color w:val="222222"/>
          <w:shd w:val="clear" w:color="auto" w:fill="FFFFFF"/>
        </w:rPr>
        <w:t>ggtitle</w:t>
      </w:r>
      <w:proofErr w:type="spellEnd"/>
      <w:r w:rsidRPr="003B1895">
        <w:rPr>
          <w:rFonts w:ascii="Arial" w:hAnsi="Arial" w:cs="Arial"/>
          <w:color w:val="222222"/>
          <w:shd w:val="clear" w:color="auto" w:fill="FFFFFF"/>
        </w:rPr>
        <w:t>("Subscribed and Employee Variation rate")</w:t>
      </w:r>
    </w:p>
    <w:p w14:paraId="24D8093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EE5A8D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ggplot</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mapping= </w:t>
      </w:r>
      <w:proofErr w:type="spellStart"/>
      <w:r w:rsidRPr="003B1895">
        <w:rPr>
          <w:rFonts w:ascii="Arial" w:hAnsi="Arial" w:cs="Arial"/>
          <w:color w:val="222222"/>
          <w:shd w:val="clear" w:color="auto" w:fill="FFFFFF"/>
        </w:rPr>
        <w:t>aes</w:t>
      </w:r>
      <w:proofErr w:type="spellEnd"/>
      <w:r w:rsidRPr="003B1895">
        <w:rPr>
          <w:rFonts w:ascii="Arial" w:hAnsi="Arial" w:cs="Arial"/>
          <w:color w:val="222222"/>
          <w:shd w:val="clear" w:color="auto" w:fill="FFFFFF"/>
        </w:rPr>
        <w:t>(x=</w:t>
      </w:r>
      <w:proofErr w:type="spellStart"/>
      <w:r w:rsidRPr="003B1895">
        <w:rPr>
          <w:rFonts w:ascii="Arial" w:hAnsi="Arial" w:cs="Arial"/>
          <w:color w:val="222222"/>
          <w:shd w:val="clear" w:color="auto" w:fill="FFFFFF"/>
        </w:rPr>
        <w:t>datacln$subscribed,y</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datacln$duration</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color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geom_boxplot</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facet_wrap</w:t>
      </w:r>
      <w:proofErr w:type="spellEnd"/>
      <w:r w:rsidRPr="003B1895">
        <w:rPr>
          <w:rFonts w:ascii="Arial" w:hAnsi="Arial" w:cs="Arial"/>
          <w:color w:val="222222"/>
          <w:shd w:val="clear" w:color="auto" w:fill="FFFFFF"/>
        </w:rPr>
        <w:t xml:space="preserve">(~default) + labs(x="Subscribed", y = "Duration (in seconds) ") + </w:t>
      </w:r>
      <w:proofErr w:type="spellStart"/>
      <w:r w:rsidRPr="003B1895">
        <w:rPr>
          <w:rFonts w:ascii="Arial" w:hAnsi="Arial" w:cs="Arial"/>
          <w:color w:val="222222"/>
          <w:shd w:val="clear" w:color="auto" w:fill="FFFFFF"/>
        </w:rPr>
        <w:t>ggtitle</w:t>
      </w:r>
      <w:proofErr w:type="spellEnd"/>
      <w:r w:rsidRPr="003B1895">
        <w:rPr>
          <w:rFonts w:ascii="Arial" w:hAnsi="Arial" w:cs="Arial"/>
          <w:color w:val="222222"/>
          <w:shd w:val="clear" w:color="auto" w:fill="FFFFFF"/>
        </w:rPr>
        <w:t xml:space="preserve">("Duration and Subscribed, by marital status") </w:t>
      </w:r>
    </w:p>
    <w:p w14:paraId="1B8B2C9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53AEA6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ggplot</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mapping= </w:t>
      </w:r>
      <w:proofErr w:type="spellStart"/>
      <w:r w:rsidRPr="003B1895">
        <w:rPr>
          <w:rFonts w:ascii="Arial" w:hAnsi="Arial" w:cs="Arial"/>
          <w:color w:val="222222"/>
          <w:shd w:val="clear" w:color="auto" w:fill="FFFFFF"/>
        </w:rPr>
        <w:t>aes</w:t>
      </w:r>
      <w:proofErr w:type="spellEnd"/>
      <w:r w:rsidRPr="003B1895">
        <w:rPr>
          <w:rFonts w:ascii="Arial" w:hAnsi="Arial" w:cs="Arial"/>
          <w:color w:val="222222"/>
          <w:shd w:val="clear" w:color="auto" w:fill="FFFFFF"/>
        </w:rPr>
        <w:t>(x=</w:t>
      </w:r>
      <w:proofErr w:type="spellStart"/>
      <w:r w:rsidRPr="003B1895">
        <w:rPr>
          <w:rFonts w:ascii="Arial" w:hAnsi="Arial" w:cs="Arial"/>
          <w:color w:val="222222"/>
          <w:shd w:val="clear" w:color="auto" w:fill="FFFFFF"/>
        </w:rPr>
        <w:t>datacln$subscribed,y</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datacln$age</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color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geom_boxplot</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facet_wrap</w:t>
      </w:r>
      <w:proofErr w:type="spellEnd"/>
      <w:r w:rsidRPr="003B1895">
        <w:rPr>
          <w:rFonts w:ascii="Arial" w:hAnsi="Arial" w:cs="Arial"/>
          <w:color w:val="222222"/>
          <w:shd w:val="clear" w:color="auto" w:fill="FFFFFF"/>
        </w:rPr>
        <w:t xml:space="preserve">(~marital)+ labs(x=" Subscribed", y = "Age(in years)") + </w:t>
      </w:r>
      <w:proofErr w:type="spellStart"/>
      <w:r w:rsidRPr="003B1895">
        <w:rPr>
          <w:rFonts w:ascii="Arial" w:hAnsi="Arial" w:cs="Arial"/>
          <w:color w:val="222222"/>
          <w:shd w:val="clear" w:color="auto" w:fill="FFFFFF"/>
        </w:rPr>
        <w:t>ggtitle</w:t>
      </w:r>
      <w:proofErr w:type="spellEnd"/>
      <w:r w:rsidRPr="003B1895">
        <w:rPr>
          <w:rFonts w:ascii="Arial" w:hAnsi="Arial" w:cs="Arial"/>
          <w:color w:val="222222"/>
          <w:shd w:val="clear" w:color="auto" w:fill="FFFFFF"/>
        </w:rPr>
        <w:t>("Subscription by Age and marital status")</w:t>
      </w:r>
    </w:p>
    <w:p w14:paraId="003E94A9" w14:textId="77777777" w:rsidR="003B1895" w:rsidRPr="003B1895" w:rsidRDefault="003B1895" w:rsidP="003B1895">
      <w:pPr>
        <w:rPr>
          <w:rFonts w:ascii="Arial" w:hAnsi="Arial" w:cs="Arial"/>
          <w:color w:val="222222"/>
          <w:shd w:val="clear" w:color="auto" w:fill="FFFFFF"/>
        </w:rPr>
      </w:pPr>
    </w:p>
    <w:p w14:paraId="7BD9CFD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ggplot</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mapping= </w:t>
      </w:r>
      <w:proofErr w:type="spellStart"/>
      <w:r w:rsidRPr="003B1895">
        <w:rPr>
          <w:rFonts w:ascii="Arial" w:hAnsi="Arial" w:cs="Arial"/>
          <w:color w:val="222222"/>
          <w:shd w:val="clear" w:color="auto" w:fill="FFFFFF"/>
        </w:rPr>
        <w:t>aes</w:t>
      </w:r>
      <w:proofErr w:type="spellEnd"/>
      <w:r w:rsidRPr="003B1895">
        <w:rPr>
          <w:rFonts w:ascii="Arial" w:hAnsi="Arial" w:cs="Arial"/>
          <w:color w:val="222222"/>
          <w:shd w:val="clear" w:color="auto" w:fill="FFFFFF"/>
        </w:rPr>
        <w:t>(y=</w:t>
      </w:r>
      <w:proofErr w:type="spellStart"/>
      <w:r w:rsidRPr="003B1895">
        <w:rPr>
          <w:rFonts w:ascii="Arial" w:hAnsi="Arial" w:cs="Arial"/>
          <w:color w:val="222222"/>
          <w:shd w:val="clear" w:color="auto" w:fill="FFFFFF"/>
        </w:rPr>
        <w:t>datacln$duration</w:t>
      </w:r>
      <w:proofErr w:type="spellEnd"/>
      <w:r w:rsidRPr="003B1895">
        <w:rPr>
          <w:rFonts w:ascii="Arial" w:hAnsi="Arial" w:cs="Arial"/>
          <w:color w:val="222222"/>
          <w:shd w:val="clear" w:color="auto" w:fill="FFFFFF"/>
        </w:rPr>
        <w:t>, x=</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fill=</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geom_boxplot</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facet_wrap</w:t>
      </w:r>
      <w:proofErr w:type="spellEnd"/>
      <w:r w:rsidRPr="003B1895">
        <w:rPr>
          <w:rFonts w:ascii="Arial" w:hAnsi="Arial" w:cs="Arial"/>
          <w:color w:val="222222"/>
          <w:shd w:val="clear" w:color="auto" w:fill="FFFFFF"/>
        </w:rPr>
        <w:t xml:space="preserve">(~contact) +labs(x="Subscribed", y = "Duration (In seconds") + </w:t>
      </w:r>
      <w:proofErr w:type="spellStart"/>
      <w:r w:rsidRPr="003B1895">
        <w:rPr>
          <w:rFonts w:ascii="Arial" w:hAnsi="Arial" w:cs="Arial"/>
          <w:color w:val="222222"/>
          <w:shd w:val="clear" w:color="auto" w:fill="FFFFFF"/>
        </w:rPr>
        <w:t>ggtitle</w:t>
      </w:r>
      <w:proofErr w:type="spellEnd"/>
      <w:r w:rsidRPr="003B1895">
        <w:rPr>
          <w:rFonts w:ascii="Arial" w:hAnsi="Arial" w:cs="Arial"/>
          <w:color w:val="222222"/>
          <w:shd w:val="clear" w:color="auto" w:fill="FFFFFF"/>
        </w:rPr>
        <w:t xml:space="preserve">("Duration and subscription by contact") </w:t>
      </w:r>
    </w:p>
    <w:p w14:paraId="6E06562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423D42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ggplot</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mapping= </w:t>
      </w:r>
      <w:proofErr w:type="spellStart"/>
      <w:r w:rsidRPr="003B1895">
        <w:rPr>
          <w:rFonts w:ascii="Arial" w:hAnsi="Arial" w:cs="Arial"/>
          <w:color w:val="222222"/>
          <w:shd w:val="clear" w:color="auto" w:fill="FFFFFF"/>
        </w:rPr>
        <w:t>aes</w:t>
      </w:r>
      <w:proofErr w:type="spellEnd"/>
      <w:r w:rsidRPr="003B1895">
        <w:rPr>
          <w:rFonts w:ascii="Arial" w:hAnsi="Arial" w:cs="Arial"/>
          <w:color w:val="222222"/>
          <w:shd w:val="clear" w:color="auto" w:fill="FFFFFF"/>
        </w:rPr>
        <w:t>(x=</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fill=</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stat_count</w:t>
      </w:r>
      <w:proofErr w:type="spellEnd"/>
      <w:r w:rsidRPr="003B1895">
        <w:rPr>
          <w:rFonts w:ascii="Arial" w:hAnsi="Arial" w:cs="Arial"/>
          <w:color w:val="222222"/>
          <w:shd w:val="clear" w:color="auto" w:fill="FFFFFF"/>
        </w:rPr>
        <w:t xml:space="preserve">(width = 0.5) + </w:t>
      </w:r>
      <w:proofErr w:type="spellStart"/>
      <w:r w:rsidRPr="003B1895">
        <w:rPr>
          <w:rFonts w:ascii="Arial" w:hAnsi="Arial" w:cs="Arial"/>
          <w:color w:val="222222"/>
          <w:shd w:val="clear" w:color="auto" w:fill="FFFFFF"/>
        </w:rPr>
        <w:t>facet_wrap</w:t>
      </w:r>
      <w:proofErr w:type="spellEnd"/>
      <w:r w:rsidRPr="003B1895">
        <w:rPr>
          <w:rFonts w:ascii="Arial" w:hAnsi="Arial" w:cs="Arial"/>
          <w:color w:val="222222"/>
          <w:shd w:val="clear" w:color="auto" w:fill="FFFFFF"/>
        </w:rPr>
        <w:t xml:space="preserve">(~contact) +labs(x="Subscribed", y = "Count") + </w:t>
      </w:r>
      <w:proofErr w:type="spellStart"/>
      <w:r w:rsidRPr="003B1895">
        <w:rPr>
          <w:rFonts w:ascii="Arial" w:hAnsi="Arial" w:cs="Arial"/>
          <w:color w:val="222222"/>
          <w:shd w:val="clear" w:color="auto" w:fill="FFFFFF"/>
        </w:rPr>
        <w:t>ggtitle</w:t>
      </w:r>
      <w:proofErr w:type="spellEnd"/>
      <w:r w:rsidRPr="003B1895">
        <w:rPr>
          <w:rFonts w:ascii="Arial" w:hAnsi="Arial" w:cs="Arial"/>
          <w:color w:val="222222"/>
          <w:shd w:val="clear" w:color="auto" w:fill="FFFFFF"/>
        </w:rPr>
        <w:t xml:space="preserve">("Subscription by contact") </w:t>
      </w:r>
    </w:p>
    <w:p w14:paraId="6D8DFE9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7B6C78F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lastRenderedPageBreak/>
        <w:t xml:space="preserve">  </w:t>
      </w:r>
      <w:proofErr w:type="spellStart"/>
      <w:r w:rsidRPr="003B1895">
        <w:rPr>
          <w:rFonts w:ascii="Arial" w:hAnsi="Arial" w:cs="Arial"/>
          <w:color w:val="222222"/>
          <w:shd w:val="clear" w:color="auto" w:fill="FFFFFF"/>
        </w:rPr>
        <w:t>ggplot</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mapping= </w:t>
      </w:r>
      <w:proofErr w:type="spellStart"/>
      <w:r w:rsidRPr="003B1895">
        <w:rPr>
          <w:rFonts w:ascii="Arial" w:hAnsi="Arial" w:cs="Arial"/>
          <w:color w:val="222222"/>
          <w:shd w:val="clear" w:color="auto" w:fill="FFFFFF"/>
        </w:rPr>
        <w:t>aes</w:t>
      </w:r>
      <w:proofErr w:type="spellEnd"/>
      <w:r w:rsidRPr="003B1895">
        <w:rPr>
          <w:rFonts w:ascii="Arial" w:hAnsi="Arial" w:cs="Arial"/>
          <w:color w:val="222222"/>
          <w:shd w:val="clear" w:color="auto" w:fill="FFFFFF"/>
        </w:rPr>
        <w:t>(x=</w:t>
      </w:r>
      <w:proofErr w:type="spellStart"/>
      <w:r w:rsidRPr="003B1895">
        <w:rPr>
          <w:rFonts w:ascii="Arial" w:hAnsi="Arial" w:cs="Arial"/>
          <w:color w:val="222222"/>
          <w:shd w:val="clear" w:color="auto" w:fill="FFFFFF"/>
        </w:rPr>
        <w:t>datacln$age</w:t>
      </w:r>
      <w:proofErr w:type="spellEnd"/>
      <w:r w:rsidRPr="003B1895">
        <w:rPr>
          <w:rFonts w:ascii="Arial" w:hAnsi="Arial" w:cs="Arial"/>
          <w:color w:val="222222"/>
          <w:shd w:val="clear" w:color="auto" w:fill="FFFFFF"/>
        </w:rPr>
        <w:t xml:space="preserve">, fill=subscribed)) + </w:t>
      </w:r>
      <w:proofErr w:type="spellStart"/>
      <w:r w:rsidRPr="003B1895">
        <w:rPr>
          <w:rFonts w:ascii="Arial" w:hAnsi="Arial" w:cs="Arial"/>
          <w:color w:val="222222"/>
          <w:shd w:val="clear" w:color="auto" w:fill="FFFFFF"/>
        </w:rPr>
        <w:t>stat_count</w:t>
      </w:r>
      <w:proofErr w:type="spellEnd"/>
      <w:r w:rsidRPr="003B1895">
        <w:rPr>
          <w:rFonts w:ascii="Arial" w:hAnsi="Arial" w:cs="Arial"/>
          <w:color w:val="222222"/>
          <w:shd w:val="clear" w:color="auto" w:fill="FFFFFF"/>
        </w:rPr>
        <w:t xml:space="preserve">(width=0.5) + </w:t>
      </w:r>
      <w:proofErr w:type="spellStart"/>
      <w:r w:rsidRPr="003B1895">
        <w:rPr>
          <w:rFonts w:ascii="Arial" w:hAnsi="Arial" w:cs="Arial"/>
          <w:color w:val="222222"/>
          <w:shd w:val="clear" w:color="auto" w:fill="FFFFFF"/>
        </w:rPr>
        <w:t>facet_wrap</w:t>
      </w:r>
      <w:proofErr w:type="spellEnd"/>
      <w:r w:rsidRPr="003B1895">
        <w:rPr>
          <w:rFonts w:ascii="Arial" w:hAnsi="Arial" w:cs="Arial"/>
          <w:color w:val="222222"/>
          <w:shd w:val="clear" w:color="auto" w:fill="FFFFFF"/>
        </w:rPr>
        <w:t xml:space="preserve">(~default) + labs(x="Age (in years) ", y = "Count") + </w:t>
      </w:r>
      <w:proofErr w:type="spellStart"/>
      <w:r w:rsidRPr="003B1895">
        <w:rPr>
          <w:rFonts w:ascii="Arial" w:hAnsi="Arial" w:cs="Arial"/>
          <w:color w:val="222222"/>
          <w:shd w:val="clear" w:color="auto" w:fill="FFFFFF"/>
        </w:rPr>
        <w:t>ggtitle</w:t>
      </w:r>
      <w:proofErr w:type="spellEnd"/>
      <w:r w:rsidRPr="003B1895">
        <w:rPr>
          <w:rFonts w:ascii="Arial" w:hAnsi="Arial" w:cs="Arial"/>
          <w:color w:val="222222"/>
          <w:shd w:val="clear" w:color="auto" w:fill="FFFFFF"/>
        </w:rPr>
        <w:t>("Age distribution by subscription and default")</w:t>
      </w:r>
    </w:p>
    <w:p w14:paraId="0B6A5A4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A15291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##Hypotheses bivariate analysis.</w:t>
      </w:r>
    </w:p>
    <w:p w14:paraId="68D5F0A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727F2C2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#H1 -- Substantial diff in mean of duration between </w:t>
      </w:r>
      <w:proofErr w:type="spellStart"/>
      <w:r w:rsidRPr="003B1895">
        <w:rPr>
          <w:rFonts w:ascii="Arial" w:hAnsi="Arial" w:cs="Arial"/>
          <w:color w:val="222222"/>
          <w:shd w:val="clear" w:color="auto" w:fill="FFFFFF"/>
        </w:rPr>
        <w:t>y&amp;n</w:t>
      </w:r>
      <w:proofErr w:type="spellEnd"/>
      <w:r w:rsidRPr="003B1895">
        <w:rPr>
          <w:rFonts w:ascii="Arial" w:hAnsi="Arial" w:cs="Arial"/>
          <w:color w:val="222222"/>
          <w:shd w:val="clear" w:color="auto" w:fill="FFFFFF"/>
        </w:rPr>
        <w:t xml:space="preserve"> customers</w:t>
      </w:r>
    </w:p>
    <w:p w14:paraId="13CEF34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describeBy</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datacln$duration</w:t>
      </w:r>
      <w:proofErr w:type="spellEnd"/>
      <w:r w:rsidRPr="003B1895">
        <w:rPr>
          <w:rFonts w:ascii="Arial" w:hAnsi="Arial" w:cs="Arial"/>
          <w:color w:val="222222"/>
          <w:shd w:val="clear" w:color="auto" w:fill="FFFFFF"/>
        </w:rPr>
        <w:t xml:space="preserve">, group = </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w:t>
      </w:r>
    </w:p>
    <w:p w14:paraId="0557830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t.test</w:t>
      </w:r>
      <w:proofErr w:type="spellEnd"/>
      <w:r w:rsidRPr="003B1895">
        <w:rPr>
          <w:rFonts w:ascii="Arial" w:hAnsi="Arial" w:cs="Arial"/>
          <w:color w:val="222222"/>
          <w:shd w:val="clear" w:color="auto" w:fill="FFFFFF"/>
        </w:rPr>
        <w:t xml:space="preserve">(duration ~ subscribed, 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conf.level</w:t>
      </w:r>
      <w:proofErr w:type="spellEnd"/>
      <w:r w:rsidRPr="003B1895">
        <w:rPr>
          <w:rFonts w:ascii="Arial" w:hAnsi="Arial" w:cs="Arial"/>
          <w:color w:val="222222"/>
          <w:shd w:val="clear" w:color="auto" w:fill="FFFFFF"/>
        </w:rPr>
        <w:t xml:space="preserve">= 0.95, </w:t>
      </w:r>
      <w:proofErr w:type="spellStart"/>
      <w:r w:rsidRPr="003B1895">
        <w:rPr>
          <w:rFonts w:ascii="Arial" w:hAnsi="Arial" w:cs="Arial"/>
          <w:color w:val="222222"/>
          <w:shd w:val="clear" w:color="auto" w:fill="FFFFFF"/>
        </w:rPr>
        <w:t>na.action</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na.exclude</w:t>
      </w:r>
      <w:proofErr w:type="spellEnd"/>
      <w:r w:rsidRPr="003B1895">
        <w:rPr>
          <w:rFonts w:ascii="Arial" w:hAnsi="Arial" w:cs="Arial"/>
          <w:color w:val="222222"/>
          <w:shd w:val="clear" w:color="auto" w:fill="FFFFFF"/>
        </w:rPr>
        <w:t>)  #performing t-test</w:t>
      </w:r>
    </w:p>
    <w:p w14:paraId="09493DD1" w14:textId="77777777" w:rsidR="003B1895" w:rsidRPr="003B1895" w:rsidRDefault="003B1895" w:rsidP="003B1895">
      <w:pPr>
        <w:rPr>
          <w:rFonts w:ascii="Arial" w:hAnsi="Arial" w:cs="Arial"/>
          <w:color w:val="222222"/>
          <w:shd w:val="clear" w:color="auto" w:fill="FFFFFF"/>
        </w:rPr>
      </w:pPr>
    </w:p>
    <w:p w14:paraId="59D531D9"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#H2 -- High correlation between customers having a housing loan and </w:t>
      </w:r>
      <w:proofErr w:type="spellStart"/>
      <w:r w:rsidRPr="003B1895">
        <w:rPr>
          <w:rFonts w:ascii="Arial" w:hAnsi="Arial" w:cs="Arial"/>
          <w:color w:val="222222"/>
          <w:shd w:val="clear" w:color="auto" w:fill="FFFFFF"/>
        </w:rPr>
        <w:t>y&amp;n</w:t>
      </w:r>
      <w:proofErr w:type="spellEnd"/>
      <w:r w:rsidRPr="003B1895">
        <w:rPr>
          <w:rFonts w:ascii="Arial" w:hAnsi="Arial" w:cs="Arial"/>
          <w:color w:val="222222"/>
          <w:shd w:val="clear" w:color="auto" w:fill="FFFFFF"/>
        </w:rPr>
        <w:t xml:space="preserve"> term deposit.</w:t>
      </w:r>
    </w:p>
    <w:p w14:paraId="62E6312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33F80DB7"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table(</w:t>
      </w:r>
      <w:proofErr w:type="spellStart"/>
      <w:r w:rsidRPr="003B1895">
        <w:rPr>
          <w:rFonts w:ascii="Arial" w:hAnsi="Arial" w:cs="Arial"/>
          <w:color w:val="222222"/>
          <w:shd w:val="clear" w:color="auto" w:fill="FFFFFF"/>
        </w:rPr>
        <w:t>datacln$housing,datacln$subscribed</w:t>
      </w:r>
      <w:proofErr w:type="spellEnd"/>
      <w:r w:rsidRPr="003B1895">
        <w:rPr>
          <w:rFonts w:ascii="Arial" w:hAnsi="Arial" w:cs="Arial"/>
          <w:color w:val="222222"/>
          <w:shd w:val="clear" w:color="auto" w:fill="FFFFFF"/>
        </w:rPr>
        <w:t>)</w:t>
      </w:r>
    </w:p>
    <w:p w14:paraId="4E3304F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chisq.test</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datacln$housing,datacln$subscribed</w:t>
      </w:r>
      <w:proofErr w:type="spellEnd"/>
      <w:r w:rsidRPr="003B1895">
        <w:rPr>
          <w:rFonts w:ascii="Arial" w:hAnsi="Arial" w:cs="Arial"/>
          <w:color w:val="222222"/>
          <w:shd w:val="clear" w:color="auto" w:fill="FFFFFF"/>
        </w:rPr>
        <w:t>, correct = F)     #performing chi-squared test</w:t>
      </w:r>
    </w:p>
    <w:p w14:paraId="165154C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pchisq</w:t>
      </w:r>
      <w:proofErr w:type="spellEnd"/>
      <w:r w:rsidRPr="003B1895">
        <w:rPr>
          <w:rFonts w:ascii="Arial" w:hAnsi="Arial" w:cs="Arial"/>
          <w:color w:val="222222"/>
          <w:shd w:val="clear" w:color="auto" w:fill="FFFFFF"/>
        </w:rPr>
        <w:t>(5.9126,1,lower.tail = F)</w:t>
      </w:r>
    </w:p>
    <w:p w14:paraId="492D940E" w14:textId="77777777" w:rsidR="003B1895" w:rsidRPr="003B1895" w:rsidRDefault="003B1895" w:rsidP="003B1895">
      <w:pPr>
        <w:rPr>
          <w:rFonts w:ascii="Arial" w:hAnsi="Arial" w:cs="Arial"/>
          <w:color w:val="222222"/>
          <w:shd w:val="clear" w:color="auto" w:fill="FFFFFF"/>
        </w:rPr>
      </w:pPr>
    </w:p>
    <w:p w14:paraId="7495C76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#H3 -- strong relation between default and subscription</w:t>
      </w:r>
    </w:p>
    <w:p w14:paraId="310FD75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7C4260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table(</w:t>
      </w:r>
      <w:proofErr w:type="spellStart"/>
      <w:r w:rsidRPr="003B1895">
        <w:rPr>
          <w:rFonts w:ascii="Arial" w:hAnsi="Arial" w:cs="Arial"/>
          <w:color w:val="222222"/>
          <w:shd w:val="clear" w:color="auto" w:fill="FFFFFF"/>
        </w:rPr>
        <w:t>datacln$default,datacln$subscribed</w:t>
      </w:r>
      <w:proofErr w:type="spellEnd"/>
      <w:r w:rsidRPr="003B1895">
        <w:rPr>
          <w:rFonts w:ascii="Arial" w:hAnsi="Arial" w:cs="Arial"/>
          <w:color w:val="222222"/>
          <w:shd w:val="clear" w:color="auto" w:fill="FFFFFF"/>
        </w:rPr>
        <w:t>)</w:t>
      </w:r>
    </w:p>
    <w:p w14:paraId="4AF4A29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chisq.test</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datacln$default,datacln$subscribed</w:t>
      </w:r>
      <w:proofErr w:type="spellEnd"/>
      <w:r w:rsidRPr="003B1895">
        <w:rPr>
          <w:rFonts w:ascii="Arial" w:hAnsi="Arial" w:cs="Arial"/>
          <w:color w:val="222222"/>
          <w:shd w:val="clear" w:color="auto" w:fill="FFFFFF"/>
        </w:rPr>
        <w:t>, correct = F)    #performing chi-squared test</w:t>
      </w:r>
    </w:p>
    <w:p w14:paraId="260DEA2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pchisq</w:t>
      </w:r>
      <w:proofErr w:type="spellEnd"/>
      <w:r w:rsidRPr="003B1895">
        <w:rPr>
          <w:rFonts w:ascii="Arial" w:hAnsi="Arial" w:cs="Arial"/>
          <w:color w:val="222222"/>
          <w:shd w:val="clear" w:color="auto" w:fill="FFFFFF"/>
        </w:rPr>
        <w:t>(412.84,1,lower.tail = F)</w:t>
      </w:r>
    </w:p>
    <w:p w14:paraId="7EDC7A3C" w14:textId="77777777" w:rsidR="003B1895" w:rsidRPr="003B1895" w:rsidRDefault="003B1895" w:rsidP="003B1895">
      <w:pPr>
        <w:rPr>
          <w:rFonts w:ascii="Arial" w:hAnsi="Arial" w:cs="Arial"/>
          <w:color w:val="222222"/>
          <w:shd w:val="clear" w:color="auto" w:fill="FFFFFF"/>
        </w:rPr>
      </w:pPr>
    </w:p>
    <w:p w14:paraId="6B4A461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#H4 -- Strong relationship between age and subscription</w:t>
      </w:r>
    </w:p>
    <w:p w14:paraId="1B7072D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describeBy</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datacln$age</w:t>
      </w:r>
      <w:proofErr w:type="spellEnd"/>
      <w:r w:rsidRPr="003B1895">
        <w:rPr>
          <w:rFonts w:ascii="Arial" w:hAnsi="Arial" w:cs="Arial"/>
          <w:color w:val="222222"/>
          <w:shd w:val="clear" w:color="auto" w:fill="FFFFFF"/>
        </w:rPr>
        <w:t xml:space="preserve">, group = </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w:t>
      </w:r>
    </w:p>
    <w:p w14:paraId="43F1A34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t.test</w:t>
      </w:r>
      <w:proofErr w:type="spellEnd"/>
      <w:r w:rsidRPr="003B1895">
        <w:rPr>
          <w:rFonts w:ascii="Arial" w:hAnsi="Arial" w:cs="Arial"/>
          <w:color w:val="222222"/>
          <w:shd w:val="clear" w:color="auto" w:fill="FFFFFF"/>
        </w:rPr>
        <w:t xml:space="preserve">(age ~ subscribed, 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conf.level</w:t>
      </w:r>
      <w:proofErr w:type="spellEnd"/>
      <w:r w:rsidRPr="003B1895">
        <w:rPr>
          <w:rFonts w:ascii="Arial" w:hAnsi="Arial" w:cs="Arial"/>
          <w:color w:val="222222"/>
          <w:shd w:val="clear" w:color="auto" w:fill="FFFFFF"/>
        </w:rPr>
        <w:t xml:space="preserve">= 0.95, </w:t>
      </w:r>
      <w:proofErr w:type="spellStart"/>
      <w:r w:rsidRPr="003B1895">
        <w:rPr>
          <w:rFonts w:ascii="Arial" w:hAnsi="Arial" w:cs="Arial"/>
          <w:color w:val="222222"/>
          <w:shd w:val="clear" w:color="auto" w:fill="FFFFFF"/>
        </w:rPr>
        <w:t>na.action</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na.exclude</w:t>
      </w:r>
      <w:proofErr w:type="spellEnd"/>
      <w:r w:rsidRPr="003B1895">
        <w:rPr>
          <w:rFonts w:ascii="Arial" w:hAnsi="Arial" w:cs="Arial"/>
          <w:color w:val="222222"/>
          <w:shd w:val="clear" w:color="auto" w:fill="FFFFFF"/>
        </w:rPr>
        <w:t>)   #performing t-test</w:t>
      </w:r>
    </w:p>
    <w:p w14:paraId="2810BA99" w14:textId="77777777" w:rsidR="003B1895" w:rsidRPr="003B1895" w:rsidRDefault="003B1895" w:rsidP="003B1895">
      <w:pPr>
        <w:rPr>
          <w:rFonts w:ascii="Arial" w:hAnsi="Arial" w:cs="Arial"/>
          <w:color w:val="222222"/>
          <w:shd w:val="clear" w:color="auto" w:fill="FFFFFF"/>
        </w:rPr>
      </w:pPr>
    </w:p>
    <w:p w14:paraId="24D34C1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591AACE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#H5 -- Significant difference in mean euribor3m between the customers who subscribed and who </w:t>
      </w:r>
      <w:proofErr w:type="spellStart"/>
      <w:r w:rsidRPr="003B1895">
        <w:rPr>
          <w:rFonts w:ascii="Arial" w:hAnsi="Arial" w:cs="Arial"/>
          <w:color w:val="222222"/>
          <w:shd w:val="clear" w:color="auto" w:fill="FFFFFF"/>
        </w:rPr>
        <w:t>didnot</w:t>
      </w:r>
      <w:proofErr w:type="spellEnd"/>
      <w:r w:rsidRPr="003B1895">
        <w:rPr>
          <w:rFonts w:ascii="Arial" w:hAnsi="Arial" w:cs="Arial"/>
          <w:color w:val="222222"/>
          <w:shd w:val="clear" w:color="auto" w:fill="FFFFFF"/>
        </w:rPr>
        <w:t>.</w:t>
      </w:r>
    </w:p>
    <w:p w14:paraId="6F68DE2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describeBy</w:t>
      </w:r>
      <w:proofErr w:type="spellEnd"/>
      <w:r w:rsidRPr="003B1895">
        <w:rPr>
          <w:rFonts w:ascii="Arial" w:hAnsi="Arial" w:cs="Arial"/>
          <w:color w:val="222222"/>
          <w:shd w:val="clear" w:color="auto" w:fill="FFFFFF"/>
        </w:rPr>
        <w:t xml:space="preserve">(datacln$euribor3m, group = </w:t>
      </w:r>
      <w:proofErr w:type="spellStart"/>
      <w:r w:rsidRPr="003B1895">
        <w:rPr>
          <w:rFonts w:ascii="Arial" w:hAnsi="Arial" w:cs="Arial"/>
          <w:color w:val="222222"/>
          <w:shd w:val="clear" w:color="auto" w:fill="FFFFFF"/>
        </w:rPr>
        <w:t>datacln$subscribed</w:t>
      </w:r>
      <w:proofErr w:type="spellEnd"/>
      <w:r w:rsidRPr="003B1895">
        <w:rPr>
          <w:rFonts w:ascii="Arial" w:hAnsi="Arial" w:cs="Arial"/>
          <w:color w:val="222222"/>
          <w:shd w:val="clear" w:color="auto" w:fill="FFFFFF"/>
        </w:rPr>
        <w:t>)</w:t>
      </w:r>
    </w:p>
    <w:p w14:paraId="251E969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t.test</w:t>
      </w:r>
      <w:proofErr w:type="spellEnd"/>
      <w:r w:rsidRPr="003B1895">
        <w:rPr>
          <w:rFonts w:ascii="Arial" w:hAnsi="Arial" w:cs="Arial"/>
          <w:color w:val="222222"/>
          <w:shd w:val="clear" w:color="auto" w:fill="FFFFFF"/>
        </w:rPr>
        <w:t xml:space="preserve">(euribor3m ~ subscribed, data =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conf.level</w:t>
      </w:r>
      <w:proofErr w:type="spellEnd"/>
      <w:r w:rsidRPr="003B1895">
        <w:rPr>
          <w:rFonts w:ascii="Arial" w:hAnsi="Arial" w:cs="Arial"/>
          <w:color w:val="222222"/>
          <w:shd w:val="clear" w:color="auto" w:fill="FFFFFF"/>
        </w:rPr>
        <w:t xml:space="preserve">= 0.95, </w:t>
      </w:r>
      <w:proofErr w:type="spellStart"/>
      <w:r w:rsidRPr="003B1895">
        <w:rPr>
          <w:rFonts w:ascii="Arial" w:hAnsi="Arial" w:cs="Arial"/>
          <w:color w:val="222222"/>
          <w:shd w:val="clear" w:color="auto" w:fill="FFFFFF"/>
        </w:rPr>
        <w:t>na.action</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na.exclude</w:t>
      </w:r>
      <w:proofErr w:type="spellEnd"/>
      <w:r w:rsidRPr="003B1895">
        <w:rPr>
          <w:rFonts w:ascii="Arial" w:hAnsi="Arial" w:cs="Arial"/>
          <w:color w:val="222222"/>
          <w:shd w:val="clear" w:color="auto" w:fill="FFFFFF"/>
        </w:rPr>
        <w:t>)    #performing t-test</w:t>
      </w:r>
    </w:p>
    <w:p w14:paraId="21850457"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lastRenderedPageBreak/>
        <w:t xml:space="preserve">  </w:t>
      </w:r>
    </w:p>
    <w:p w14:paraId="0704486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A59BC1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##Partitioning the data</w:t>
      </w:r>
    </w:p>
    <w:p w14:paraId="6F913B5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set.seed</w:t>
      </w:r>
      <w:proofErr w:type="spellEnd"/>
      <w:r w:rsidRPr="003B1895">
        <w:rPr>
          <w:rFonts w:ascii="Arial" w:hAnsi="Arial" w:cs="Arial"/>
          <w:color w:val="222222"/>
          <w:shd w:val="clear" w:color="auto" w:fill="FFFFFF"/>
        </w:rPr>
        <w:t>(40379173)</w:t>
      </w:r>
    </w:p>
    <w:p w14:paraId="319F081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index &lt;- </w:t>
      </w:r>
      <w:proofErr w:type="spellStart"/>
      <w:r w:rsidRPr="003B1895">
        <w:rPr>
          <w:rFonts w:ascii="Arial" w:hAnsi="Arial" w:cs="Arial"/>
          <w:color w:val="222222"/>
          <w:shd w:val="clear" w:color="auto" w:fill="FFFFFF"/>
        </w:rPr>
        <w:t>createDataPartition</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datacln$subscribed,p</w:t>
      </w:r>
      <w:proofErr w:type="spellEnd"/>
      <w:r w:rsidRPr="003B1895">
        <w:rPr>
          <w:rFonts w:ascii="Arial" w:hAnsi="Arial" w:cs="Arial"/>
          <w:color w:val="222222"/>
          <w:shd w:val="clear" w:color="auto" w:fill="FFFFFF"/>
        </w:rPr>
        <w:t>=0.8,list=F)</w:t>
      </w:r>
    </w:p>
    <w:p w14:paraId="3D0577A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train &lt;-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[index,]</w:t>
      </w:r>
    </w:p>
    <w:p w14:paraId="15CCF939"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test &lt;- </w:t>
      </w:r>
      <w:proofErr w:type="spellStart"/>
      <w:r w:rsidRPr="003B1895">
        <w:rPr>
          <w:rFonts w:ascii="Arial" w:hAnsi="Arial" w:cs="Arial"/>
          <w:color w:val="222222"/>
          <w:shd w:val="clear" w:color="auto" w:fill="FFFFFF"/>
        </w:rPr>
        <w:t>datacln</w:t>
      </w:r>
      <w:proofErr w:type="spellEnd"/>
      <w:r w:rsidRPr="003B1895">
        <w:rPr>
          <w:rFonts w:ascii="Arial" w:hAnsi="Arial" w:cs="Arial"/>
          <w:color w:val="222222"/>
          <w:shd w:val="clear" w:color="auto" w:fill="FFFFFF"/>
        </w:rPr>
        <w:t>[-index,]</w:t>
      </w:r>
    </w:p>
    <w:p w14:paraId="7381BD3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5345126A"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logisticPseudoR2s &lt;- function(</w:t>
      </w:r>
      <w:proofErr w:type="spellStart"/>
      <w:r w:rsidRPr="003B1895">
        <w:rPr>
          <w:rFonts w:ascii="Arial" w:hAnsi="Arial" w:cs="Arial"/>
          <w:color w:val="222222"/>
          <w:shd w:val="clear" w:color="auto" w:fill="FFFFFF"/>
        </w:rPr>
        <w:t>LogModel</w:t>
      </w:r>
      <w:proofErr w:type="spellEnd"/>
      <w:r w:rsidRPr="003B1895">
        <w:rPr>
          <w:rFonts w:ascii="Arial" w:hAnsi="Arial" w:cs="Arial"/>
          <w:color w:val="222222"/>
          <w:shd w:val="clear" w:color="auto" w:fill="FFFFFF"/>
        </w:rPr>
        <w:t xml:space="preserve">) {                           #preparing function for calculating pseudoR2 for </w:t>
      </w:r>
      <w:proofErr w:type="gramStart"/>
      <w:r w:rsidRPr="003B1895">
        <w:rPr>
          <w:rFonts w:ascii="Arial" w:hAnsi="Arial" w:cs="Arial"/>
          <w:color w:val="222222"/>
          <w:shd w:val="clear" w:color="auto" w:fill="FFFFFF"/>
        </w:rPr>
        <w:t>models</w:t>
      </w:r>
      <w:proofErr w:type="gramEnd"/>
    </w:p>
    <w:p w14:paraId="1BE05D2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dev &lt;- </w:t>
      </w:r>
      <w:proofErr w:type="spellStart"/>
      <w:r w:rsidRPr="003B1895">
        <w:rPr>
          <w:rFonts w:ascii="Arial" w:hAnsi="Arial" w:cs="Arial"/>
          <w:color w:val="222222"/>
          <w:shd w:val="clear" w:color="auto" w:fill="FFFFFF"/>
        </w:rPr>
        <w:t>LogModel$deviance</w:t>
      </w:r>
      <w:proofErr w:type="spellEnd"/>
      <w:r w:rsidRPr="003B1895">
        <w:rPr>
          <w:rFonts w:ascii="Arial" w:hAnsi="Arial" w:cs="Arial"/>
          <w:color w:val="222222"/>
          <w:shd w:val="clear" w:color="auto" w:fill="FFFFFF"/>
        </w:rPr>
        <w:t xml:space="preserve"> </w:t>
      </w:r>
    </w:p>
    <w:p w14:paraId="09616EB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nullDev</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LogModel$null.deviance</w:t>
      </w:r>
      <w:proofErr w:type="spellEnd"/>
      <w:r w:rsidRPr="003B1895">
        <w:rPr>
          <w:rFonts w:ascii="Arial" w:hAnsi="Arial" w:cs="Arial"/>
          <w:color w:val="222222"/>
          <w:shd w:val="clear" w:color="auto" w:fill="FFFFFF"/>
        </w:rPr>
        <w:t xml:space="preserve"> </w:t>
      </w:r>
    </w:p>
    <w:p w14:paraId="79E03C8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modelN</w:t>
      </w:r>
      <w:proofErr w:type="spellEnd"/>
      <w:r w:rsidRPr="003B1895">
        <w:rPr>
          <w:rFonts w:ascii="Arial" w:hAnsi="Arial" w:cs="Arial"/>
          <w:color w:val="222222"/>
          <w:shd w:val="clear" w:color="auto" w:fill="FFFFFF"/>
        </w:rPr>
        <w:t xml:space="preserve"> &lt;- length(</w:t>
      </w:r>
      <w:proofErr w:type="spellStart"/>
      <w:r w:rsidRPr="003B1895">
        <w:rPr>
          <w:rFonts w:ascii="Arial" w:hAnsi="Arial" w:cs="Arial"/>
          <w:color w:val="222222"/>
          <w:shd w:val="clear" w:color="auto" w:fill="FFFFFF"/>
        </w:rPr>
        <w:t>LogModel$fitted.values</w:t>
      </w:r>
      <w:proofErr w:type="spellEnd"/>
      <w:r w:rsidRPr="003B1895">
        <w:rPr>
          <w:rFonts w:ascii="Arial" w:hAnsi="Arial" w:cs="Arial"/>
          <w:color w:val="222222"/>
          <w:shd w:val="clear" w:color="auto" w:fill="FFFFFF"/>
        </w:rPr>
        <w:t>)</w:t>
      </w:r>
    </w:p>
    <w:p w14:paraId="2A7E60F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R.l</w:t>
      </w:r>
      <w:proofErr w:type="spellEnd"/>
      <w:r w:rsidRPr="003B1895">
        <w:rPr>
          <w:rFonts w:ascii="Arial" w:hAnsi="Arial" w:cs="Arial"/>
          <w:color w:val="222222"/>
          <w:shd w:val="clear" w:color="auto" w:fill="FFFFFF"/>
        </w:rPr>
        <w:t xml:space="preserve"> &lt;-  1 -  dev / </w:t>
      </w:r>
      <w:proofErr w:type="spellStart"/>
      <w:r w:rsidRPr="003B1895">
        <w:rPr>
          <w:rFonts w:ascii="Arial" w:hAnsi="Arial" w:cs="Arial"/>
          <w:color w:val="222222"/>
          <w:shd w:val="clear" w:color="auto" w:fill="FFFFFF"/>
        </w:rPr>
        <w:t>nullDev</w:t>
      </w:r>
      <w:proofErr w:type="spellEnd"/>
    </w:p>
    <w:p w14:paraId="4D5B4C8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R.cs</w:t>
      </w:r>
      <w:proofErr w:type="spellEnd"/>
      <w:r w:rsidRPr="003B1895">
        <w:rPr>
          <w:rFonts w:ascii="Arial" w:hAnsi="Arial" w:cs="Arial"/>
          <w:color w:val="222222"/>
          <w:shd w:val="clear" w:color="auto" w:fill="FFFFFF"/>
        </w:rPr>
        <w:t xml:space="preserve"> &lt;- 1- exp ( -(</w:t>
      </w:r>
      <w:proofErr w:type="spellStart"/>
      <w:r w:rsidRPr="003B1895">
        <w:rPr>
          <w:rFonts w:ascii="Arial" w:hAnsi="Arial" w:cs="Arial"/>
          <w:color w:val="222222"/>
          <w:shd w:val="clear" w:color="auto" w:fill="FFFFFF"/>
        </w:rPr>
        <w:t>nullDev</w:t>
      </w:r>
      <w:proofErr w:type="spellEnd"/>
      <w:r w:rsidRPr="003B1895">
        <w:rPr>
          <w:rFonts w:ascii="Arial" w:hAnsi="Arial" w:cs="Arial"/>
          <w:color w:val="222222"/>
          <w:shd w:val="clear" w:color="auto" w:fill="FFFFFF"/>
        </w:rPr>
        <w:t xml:space="preserve"> - dev) / </w:t>
      </w:r>
      <w:proofErr w:type="spellStart"/>
      <w:r w:rsidRPr="003B1895">
        <w:rPr>
          <w:rFonts w:ascii="Arial" w:hAnsi="Arial" w:cs="Arial"/>
          <w:color w:val="222222"/>
          <w:shd w:val="clear" w:color="auto" w:fill="FFFFFF"/>
        </w:rPr>
        <w:t>modelN</w:t>
      </w:r>
      <w:proofErr w:type="spellEnd"/>
      <w:r w:rsidRPr="003B1895">
        <w:rPr>
          <w:rFonts w:ascii="Arial" w:hAnsi="Arial" w:cs="Arial"/>
          <w:color w:val="222222"/>
          <w:shd w:val="clear" w:color="auto" w:fill="FFFFFF"/>
        </w:rPr>
        <w:t>)</w:t>
      </w:r>
    </w:p>
    <w:p w14:paraId="4293E4F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R.n</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R.cs</w:t>
      </w:r>
      <w:proofErr w:type="spellEnd"/>
      <w:r w:rsidRPr="003B1895">
        <w:rPr>
          <w:rFonts w:ascii="Arial" w:hAnsi="Arial" w:cs="Arial"/>
          <w:color w:val="222222"/>
          <w:shd w:val="clear" w:color="auto" w:fill="FFFFFF"/>
        </w:rPr>
        <w:t xml:space="preserve"> / ( 1 - ( exp (-(</w:t>
      </w:r>
      <w:proofErr w:type="spellStart"/>
      <w:r w:rsidRPr="003B1895">
        <w:rPr>
          <w:rFonts w:ascii="Arial" w:hAnsi="Arial" w:cs="Arial"/>
          <w:color w:val="222222"/>
          <w:shd w:val="clear" w:color="auto" w:fill="FFFFFF"/>
        </w:rPr>
        <w:t>nullDev</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modelN</w:t>
      </w:r>
      <w:proofErr w:type="spellEnd"/>
      <w:r w:rsidRPr="003B1895">
        <w:rPr>
          <w:rFonts w:ascii="Arial" w:hAnsi="Arial" w:cs="Arial"/>
          <w:color w:val="222222"/>
          <w:shd w:val="clear" w:color="auto" w:fill="FFFFFF"/>
        </w:rPr>
        <w:t>))))</w:t>
      </w:r>
    </w:p>
    <w:p w14:paraId="3EC365E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cat("Pseudo R^2 for logistic regression\n")</w:t>
      </w:r>
    </w:p>
    <w:p w14:paraId="6928C25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cat("Hosmer and </w:t>
      </w:r>
      <w:proofErr w:type="spellStart"/>
      <w:r w:rsidRPr="003B1895">
        <w:rPr>
          <w:rFonts w:ascii="Arial" w:hAnsi="Arial" w:cs="Arial"/>
          <w:color w:val="222222"/>
          <w:shd w:val="clear" w:color="auto" w:fill="FFFFFF"/>
        </w:rPr>
        <w:t>Lemeshow</w:t>
      </w:r>
      <w:proofErr w:type="spellEnd"/>
      <w:r w:rsidRPr="003B1895">
        <w:rPr>
          <w:rFonts w:ascii="Arial" w:hAnsi="Arial" w:cs="Arial"/>
          <w:color w:val="222222"/>
          <w:shd w:val="clear" w:color="auto" w:fill="FFFFFF"/>
        </w:rPr>
        <w:t xml:space="preserve"> R^2  ", round(</w:t>
      </w:r>
      <w:proofErr w:type="spellStart"/>
      <w:r w:rsidRPr="003B1895">
        <w:rPr>
          <w:rFonts w:ascii="Arial" w:hAnsi="Arial" w:cs="Arial"/>
          <w:color w:val="222222"/>
          <w:shd w:val="clear" w:color="auto" w:fill="FFFFFF"/>
        </w:rPr>
        <w:t>R.l</w:t>
      </w:r>
      <w:proofErr w:type="spellEnd"/>
      <w:r w:rsidRPr="003B1895">
        <w:rPr>
          <w:rFonts w:ascii="Arial" w:hAnsi="Arial" w:cs="Arial"/>
          <w:color w:val="222222"/>
          <w:shd w:val="clear" w:color="auto" w:fill="FFFFFF"/>
        </w:rPr>
        <w:t>, 3), "\n")</w:t>
      </w:r>
    </w:p>
    <w:p w14:paraId="5BB3FCE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cat("Cox and Snell R^2        ", round(</w:t>
      </w:r>
      <w:proofErr w:type="spellStart"/>
      <w:r w:rsidRPr="003B1895">
        <w:rPr>
          <w:rFonts w:ascii="Arial" w:hAnsi="Arial" w:cs="Arial"/>
          <w:color w:val="222222"/>
          <w:shd w:val="clear" w:color="auto" w:fill="FFFFFF"/>
        </w:rPr>
        <w:t>R.cs</w:t>
      </w:r>
      <w:proofErr w:type="spellEnd"/>
      <w:r w:rsidRPr="003B1895">
        <w:rPr>
          <w:rFonts w:ascii="Arial" w:hAnsi="Arial" w:cs="Arial"/>
          <w:color w:val="222222"/>
          <w:shd w:val="clear" w:color="auto" w:fill="FFFFFF"/>
        </w:rPr>
        <w:t>, 3), "\n")</w:t>
      </w:r>
    </w:p>
    <w:p w14:paraId="22FB56A9"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cat("</w:t>
      </w:r>
      <w:proofErr w:type="spellStart"/>
      <w:r w:rsidRPr="003B1895">
        <w:rPr>
          <w:rFonts w:ascii="Arial" w:hAnsi="Arial" w:cs="Arial"/>
          <w:color w:val="222222"/>
          <w:shd w:val="clear" w:color="auto" w:fill="FFFFFF"/>
        </w:rPr>
        <w:t>Nagelkerke</w:t>
      </w:r>
      <w:proofErr w:type="spellEnd"/>
      <w:r w:rsidRPr="003B1895">
        <w:rPr>
          <w:rFonts w:ascii="Arial" w:hAnsi="Arial" w:cs="Arial"/>
          <w:color w:val="222222"/>
          <w:shd w:val="clear" w:color="auto" w:fill="FFFFFF"/>
        </w:rPr>
        <w:t xml:space="preserve"> R^2           ", round(</w:t>
      </w:r>
      <w:proofErr w:type="spellStart"/>
      <w:r w:rsidRPr="003B1895">
        <w:rPr>
          <w:rFonts w:ascii="Arial" w:hAnsi="Arial" w:cs="Arial"/>
          <w:color w:val="222222"/>
          <w:shd w:val="clear" w:color="auto" w:fill="FFFFFF"/>
        </w:rPr>
        <w:t>R.n</w:t>
      </w:r>
      <w:proofErr w:type="spellEnd"/>
      <w:r w:rsidRPr="003B1895">
        <w:rPr>
          <w:rFonts w:ascii="Arial" w:hAnsi="Arial" w:cs="Arial"/>
          <w:color w:val="222222"/>
          <w:shd w:val="clear" w:color="auto" w:fill="FFFFFF"/>
        </w:rPr>
        <w:t>, 3),    "\n")</w:t>
      </w:r>
    </w:p>
    <w:p w14:paraId="1F38523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EB699AA"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E31E38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##model1</w:t>
      </w:r>
    </w:p>
    <w:p w14:paraId="6AF1900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fm1 &lt;- subscribed ~ duration + age + </w:t>
      </w:r>
      <w:proofErr w:type="gramStart"/>
      <w:r w:rsidRPr="003B1895">
        <w:rPr>
          <w:rFonts w:ascii="Arial" w:hAnsi="Arial" w:cs="Arial"/>
          <w:color w:val="222222"/>
          <w:shd w:val="clear" w:color="auto" w:fill="FFFFFF"/>
        </w:rPr>
        <w:t>default</w:t>
      </w:r>
      <w:proofErr w:type="gramEnd"/>
    </w:p>
    <w:p w14:paraId="5030017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model1 &lt;- </w:t>
      </w:r>
      <w:proofErr w:type="spellStart"/>
      <w:r w:rsidRPr="003B1895">
        <w:rPr>
          <w:rFonts w:ascii="Arial" w:hAnsi="Arial" w:cs="Arial"/>
          <w:color w:val="222222"/>
          <w:shd w:val="clear" w:color="auto" w:fill="FFFFFF"/>
        </w:rPr>
        <w:t>glm</w:t>
      </w:r>
      <w:proofErr w:type="spellEnd"/>
      <w:r w:rsidRPr="003B1895">
        <w:rPr>
          <w:rFonts w:ascii="Arial" w:hAnsi="Arial" w:cs="Arial"/>
          <w:color w:val="222222"/>
          <w:shd w:val="clear" w:color="auto" w:fill="FFFFFF"/>
        </w:rPr>
        <w:t xml:space="preserve">(fm1, data = train, family="binomial")  </w:t>
      </w:r>
    </w:p>
    <w:p w14:paraId="5CB400E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summary(model1)  </w:t>
      </w:r>
    </w:p>
    <w:p w14:paraId="00926D64"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logisticPseudoR2s(model1)               #calculating pseudoR2 for </w:t>
      </w:r>
      <w:proofErr w:type="gramStart"/>
      <w:r w:rsidRPr="003B1895">
        <w:rPr>
          <w:rFonts w:ascii="Arial" w:hAnsi="Arial" w:cs="Arial"/>
          <w:color w:val="222222"/>
          <w:shd w:val="clear" w:color="auto" w:fill="FFFFFF"/>
        </w:rPr>
        <w:t>model</w:t>
      </w:r>
      <w:proofErr w:type="gramEnd"/>
    </w:p>
    <w:p w14:paraId="0C7B4AE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exp(model1$coefficients)              #finding odd ratio of </w:t>
      </w:r>
      <w:proofErr w:type="gramStart"/>
      <w:r w:rsidRPr="003B1895">
        <w:rPr>
          <w:rFonts w:ascii="Arial" w:hAnsi="Arial" w:cs="Arial"/>
          <w:color w:val="222222"/>
          <w:shd w:val="clear" w:color="auto" w:fill="FFFFFF"/>
        </w:rPr>
        <w:t>predictors</w:t>
      </w:r>
      <w:proofErr w:type="gramEnd"/>
    </w:p>
    <w:p w14:paraId="70F554E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logLik</w:t>
      </w:r>
      <w:proofErr w:type="spellEnd"/>
      <w:r w:rsidRPr="003B1895">
        <w:rPr>
          <w:rFonts w:ascii="Arial" w:hAnsi="Arial" w:cs="Arial"/>
          <w:color w:val="222222"/>
          <w:shd w:val="clear" w:color="auto" w:fill="FFFFFF"/>
        </w:rPr>
        <w:t xml:space="preserve">(model1)                     #calculating log </w:t>
      </w:r>
      <w:proofErr w:type="gramStart"/>
      <w:r w:rsidRPr="003B1895">
        <w:rPr>
          <w:rFonts w:ascii="Arial" w:hAnsi="Arial" w:cs="Arial"/>
          <w:color w:val="222222"/>
          <w:shd w:val="clear" w:color="auto" w:fill="FFFFFF"/>
        </w:rPr>
        <w:t>likelihood</w:t>
      </w:r>
      <w:proofErr w:type="gramEnd"/>
    </w:p>
    <w:p w14:paraId="0EC66D0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devst1 &lt;- -2 * </w:t>
      </w:r>
      <w:proofErr w:type="spellStart"/>
      <w:r w:rsidRPr="003B1895">
        <w:rPr>
          <w:rFonts w:ascii="Arial" w:hAnsi="Arial" w:cs="Arial"/>
          <w:color w:val="222222"/>
          <w:shd w:val="clear" w:color="auto" w:fill="FFFFFF"/>
        </w:rPr>
        <w:t>logLik</w:t>
      </w:r>
      <w:proofErr w:type="spellEnd"/>
      <w:r w:rsidRPr="003B1895">
        <w:rPr>
          <w:rFonts w:ascii="Arial" w:hAnsi="Arial" w:cs="Arial"/>
          <w:color w:val="222222"/>
          <w:shd w:val="clear" w:color="auto" w:fill="FFFFFF"/>
        </w:rPr>
        <w:t xml:space="preserve">(model1)        #calculating deviance </w:t>
      </w:r>
      <w:proofErr w:type="gramStart"/>
      <w:r w:rsidRPr="003B1895">
        <w:rPr>
          <w:rFonts w:ascii="Arial" w:hAnsi="Arial" w:cs="Arial"/>
          <w:color w:val="222222"/>
          <w:shd w:val="clear" w:color="auto" w:fill="FFFFFF"/>
        </w:rPr>
        <w:t>statistics</w:t>
      </w:r>
      <w:proofErr w:type="gramEnd"/>
    </w:p>
    <w:p w14:paraId="6D52998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vif</w:t>
      </w:r>
      <w:proofErr w:type="spellEnd"/>
      <w:r w:rsidRPr="003B1895">
        <w:rPr>
          <w:rFonts w:ascii="Arial" w:hAnsi="Arial" w:cs="Arial"/>
          <w:color w:val="222222"/>
          <w:shd w:val="clear" w:color="auto" w:fill="FFFFFF"/>
        </w:rPr>
        <w:t xml:space="preserve">(model1)                         #calculating variance inflation </w:t>
      </w:r>
      <w:proofErr w:type="gramStart"/>
      <w:r w:rsidRPr="003B1895">
        <w:rPr>
          <w:rFonts w:ascii="Arial" w:hAnsi="Arial" w:cs="Arial"/>
          <w:color w:val="222222"/>
          <w:shd w:val="clear" w:color="auto" w:fill="FFFFFF"/>
        </w:rPr>
        <w:t>factor</w:t>
      </w:r>
      <w:proofErr w:type="gramEnd"/>
    </w:p>
    <w:p w14:paraId="14D9FD3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mean(</w:t>
      </w:r>
      <w:proofErr w:type="spellStart"/>
      <w:r w:rsidRPr="003B1895">
        <w:rPr>
          <w:rFonts w:ascii="Arial" w:hAnsi="Arial" w:cs="Arial"/>
          <w:color w:val="222222"/>
          <w:shd w:val="clear" w:color="auto" w:fill="FFFFFF"/>
        </w:rPr>
        <w:t>vif</w:t>
      </w:r>
      <w:proofErr w:type="spellEnd"/>
      <w:r w:rsidRPr="003B1895">
        <w:rPr>
          <w:rFonts w:ascii="Arial" w:hAnsi="Arial" w:cs="Arial"/>
          <w:color w:val="222222"/>
          <w:shd w:val="clear" w:color="auto" w:fill="FFFFFF"/>
        </w:rPr>
        <w:t xml:space="preserve">(model1)) </w:t>
      </w:r>
    </w:p>
    <w:p w14:paraId="09D4AB0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plot(model1)                          #plotting the model to check for </w:t>
      </w:r>
      <w:proofErr w:type="gramStart"/>
      <w:r w:rsidRPr="003B1895">
        <w:rPr>
          <w:rFonts w:ascii="Arial" w:hAnsi="Arial" w:cs="Arial"/>
          <w:color w:val="222222"/>
          <w:shd w:val="clear" w:color="auto" w:fill="FFFFFF"/>
        </w:rPr>
        <w:t>assumptions</w:t>
      </w:r>
      <w:proofErr w:type="gramEnd"/>
    </w:p>
    <w:p w14:paraId="3EB3242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lastRenderedPageBreak/>
        <w:t xml:space="preserve">  c1 &lt;- </w:t>
      </w:r>
      <w:proofErr w:type="spellStart"/>
      <w:r w:rsidRPr="003B1895">
        <w:rPr>
          <w:rFonts w:ascii="Arial" w:hAnsi="Arial" w:cs="Arial"/>
          <w:color w:val="222222"/>
          <w:shd w:val="clear" w:color="auto" w:fill="FFFFFF"/>
        </w:rPr>
        <w:t>cooks.distance</w:t>
      </w:r>
      <w:proofErr w:type="spellEnd"/>
      <w:r w:rsidRPr="003B1895">
        <w:rPr>
          <w:rFonts w:ascii="Arial" w:hAnsi="Arial" w:cs="Arial"/>
          <w:color w:val="222222"/>
          <w:shd w:val="clear" w:color="auto" w:fill="FFFFFF"/>
        </w:rPr>
        <w:t xml:space="preserve">(model1)        </w:t>
      </w:r>
    </w:p>
    <w:p w14:paraId="797E0357"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sum(c1&gt;1)                          #checking for cook's </w:t>
      </w:r>
      <w:proofErr w:type="gramStart"/>
      <w:r w:rsidRPr="003B1895">
        <w:rPr>
          <w:rFonts w:ascii="Arial" w:hAnsi="Arial" w:cs="Arial"/>
          <w:color w:val="222222"/>
          <w:shd w:val="clear" w:color="auto" w:fill="FFFFFF"/>
        </w:rPr>
        <w:t>distance</w:t>
      </w:r>
      <w:proofErr w:type="gramEnd"/>
    </w:p>
    <w:p w14:paraId="72531C6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7974DE8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train$Standardisedresiduals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rstandard</w:t>
      </w:r>
      <w:proofErr w:type="spellEnd"/>
      <w:r w:rsidRPr="003B1895">
        <w:rPr>
          <w:rFonts w:ascii="Arial" w:hAnsi="Arial" w:cs="Arial"/>
          <w:color w:val="222222"/>
          <w:shd w:val="clear" w:color="auto" w:fill="FFFFFF"/>
        </w:rPr>
        <w:t>(model1)    #standardising residuals</w:t>
      </w:r>
    </w:p>
    <w:p w14:paraId="1388BAE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train$Studentisedresiduals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rstudent</w:t>
      </w:r>
      <w:proofErr w:type="spellEnd"/>
      <w:r w:rsidRPr="003B1895">
        <w:rPr>
          <w:rFonts w:ascii="Arial" w:hAnsi="Arial" w:cs="Arial"/>
          <w:color w:val="222222"/>
          <w:shd w:val="clear" w:color="auto" w:fill="FFFFFF"/>
        </w:rPr>
        <w:t xml:space="preserve">(model1)  </w:t>
      </w:r>
    </w:p>
    <w:p w14:paraId="7F77FB9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w:t>
      </w:r>
      <w:proofErr w:type="spellStart"/>
      <w:r w:rsidRPr="003B1895">
        <w:rPr>
          <w:rFonts w:ascii="Arial" w:hAnsi="Arial" w:cs="Arial"/>
          <w:color w:val="222222"/>
          <w:shd w:val="clear" w:color="auto" w:fill="FFFFFF"/>
        </w:rPr>
        <w:t>train$Standardisedresiduals</w:t>
      </w:r>
      <w:proofErr w:type="spellEnd"/>
      <w:r w:rsidRPr="003B1895">
        <w:rPr>
          <w:rFonts w:ascii="Arial" w:hAnsi="Arial" w:cs="Arial"/>
          <w:color w:val="222222"/>
          <w:shd w:val="clear" w:color="auto" w:fill="FFFFFF"/>
        </w:rPr>
        <w:t xml:space="preserve"> &gt; 1.96)  </w:t>
      </w:r>
    </w:p>
    <w:p w14:paraId="38FD07A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5E1CA767"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prediction &lt;- predict(model1, test, type="response")   #checking predictive accuracy of the model</w:t>
      </w:r>
    </w:p>
    <w:p w14:paraId="0C4F0AAA"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pred_data</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ifelse</w:t>
      </w:r>
      <w:proofErr w:type="spellEnd"/>
      <w:r w:rsidRPr="003B1895">
        <w:rPr>
          <w:rFonts w:ascii="Arial" w:hAnsi="Arial" w:cs="Arial"/>
          <w:color w:val="222222"/>
          <w:shd w:val="clear" w:color="auto" w:fill="FFFFFF"/>
        </w:rPr>
        <w:t xml:space="preserve">(prediction &gt; 0.5,"yes","no")) </w:t>
      </w:r>
    </w:p>
    <w:p w14:paraId="4F58D2F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postResample</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pred_data,test$subscribed</w:t>
      </w:r>
      <w:proofErr w:type="spellEnd"/>
      <w:r w:rsidRPr="003B1895">
        <w:rPr>
          <w:rFonts w:ascii="Arial" w:hAnsi="Arial" w:cs="Arial"/>
          <w:color w:val="222222"/>
          <w:shd w:val="clear" w:color="auto" w:fill="FFFFFF"/>
        </w:rPr>
        <w:t xml:space="preserve">)    </w:t>
      </w:r>
    </w:p>
    <w:p w14:paraId="1DA2BC0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confusionMatrix</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pred_data,test$subscribed</w:t>
      </w:r>
      <w:proofErr w:type="spellEnd"/>
      <w:r w:rsidRPr="003B1895">
        <w:rPr>
          <w:rFonts w:ascii="Arial" w:hAnsi="Arial" w:cs="Arial"/>
          <w:color w:val="222222"/>
          <w:shd w:val="clear" w:color="auto" w:fill="FFFFFF"/>
        </w:rPr>
        <w:t xml:space="preserve">)  </w:t>
      </w:r>
    </w:p>
    <w:p w14:paraId="07133D8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82BD1EA"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train$cons.price.idx,train$nr.employed</w:t>
      </w:r>
      <w:proofErr w:type="spellEnd"/>
      <w:r w:rsidRPr="003B1895">
        <w:rPr>
          <w:rFonts w:ascii="Arial" w:hAnsi="Arial" w:cs="Arial"/>
          <w:color w:val="222222"/>
          <w:shd w:val="clear" w:color="auto" w:fill="FFFFFF"/>
        </w:rPr>
        <w:t xml:space="preserve">)  </w:t>
      </w:r>
    </w:p>
    <w:p w14:paraId="1420B32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4584F0E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##model2</w:t>
      </w:r>
    </w:p>
    <w:p w14:paraId="18198CD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fm2 &lt;- subscribed ~ duration + age + </w:t>
      </w:r>
      <w:proofErr w:type="spellStart"/>
      <w:r w:rsidRPr="003B1895">
        <w:rPr>
          <w:rFonts w:ascii="Arial" w:hAnsi="Arial" w:cs="Arial"/>
          <w:color w:val="222222"/>
          <w:shd w:val="clear" w:color="auto" w:fill="FFFFFF"/>
        </w:rPr>
        <w:t>cons.price.idx</w:t>
      </w:r>
      <w:proofErr w:type="spellEnd"/>
      <w:r w:rsidRPr="003B1895">
        <w:rPr>
          <w:rFonts w:ascii="Arial" w:hAnsi="Arial" w:cs="Arial"/>
          <w:color w:val="222222"/>
          <w:shd w:val="clear" w:color="auto" w:fill="FFFFFF"/>
        </w:rPr>
        <w:t xml:space="preserve"> + euribor3m + </w:t>
      </w:r>
      <w:proofErr w:type="spellStart"/>
      <w:r w:rsidRPr="003B1895">
        <w:rPr>
          <w:rFonts w:ascii="Arial" w:hAnsi="Arial" w:cs="Arial"/>
          <w:color w:val="222222"/>
          <w:shd w:val="clear" w:color="auto" w:fill="FFFFFF"/>
        </w:rPr>
        <w:t>pdays</w:t>
      </w:r>
      <w:proofErr w:type="spellEnd"/>
      <w:r w:rsidRPr="003B1895">
        <w:rPr>
          <w:rFonts w:ascii="Arial" w:hAnsi="Arial" w:cs="Arial"/>
          <w:color w:val="222222"/>
          <w:shd w:val="clear" w:color="auto" w:fill="FFFFFF"/>
        </w:rPr>
        <w:t xml:space="preserve"> + </w:t>
      </w:r>
      <w:proofErr w:type="gramStart"/>
      <w:r w:rsidRPr="003B1895">
        <w:rPr>
          <w:rFonts w:ascii="Arial" w:hAnsi="Arial" w:cs="Arial"/>
          <w:color w:val="222222"/>
          <w:shd w:val="clear" w:color="auto" w:fill="FFFFFF"/>
        </w:rPr>
        <w:t>marital</w:t>
      </w:r>
      <w:proofErr w:type="gramEnd"/>
      <w:r w:rsidRPr="003B1895">
        <w:rPr>
          <w:rFonts w:ascii="Arial" w:hAnsi="Arial" w:cs="Arial"/>
          <w:color w:val="222222"/>
          <w:shd w:val="clear" w:color="auto" w:fill="FFFFFF"/>
        </w:rPr>
        <w:t xml:space="preserve"> </w:t>
      </w:r>
    </w:p>
    <w:p w14:paraId="273C777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model2 &lt;- </w:t>
      </w:r>
      <w:proofErr w:type="spellStart"/>
      <w:r w:rsidRPr="003B1895">
        <w:rPr>
          <w:rFonts w:ascii="Arial" w:hAnsi="Arial" w:cs="Arial"/>
          <w:color w:val="222222"/>
          <w:shd w:val="clear" w:color="auto" w:fill="FFFFFF"/>
        </w:rPr>
        <w:t>glm</w:t>
      </w:r>
      <w:proofErr w:type="spellEnd"/>
      <w:r w:rsidRPr="003B1895">
        <w:rPr>
          <w:rFonts w:ascii="Arial" w:hAnsi="Arial" w:cs="Arial"/>
          <w:color w:val="222222"/>
          <w:shd w:val="clear" w:color="auto" w:fill="FFFFFF"/>
        </w:rPr>
        <w:t xml:space="preserve">(fm2, data = train, family="binomial")  </w:t>
      </w:r>
    </w:p>
    <w:p w14:paraId="55C09B0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summary(model2)  </w:t>
      </w:r>
    </w:p>
    <w:p w14:paraId="590914B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logisticPseudoR2s(model2)</w:t>
      </w:r>
    </w:p>
    <w:p w14:paraId="4C6DA0C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exp(model2$coefficients)  </w:t>
      </w:r>
    </w:p>
    <w:p w14:paraId="24BCDCE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logLik</w:t>
      </w:r>
      <w:proofErr w:type="spellEnd"/>
      <w:r w:rsidRPr="003B1895">
        <w:rPr>
          <w:rFonts w:ascii="Arial" w:hAnsi="Arial" w:cs="Arial"/>
          <w:color w:val="222222"/>
          <w:shd w:val="clear" w:color="auto" w:fill="FFFFFF"/>
        </w:rPr>
        <w:t>(model2)</w:t>
      </w:r>
    </w:p>
    <w:p w14:paraId="7C72C2F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devst2 &lt;- -2 * </w:t>
      </w:r>
      <w:proofErr w:type="spellStart"/>
      <w:r w:rsidRPr="003B1895">
        <w:rPr>
          <w:rFonts w:ascii="Arial" w:hAnsi="Arial" w:cs="Arial"/>
          <w:color w:val="222222"/>
          <w:shd w:val="clear" w:color="auto" w:fill="FFFFFF"/>
        </w:rPr>
        <w:t>logLik</w:t>
      </w:r>
      <w:proofErr w:type="spellEnd"/>
      <w:r w:rsidRPr="003B1895">
        <w:rPr>
          <w:rFonts w:ascii="Arial" w:hAnsi="Arial" w:cs="Arial"/>
          <w:color w:val="222222"/>
          <w:shd w:val="clear" w:color="auto" w:fill="FFFFFF"/>
        </w:rPr>
        <w:t>(model2)</w:t>
      </w:r>
    </w:p>
    <w:p w14:paraId="59AE30A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vif</w:t>
      </w:r>
      <w:proofErr w:type="spellEnd"/>
      <w:r w:rsidRPr="003B1895">
        <w:rPr>
          <w:rFonts w:ascii="Arial" w:hAnsi="Arial" w:cs="Arial"/>
          <w:color w:val="222222"/>
          <w:shd w:val="clear" w:color="auto" w:fill="FFFFFF"/>
        </w:rPr>
        <w:t>(model2)</w:t>
      </w:r>
    </w:p>
    <w:p w14:paraId="0A8E70D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mean(</w:t>
      </w:r>
      <w:proofErr w:type="spellStart"/>
      <w:r w:rsidRPr="003B1895">
        <w:rPr>
          <w:rFonts w:ascii="Arial" w:hAnsi="Arial" w:cs="Arial"/>
          <w:color w:val="222222"/>
          <w:shd w:val="clear" w:color="auto" w:fill="FFFFFF"/>
        </w:rPr>
        <w:t>vif</w:t>
      </w:r>
      <w:proofErr w:type="spellEnd"/>
      <w:r w:rsidRPr="003B1895">
        <w:rPr>
          <w:rFonts w:ascii="Arial" w:hAnsi="Arial" w:cs="Arial"/>
          <w:color w:val="222222"/>
          <w:shd w:val="clear" w:color="auto" w:fill="FFFFFF"/>
        </w:rPr>
        <w:t xml:space="preserve">(model2)) </w:t>
      </w:r>
    </w:p>
    <w:p w14:paraId="158B6B4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plot(model2) </w:t>
      </w:r>
    </w:p>
    <w:p w14:paraId="209E683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c1 &lt;- </w:t>
      </w:r>
      <w:proofErr w:type="spellStart"/>
      <w:r w:rsidRPr="003B1895">
        <w:rPr>
          <w:rFonts w:ascii="Arial" w:hAnsi="Arial" w:cs="Arial"/>
          <w:color w:val="222222"/>
          <w:shd w:val="clear" w:color="auto" w:fill="FFFFFF"/>
        </w:rPr>
        <w:t>cooks.distance</w:t>
      </w:r>
      <w:proofErr w:type="spellEnd"/>
      <w:r w:rsidRPr="003B1895">
        <w:rPr>
          <w:rFonts w:ascii="Arial" w:hAnsi="Arial" w:cs="Arial"/>
          <w:color w:val="222222"/>
          <w:shd w:val="clear" w:color="auto" w:fill="FFFFFF"/>
        </w:rPr>
        <w:t>(model2)</w:t>
      </w:r>
    </w:p>
    <w:p w14:paraId="7810EA6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sum(c1&gt;1)</w:t>
      </w:r>
    </w:p>
    <w:p w14:paraId="3BFC9ABA"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64C8A56A"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train$Standardisedresiduals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rstandard</w:t>
      </w:r>
      <w:proofErr w:type="spellEnd"/>
      <w:r w:rsidRPr="003B1895">
        <w:rPr>
          <w:rFonts w:ascii="Arial" w:hAnsi="Arial" w:cs="Arial"/>
          <w:color w:val="222222"/>
          <w:shd w:val="clear" w:color="auto" w:fill="FFFFFF"/>
        </w:rPr>
        <w:t>(model3)</w:t>
      </w:r>
    </w:p>
    <w:p w14:paraId="007EB72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train$Studentisedresiduals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rstudent</w:t>
      </w:r>
      <w:proofErr w:type="spellEnd"/>
      <w:r w:rsidRPr="003B1895">
        <w:rPr>
          <w:rFonts w:ascii="Arial" w:hAnsi="Arial" w:cs="Arial"/>
          <w:color w:val="222222"/>
          <w:shd w:val="clear" w:color="auto" w:fill="FFFFFF"/>
        </w:rPr>
        <w:t xml:space="preserve">(model3)  </w:t>
      </w:r>
    </w:p>
    <w:p w14:paraId="1845901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w:t>
      </w:r>
      <w:proofErr w:type="spellStart"/>
      <w:r w:rsidRPr="003B1895">
        <w:rPr>
          <w:rFonts w:ascii="Arial" w:hAnsi="Arial" w:cs="Arial"/>
          <w:color w:val="222222"/>
          <w:shd w:val="clear" w:color="auto" w:fill="FFFFFF"/>
        </w:rPr>
        <w:t>train$Standardisedresiduals</w:t>
      </w:r>
      <w:proofErr w:type="spellEnd"/>
      <w:r w:rsidRPr="003B1895">
        <w:rPr>
          <w:rFonts w:ascii="Arial" w:hAnsi="Arial" w:cs="Arial"/>
          <w:color w:val="222222"/>
          <w:shd w:val="clear" w:color="auto" w:fill="FFFFFF"/>
        </w:rPr>
        <w:t xml:space="preserve"> &gt; 1.96)  </w:t>
      </w:r>
    </w:p>
    <w:p w14:paraId="3FB48C6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C7C3C68"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lastRenderedPageBreak/>
        <w:t xml:space="preserve">  prediction &lt;- predict(model2, test, type="response")</w:t>
      </w:r>
    </w:p>
    <w:p w14:paraId="152614E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pred_data</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ifelse</w:t>
      </w:r>
      <w:proofErr w:type="spellEnd"/>
      <w:r w:rsidRPr="003B1895">
        <w:rPr>
          <w:rFonts w:ascii="Arial" w:hAnsi="Arial" w:cs="Arial"/>
          <w:color w:val="222222"/>
          <w:shd w:val="clear" w:color="auto" w:fill="FFFFFF"/>
        </w:rPr>
        <w:t xml:space="preserve">(prediction &gt; 0.5,"yes","no")) </w:t>
      </w:r>
    </w:p>
    <w:p w14:paraId="70FBF74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postResample</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pred_data,test$subscribed</w:t>
      </w:r>
      <w:proofErr w:type="spellEnd"/>
      <w:r w:rsidRPr="003B1895">
        <w:rPr>
          <w:rFonts w:ascii="Arial" w:hAnsi="Arial" w:cs="Arial"/>
          <w:color w:val="222222"/>
          <w:shd w:val="clear" w:color="auto" w:fill="FFFFFF"/>
        </w:rPr>
        <w:t xml:space="preserve">)    </w:t>
      </w:r>
    </w:p>
    <w:p w14:paraId="0D4AE63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confusionMatrix</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pred_data,test$subscribed</w:t>
      </w:r>
      <w:proofErr w:type="spellEnd"/>
      <w:r w:rsidRPr="003B1895">
        <w:rPr>
          <w:rFonts w:ascii="Arial" w:hAnsi="Arial" w:cs="Arial"/>
          <w:color w:val="222222"/>
          <w:shd w:val="clear" w:color="auto" w:fill="FFFFFF"/>
        </w:rPr>
        <w:t xml:space="preserve">)  </w:t>
      </w:r>
    </w:p>
    <w:p w14:paraId="0D6FA4E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F1502B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train$cons.price.idx,train$nr.employed</w:t>
      </w:r>
      <w:proofErr w:type="spellEnd"/>
      <w:r w:rsidRPr="003B1895">
        <w:rPr>
          <w:rFonts w:ascii="Arial" w:hAnsi="Arial" w:cs="Arial"/>
          <w:color w:val="222222"/>
          <w:shd w:val="clear" w:color="auto" w:fill="FFFFFF"/>
        </w:rPr>
        <w:t xml:space="preserve">)  </w:t>
      </w:r>
    </w:p>
    <w:p w14:paraId="3416CC9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69B2FAE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1250E93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##model3</w:t>
      </w:r>
    </w:p>
    <w:p w14:paraId="450F55F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fm3 &lt;- subscribed ~ duration + age + </w:t>
      </w:r>
      <w:proofErr w:type="spellStart"/>
      <w:r w:rsidRPr="003B1895">
        <w:rPr>
          <w:rFonts w:ascii="Arial" w:hAnsi="Arial" w:cs="Arial"/>
          <w:color w:val="222222"/>
          <w:shd w:val="clear" w:color="auto" w:fill="FFFFFF"/>
        </w:rPr>
        <w:t>cons.price.idx</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nr.employed</w:t>
      </w:r>
      <w:proofErr w:type="spellEnd"/>
      <w:r w:rsidRPr="003B1895">
        <w:rPr>
          <w:rFonts w:ascii="Arial" w:hAnsi="Arial" w:cs="Arial"/>
          <w:color w:val="222222"/>
          <w:shd w:val="clear" w:color="auto" w:fill="FFFFFF"/>
        </w:rPr>
        <w:t xml:space="preserve"> + marital + contact + campaign + </w:t>
      </w:r>
      <w:proofErr w:type="spellStart"/>
      <w:proofErr w:type="gramStart"/>
      <w:r w:rsidRPr="003B1895">
        <w:rPr>
          <w:rFonts w:ascii="Arial" w:hAnsi="Arial" w:cs="Arial"/>
          <w:color w:val="222222"/>
          <w:shd w:val="clear" w:color="auto" w:fill="FFFFFF"/>
        </w:rPr>
        <w:t>poutcome</w:t>
      </w:r>
      <w:proofErr w:type="spellEnd"/>
      <w:proofErr w:type="gramEnd"/>
    </w:p>
    <w:p w14:paraId="7860E78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model3 &lt;- </w:t>
      </w:r>
      <w:proofErr w:type="spellStart"/>
      <w:r w:rsidRPr="003B1895">
        <w:rPr>
          <w:rFonts w:ascii="Arial" w:hAnsi="Arial" w:cs="Arial"/>
          <w:color w:val="222222"/>
          <w:shd w:val="clear" w:color="auto" w:fill="FFFFFF"/>
        </w:rPr>
        <w:t>glm</w:t>
      </w:r>
      <w:proofErr w:type="spellEnd"/>
      <w:r w:rsidRPr="003B1895">
        <w:rPr>
          <w:rFonts w:ascii="Arial" w:hAnsi="Arial" w:cs="Arial"/>
          <w:color w:val="222222"/>
          <w:shd w:val="clear" w:color="auto" w:fill="FFFFFF"/>
        </w:rPr>
        <w:t xml:space="preserve">(fm3, data = train, family="binomial")  </w:t>
      </w:r>
    </w:p>
    <w:p w14:paraId="389EEBE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summary(model3)  </w:t>
      </w:r>
    </w:p>
    <w:p w14:paraId="43CBD54E"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logisticPseudoR2s(model3)</w:t>
      </w:r>
    </w:p>
    <w:p w14:paraId="7DC2DE8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exp(model3$coefficients)  </w:t>
      </w:r>
    </w:p>
    <w:p w14:paraId="37DF24E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logLik</w:t>
      </w:r>
      <w:proofErr w:type="spellEnd"/>
      <w:r w:rsidRPr="003B1895">
        <w:rPr>
          <w:rFonts w:ascii="Arial" w:hAnsi="Arial" w:cs="Arial"/>
          <w:color w:val="222222"/>
          <w:shd w:val="clear" w:color="auto" w:fill="FFFFFF"/>
        </w:rPr>
        <w:t>(model3)</w:t>
      </w:r>
    </w:p>
    <w:p w14:paraId="069684C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devst3 &lt;- -2 * </w:t>
      </w:r>
      <w:proofErr w:type="spellStart"/>
      <w:r w:rsidRPr="003B1895">
        <w:rPr>
          <w:rFonts w:ascii="Arial" w:hAnsi="Arial" w:cs="Arial"/>
          <w:color w:val="222222"/>
          <w:shd w:val="clear" w:color="auto" w:fill="FFFFFF"/>
        </w:rPr>
        <w:t>logLik</w:t>
      </w:r>
      <w:proofErr w:type="spellEnd"/>
      <w:r w:rsidRPr="003B1895">
        <w:rPr>
          <w:rFonts w:ascii="Arial" w:hAnsi="Arial" w:cs="Arial"/>
          <w:color w:val="222222"/>
          <w:shd w:val="clear" w:color="auto" w:fill="FFFFFF"/>
        </w:rPr>
        <w:t>(model3)</w:t>
      </w:r>
    </w:p>
    <w:p w14:paraId="576FE91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vif</w:t>
      </w:r>
      <w:proofErr w:type="spellEnd"/>
      <w:r w:rsidRPr="003B1895">
        <w:rPr>
          <w:rFonts w:ascii="Arial" w:hAnsi="Arial" w:cs="Arial"/>
          <w:color w:val="222222"/>
          <w:shd w:val="clear" w:color="auto" w:fill="FFFFFF"/>
        </w:rPr>
        <w:t>(model3)</w:t>
      </w:r>
    </w:p>
    <w:p w14:paraId="7B4DA5F7"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mean(</w:t>
      </w:r>
      <w:proofErr w:type="spellStart"/>
      <w:r w:rsidRPr="003B1895">
        <w:rPr>
          <w:rFonts w:ascii="Arial" w:hAnsi="Arial" w:cs="Arial"/>
          <w:color w:val="222222"/>
          <w:shd w:val="clear" w:color="auto" w:fill="FFFFFF"/>
        </w:rPr>
        <w:t>vif</w:t>
      </w:r>
      <w:proofErr w:type="spellEnd"/>
      <w:r w:rsidRPr="003B1895">
        <w:rPr>
          <w:rFonts w:ascii="Arial" w:hAnsi="Arial" w:cs="Arial"/>
          <w:color w:val="222222"/>
          <w:shd w:val="clear" w:color="auto" w:fill="FFFFFF"/>
        </w:rPr>
        <w:t xml:space="preserve">(model3)) </w:t>
      </w:r>
    </w:p>
    <w:p w14:paraId="6CE4DEAD"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plot(model2) </w:t>
      </w:r>
    </w:p>
    <w:p w14:paraId="233F8D0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c1 &lt;- </w:t>
      </w:r>
      <w:proofErr w:type="spellStart"/>
      <w:r w:rsidRPr="003B1895">
        <w:rPr>
          <w:rFonts w:ascii="Arial" w:hAnsi="Arial" w:cs="Arial"/>
          <w:color w:val="222222"/>
          <w:shd w:val="clear" w:color="auto" w:fill="FFFFFF"/>
        </w:rPr>
        <w:t>cooks.distance</w:t>
      </w:r>
      <w:proofErr w:type="spellEnd"/>
      <w:r w:rsidRPr="003B1895">
        <w:rPr>
          <w:rFonts w:ascii="Arial" w:hAnsi="Arial" w:cs="Arial"/>
          <w:color w:val="222222"/>
          <w:shd w:val="clear" w:color="auto" w:fill="FFFFFF"/>
        </w:rPr>
        <w:t>(model1)</w:t>
      </w:r>
    </w:p>
    <w:p w14:paraId="581335D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sum(c1&gt;1)</w:t>
      </w:r>
    </w:p>
    <w:p w14:paraId="740463B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67719C8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train$Standardisedresiduals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rstandard</w:t>
      </w:r>
      <w:proofErr w:type="spellEnd"/>
      <w:r w:rsidRPr="003B1895">
        <w:rPr>
          <w:rFonts w:ascii="Arial" w:hAnsi="Arial" w:cs="Arial"/>
          <w:color w:val="222222"/>
          <w:shd w:val="clear" w:color="auto" w:fill="FFFFFF"/>
        </w:rPr>
        <w:t>(model3)</w:t>
      </w:r>
    </w:p>
    <w:p w14:paraId="0C8E9A1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train$Studentisedresiduals</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rstudent</w:t>
      </w:r>
      <w:proofErr w:type="spellEnd"/>
      <w:r w:rsidRPr="003B1895">
        <w:rPr>
          <w:rFonts w:ascii="Arial" w:hAnsi="Arial" w:cs="Arial"/>
          <w:color w:val="222222"/>
          <w:shd w:val="clear" w:color="auto" w:fill="FFFFFF"/>
        </w:rPr>
        <w:t xml:space="preserve">(model3)  </w:t>
      </w:r>
    </w:p>
    <w:p w14:paraId="55B972C3"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sum(</w:t>
      </w:r>
      <w:proofErr w:type="spellStart"/>
      <w:r w:rsidRPr="003B1895">
        <w:rPr>
          <w:rFonts w:ascii="Arial" w:hAnsi="Arial" w:cs="Arial"/>
          <w:color w:val="222222"/>
          <w:shd w:val="clear" w:color="auto" w:fill="FFFFFF"/>
        </w:rPr>
        <w:t>train$Standardisedresiduals</w:t>
      </w:r>
      <w:proofErr w:type="spellEnd"/>
      <w:r w:rsidRPr="003B1895">
        <w:rPr>
          <w:rFonts w:ascii="Arial" w:hAnsi="Arial" w:cs="Arial"/>
          <w:color w:val="222222"/>
          <w:shd w:val="clear" w:color="auto" w:fill="FFFFFF"/>
        </w:rPr>
        <w:t xml:space="preserve"> &gt; 1.96)  </w:t>
      </w:r>
    </w:p>
    <w:p w14:paraId="467494F5"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
    <w:p w14:paraId="018346FC"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prediction &lt;- predict(model3, test, type="response")</w:t>
      </w:r>
    </w:p>
    <w:p w14:paraId="2446EC11"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pred_data</w:t>
      </w:r>
      <w:proofErr w:type="spellEnd"/>
      <w:r w:rsidRPr="003B1895">
        <w:rPr>
          <w:rFonts w:ascii="Arial" w:hAnsi="Arial" w:cs="Arial"/>
          <w:color w:val="222222"/>
          <w:shd w:val="clear" w:color="auto" w:fill="FFFFFF"/>
        </w:rPr>
        <w:t xml:space="preserve"> &lt;- </w:t>
      </w:r>
      <w:proofErr w:type="spellStart"/>
      <w:r w:rsidRPr="003B1895">
        <w:rPr>
          <w:rFonts w:ascii="Arial" w:hAnsi="Arial" w:cs="Arial"/>
          <w:color w:val="222222"/>
          <w:shd w:val="clear" w:color="auto" w:fill="FFFFFF"/>
        </w:rPr>
        <w:t>as.factor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ifelse</w:t>
      </w:r>
      <w:proofErr w:type="spellEnd"/>
      <w:r w:rsidRPr="003B1895">
        <w:rPr>
          <w:rFonts w:ascii="Arial" w:hAnsi="Arial" w:cs="Arial"/>
          <w:color w:val="222222"/>
          <w:shd w:val="clear" w:color="auto" w:fill="FFFFFF"/>
        </w:rPr>
        <w:t xml:space="preserve">(prediction &gt; 0.5,"yes","no")) </w:t>
      </w:r>
    </w:p>
    <w:p w14:paraId="4FDB1CB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postResample</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pred_data,test$subscribed</w:t>
      </w:r>
      <w:proofErr w:type="spellEnd"/>
      <w:r w:rsidRPr="003B1895">
        <w:rPr>
          <w:rFonts w:ascii="Arial" w:hAnsi="Arial" w:cs="Arial"/>
          <w:color w:val="222222"/>
          <w:shd w:val="clear" w:color="auto" w:fill="FFFFFF"/>
        </w:rPr>
        <w:t xml:space="preserve">)    </w:t>
      </w:r>
    </w:p>
    <w:p w14:paraId="23E8B9D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confusionMatrix</w:t>
      </w:r>
      <w:proofErr w:type="spellEnd"/>
      <w:r w:rsidRPr="003B1895">
        <w:rPr>
          <w:rFonts w:ascii="Arial" w:hAnsi="Arial" w:cs="Arial"/>
          <w:color w:val="222222"/>
          <w:shd w:val="clear" w:color="auto" w:fill="FFFFFF"/>
        </w:rPr>
        <w:t xml:space="preserve">(data = </w:t>
      </w:r>
      <w:proofErr w:type="spellStart"/>
      <w:r w:rsidRPr="003B1895">
        <w:rPr>
          <w:rFonts w:ascii="Arial" w:hAnsi="Arial" w:cs="Arial"/>
          <w:color w:val="222222"/>
          <w:shd w:val="clear" w:color="auto" w:fill="FFFFFF"/>
        </w:rPr>
        <w:t>pred_data,test$subscribed</w:t>
      </w:r>
      <w:proofErr w:type="spellEnd"/>
      <w:r w:rsidRPr="003B1895">
        <w:rPr>
          <w:rFonts w:ascii="Arial" w:hAnsi="Arial" w:cs="Arial"/>
          <w:color w:val="222222"/>
          <w:shd w:val="clear" w:color="auto" w:fill="FFFFFF"/>
        </w:rPr>
        <w:t xml:space="preserve">)  </w:t>
      </w:r>
    </w:p>
    <w:p w14:paraId="322D13F7" w14:textId="77777777" w:rsidR="003B1895" w:rsidRPr="003B1895" w:rsidRDefault="003B1895" w:rsidP="003B1895">
      <w:pPr>
        <w:rPr>
          <w:rFonts w:ascii="Arial" w:hAnsi="Arial" w:cs="Arial"/>
          <w:color w:val="222222"/>
          <w:shd w:val="clear" w:color="auto" w:fill="FFFFFF"/>
        </w:rPr>
      </w:pPr>
    </w:p>
    <w:p w14:paraId="0663B570"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cor</w:t>
      </w:r>
      <w:proofErr w:type="spellEnd"/>
      <w:r w:rsidRPr="003B1895">
        <w:rPr>
          <w:rFonts w:ascii="Arial" w:hAnsi="Arial" w:cs="Arial"/>
          <w:color w:val="222222"/>
          <w:shd w:val="clear" w:color="auto" w:fill="FFFFFF"/>
        </w:rPr>
        <w:t>(</w:t>
      </w:r>
      <w:proofErr w:type="spellStart"/>
      <w:r w:rsidRPr="003B1895">
        <w:rPr>
          <w:rFonts w:ascii="Arial" w:hAnsi="Arial" w:cs="Arial"/>
          <w:color w:val="222222"/>
          <w:shd w:val="clear" w:color="auto" w:fill="FFFFFF"/>
        </w:rPr>
        <w:t>train$cons.price.idx,train$nr.employed</w:t>
      </w:r>
      <w:proofErr w:type="spellEnd"/>
      <w:r w:rsidRPr="003B1895">
        <w:rPr>
          <w:rFonts w:ascii="Arial" w:hAnsi="Arial" w:cs="Arial"/>
          <w:color w:val="222222"/>
          <w:shd w:val="clear" w:color="auto" w:fill="FFFFFF"/>
        </w:rPr>
        <w:t xml:space="preserve">)  </w:t>
      </w:r>
    </w:p>
    <w:p w14:paraId="3A3440D6"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lastRenderedPageBreak/>
        <w:t xml:space="preserve">  </w:t>
      </w:r>
    </w:p>
    <w:p w14:paraId="01A81F99"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##Responses of all three models have been tabulated using the stargazer function</w:t>
      </w:r>
    </w:p>
    <w:p w14:paraId="29D0D97F"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w:t>
      </w:r>
      <w:proofErr w:type="spellStart"/>
      <w:r w:rsidRPr="003B1895">
        <w:rPr>
          <w:rFonts w:ascii="Arial" w:hAnsi="Arial" w:cs="Arial"/>
          <w:color w:val="222222"/>
          <w:shd w:val="clear" w:color="auto" w:fill="FFFFFF"/>
        </w:rPr>
        <w:t>install.packages</w:t>
      </w:r>
      <w:proofErr w:type="spellEnd"/>
      <w:r w:rsidRPr="003B1895">
        <w:rPr>
          <w:rFonts w:ascii="Arial" w:hAnsi="Arial" w:cs="Arial"/>
          <w:color w:val="222222"/>
          <w:shd w:val="clear" w:color="auto" w:fill="FFFFFF"/>
        </w:rPr>
        <w:t>("stargazer")</w:t>
      </w:r>
    </w:p>
    <w:p w14:paraId="4C34975B"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library(stargazer)</w:t>
      </w:r>
    </w:p>
    <w:p w14:paraId="189F6892" w14:textId="77777777" w:rsidR="003B1895" w:rsidRPr="003B1895" w:rsidRDefault="003B1895" w:rsidP="003B1895">
      <w:pPr>
        <w:rPr>
          <w:rFonts w:ascii="Arial" w:hAnsi="Arial" w:cs="Arial"/>
          <w:color w:val="222222"/>
          <w:shd w:val="clear" w:color="auto" w:fill="FFFFFF"/>
        </w:rPr>
      </w:pPr>
      <w:r w:rsidRPr="003B1895">
        <w:rPr>
          <w:rFonts w:ascii="Arial" w:hAnsi="Arial" w:cs="Arial"/>
          <w:color w:val="222222"/>
          <w:shd w:val="clear" w:color="auto" w:fill="FFFFFF"/>
        </w:rPr>
        <w:t xml:space="preserve">  stargazer(model1,model2,model3,type="</w:t>
      </w:r>
      <w:proofErr w:type="spellStart"/>
      <w:r w:rsidRPr="003B1895">
        <w:rPr>
          <w:rFonts w:ascii="Arial" w:hAnsi="Arial" w:cs="Arial"/>
          <w:color w:val="222222"/>
          <w:shd w:val="clear" w:color="auto" w:fill="FFFFFF"/>
        </w:rPr>
        <w:t>text",title</w:t>
      </w:r>
      <w:proofErr w:type="spellEnd"/>
      <w:r w:rsidRPr="003B1895">
        <w:rPr>
          <w:rFonts w:ascii="Arial" w:hAnsi="Arial" w:cs="Arial"/>
          <w:color w:val="222222"/>
          <w:shd w:val="clear" w:color="auto" w:fill="FFFFFF"/>
        </w:rPr>
        <w:t xml:space="preserve">="Model1: </w:t>
      </w:r>
      <w:proofErr w:type="spellStart"/>
      <w:r w:rsidRPr="003B1895">
        <w:rPr>
          <w:rFonts w:ascii="Arial" w:hAnsi="Arial" w:cs="Arial"/>
          <w:color w:val="222222"/>
          <w:shd w:val="clear" w:color="auto" w:fill="FFFFFF"/>
        </w:rPr>
        <w:t>Results",align</w:t>
      </w:r>
      <w:proofErr w:type="spellEnd"/>
      <w:r w:rsidRPr="003B1895">
        <w:rPr>
          <w:rFonts w:ascii="Arial" w:hAnsi="Arial" w:cs="Arial"/>
          <w:color w:val="222222"/>
          <w:shd w:val="clear" w:color="auto" w:fill="FFFFFF"/>
        </w:rPr>
        <w:t xml:space="preserve"> = </w:t>
      </w:r>
      <w:proofErr w:type="spellStart"/>
      <w:r w:rsidRPr="003B1895">
        <w:rPr>
          <w:rFonts w:ascii="Arial" w:hAnsi="Arial" w:cs="Arial"/>
          <w:color w:val="222222"/>
          <w:shd w:val="clear" w:color="auto" w:fill="FFFFFF"/>
        </w:rPr>
        <w:t>T,out</w:t>
      </w:r>
      <w:proofErr w:type="spellEnd"/>
      <w:r w:rsidRPr="003B1895">
        <w:rPr>
          <w:rFonts w:ascii="Arial" w:hAnsi="Arial" w:cs="Arial"/>
          <w:color w:val="222222"/>
          <w:shd w:val="clear" w:color="auto" w:fill="FFFFFF"/>
        </w:rPr>
        <w:t>="model.html")</w:t>
      </w:r>
    </w:p>
    <w:p w14:paraId="367B776A" w14:textId="77777777" w:rsidR="003B1895" w:rsidRPr="003B1895" w:rsidRDefault="003B1895" w:rsidP="003B1895">
      <w:pPr>
        <w:rPr>
          <w:rFonts w:ascii="Arial" w:hAnsi="Arial" w:cs="Arial"/>
          <w:color w:val="222222"/>
          <w:sz w:val="28"/>
          <w:szCs w:val="28"/>
          <w:shd w:val="clear" w:color="auto" w:fill="FFFFFF"/>
        </w:rPr>
      </w:pPr>
      <w:r w:rsidRPr="003B1895">
        <w:rPr>
          <w:rFonts w:ascii="Arial" w:hAnsi="Arial" w:cs="Arial"/>
          <w:color w:val="222222"/>
          <w:sz w:val="28"/>
          <w:szCs w:val="28"/>
          <w:shd w:val="clear" w:color="auto" w:fill="FFFFFF"/>
        </w:rPr>
        <w:t xml:space="preserve">  </w:t>
      </w:r>
    </w:p>
    <w:p w14:paraId="39A0F733" w14:textId="77777777" w:rsidR="003B1895" w:rsidRPr="003B1895" w:rsidRDefault="003B1895" w:rsidP="003B1895">
      <w:pPr>
        <w:rPr>
          <w:rFonts w:ascii="Arial" w:hAnsi="Arial" w:cs="Arial"/>
          <w:color w:val="222222"/>
          <w:sz w:val="28"/>
          <w:szCs w:val="28"/>
          <w:shd w:val="clear" w:color="auto" w:fill="FFFFFF"/>
        </w:rPr>
      </w:pPr>
      <w:r w:rsidRPr="003B1895">
        <w:rPr>
          <w:rFonts w:ascii="Arial" w:hAnsi="Arial" w:cs="Arial"/>
          <w:color w:val="222222"/>
          <w:sz w:val="28"/>
          <w:szCs w:val="28"/>
          <w:shd w:val="clear" w:color="auto" w:fill="FFFFFF"/>
        </w:rPr>
        <w:t xml:space="preserve">  </w:t>
      </w:r>
    </w:p>
    <w:p w14:paraId="3C6F4AD8" w14:textId="6F382343" w:rsidR="003B1895" w:rsidRPr="003B1895" w:rsidRDefault="003B1895" w:rsidP="003B1895">
      <w:pPr>
        <w:rPr>
          <w:rFonts w:ascii="Arial" w:hAnsi="Arial" w:cs="Arial"/>
          <w:color w:val="222222"/>
          <w:sz w:val="28"/>
          <w:szCs w:val="28"/>
          <w:shd w:val="clear" w:color="auto" w:fill="FFFFFF"/>
        </w:rPr>
      </w:pPr>
      <w:r w:rsidRPr="003B1895">
        <w:rPr>
          <w:rFonts w:ascii="Arial" w:hAnsi="Arial" w:cs="Arial"/>
          <w:color w:val="222222"/>
          <w:sz w:val="28"/>
          <w:szCs w:val="28"/>
          <w:shd w:val="clear" w:color="auto" w:fill="FFFFFF"/>
        </w:rPr>
        <w:t xml:space="preserve">  </w:t>
      </w:r>
    </w:p>
    <w:p w14:paraId="239A245E" w14:textId="77777777" w:rsidR="00F71FA9" w:rsidRPr="00F71FA9" w:rsidRDefault="00F71FA9" w:rsidP="00F71FA9">
      <w:pPr>
        <w:jc w:val="center"/>
        <w:rPr>
          <w:rFonts w:ascii="Arial" w:hAnsi="Arial" w:cs="Arial"/>
          <w:b/>
          <w:bCs/>
          <w:color w:val="222222"/>
          <w:sz w:val="28"/>
          <w:szCs w:val="28"/>
          <w:u w:val="single"/>
          <w:shd w:val="clear" w:color="auto" w:fill="FFFFFF"/>
        </w:rPr>
      </w:pPr>
    </w:p>
    <w:sectPr w:rsidR="00F71FA9" w:rsidRPr="00F71FA9">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9800D" w14:textId="77777777" w:rsidR="001A7F45" w:rsidRDefault="001A7F45" w:rsidP="008630B6">
      <w:pPr>
        <w:spacing w:after="0" w:line="240" w:lineRule="auto"/>
      </w:pPr>
      <w:r>
        <w:separator/>
      </w:r>
    </w:p>
  </w:endnote>
  <w:endnote w:type="continuationSeparator" w:id="0">
    <w:p w14:paraId="4D7A18A2" w14:textId="77777777" w:rsidR="001A7F45" w:rsidRDefault="001A7F45" w:rsidP="0086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069560"/>
      <w:docPartObj>
        <w:docPartGallery w:val="Page Numbers (Bottom of Page)"/>
        <w:docPartUnique/>
      </w:docPartObj>
    </w:sdtPr>
    <w:sdtEndPr>
      <w:rPr>
        <w:noProof/>
      </w:rPr>
    </w:sdtEndPr>
    <w:sdtContent>
      <w:p w14:paraId="46C7AE73" w14:textId="46791181" w:rsidR="008630B6" w:rsidRDefault="008630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6243D" w14:textId="77777777" w:rsidR="008630B6" w:rsidRDefault="00863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2CE4" w14:textId="77777777" w:rsidR="001A7F45" w:rsidRDefault="001A7F45" w:rsidP="008630B6">
      <w:pPr>
        <w:spacing w:after="0" w:line="240" w:lineRule="auto"/>
      </w:pPr>
      <w:r>
        <w:separator/>
      </w:r>
    </w:p>
  </w:footnote>
  <w:footnote w:type="continuationSeparator" w:id="0">
    <w:p w14:paraId="54C0D769" w14:textId="77777777" w:rsidR="001A7F45" w:rsidRDefault="001A7F45" w:rsidP="0086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3D5A"/>
    <w:multiLevelType w:val="hybridMultilevel"/>
    <w:tmpl w:val="ED22B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0932205"/>
    <w:multiLevelType w:val="hybridMultilevel"/>
    <w:tmpl w:val="E1FC2982"/>
    <w:lvl w:ilvl="0" w:tplc="C86EA8F0">
      <w:numFmt w:val="bullet"/>
      <w:lvlText w:val=""/>
      <w:lvlJc w:val="left"/>
      <w:pPr>
        <w:ind w:left="36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001187">
    <w:abstractNumId w:val="0"/>
  </w:num>
  <w:num w:numId="2" w16cid:durableId="912660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A4"/>
    <w:rsid w:val="00006CD9"/>
    <w:rsid w:val="000104AC"/>
    <w:rsid w:val="00023951"/>
    <w:rsid w:val="00026B7C"/>
    <w:rsid w:val="0004505D"/>
    <w:rsid w:val="00053818"/>
    <w:rsid w:val="00060B02"/>
    <w:rsid w:val="000632F0"/>
    <w:rsid w:val="000904FA"/>
    <w:rsid w:val="00093B7A"/>
    <w:rsid w:val="000A6262"/>
    <w:rsid w:val="000A7784"/>
    <w:rsid w:val="000B3B7D"/>
    <w:rsid w:val="000B716E"/>
    <w:rsid w:val="000B7ED0"/>
    <w:rsid w:val="000C11E0"/>
    <w:rsid w:val="000C22D3"/>
    <w:rsid w:val="000D1072"/>
    <w:rsid w:val="000D1B38"/>
    <w:rsid w:val="000E7C7D"/>
    <w:rsid w:val="000F2493"/>
    <w:rsid w:val="000F3717"/>
    <w:rsid w:val="0010364A"/>
    <w:rsid w:val="0010760C"/>
    <w:rsid w:val="00110376"/>
    <w:rsid w:val="001230C3"/>
    <w:rsid w:val="001261AB"/>
    <w:rsid w:val="0013134D"/>
    <w:rsid w:val="001317BC"/>
    <w:rsid w:val="00136B60"/>
    <w:rsid w:val="00143CFB"/>
    <w:rsid w:val="00144CED"/>
    <w:rsid w:val="00145EBF"/>
    <w:rsid w:val="001529D5"/>
    <w:rsid w:val="00152B2F"/>
    <w:rsid w:val="00166BC9"/>
    <w:rsid w:val="001674E5"/>
    <w:rsid w:val="00172697"/>
    <w:rsid w:val="00173C31"/>
    <w:rsid w:val="0018109C"/>
    <w:rsid w:val="001912A8"/>
    <w:rsid w:val="00191E1B"/>
    <w:rsid w:val="001979DB"/>
    <w:rsid w:val="001A4FB8"/>
    <w:rsid w:val="001A7F45"/>
    <w:rsid w:val="001B0412"/>
    <w:rsid w:val="001B3F43"/>
    <w:rsid w:val="001B6C73"/>
    <w:rsid w:val="001C075C"/>
    <w:rsid w:val="001C0B40"/>
    <w:rsid w:val="001C45A6"/>
    <w:rsid w:val="001C4674"/>
    <w:rsid w:val="001C575E"/>
    <w:rsid w:val="001D08F4"/>
    <w:rsid w:val="001D4C8A"/>
    <w:rsid w:val="001E06FC"/>
    <w:rsid w:val="001E24A1"/>
    <w:rsid w:val="001E3F55"/>
    <w:rsid w:val="001F00C3"/>
    <w:rsid w:val="0020002A"/>
    <w:rsid w:val="00200455"/>
    <w:rsid w:val="00205040"/>
    <w:rsid w:val="002149F2"/>
    <w:rsid w:val="00215ECD"/>
    <w:rsid w:val="002177D8"/>
    <w:rsid w:val="00227319"/>
    <w:rsid w:val="00233B64"/>
    <w:rsid w:val="0025047E"/>
    <w:rsid w:val="0027571C"/>
    <w:rsid w:val="002776E4"/>
    <w:rsid w:val="00284A8B"/>
    <w:rsid w:val="002A4237"/>
    <w:rsid w:val="002A6E08"/>
    <w:rsid w:val="002A7352"/>
    <w:rsid w:val="002B7836"/>
    <w:rsid w:val="002C13BA"/>
    <w:rsid w:val="002C5FE9"/>
    <w:rsid w:val="002D5802"/>
    <w:rsid w:val="003014F7"/>
    <w:rsid w:val="003057FA"/>
    <w:rsid w:val="003121C5"/>
    <w:rsid w:val="003162BA"/>
    <w:rsid w:val="00321B78"/>
    <w:rsid w:val="00323D31"/>
    <w:rsid w:val="0033086A"/>
    <w:rsid w:val="00333F83"/>
    <w:rsid w:val="003365D9"/>
    <w:rsid w:val="00345FDA"/>
    <w:rsid w:val="00347951"/>
    <w:rsid w:val="00352D37"/>
    <w:rsid w:val="00353A08"/>
    <w:rsid w:val="00361033"/>
    <w:rsid w:val="003648A3"/>
    <w:rsid w:val="003668C7"/>
    <w:rsid w:val="003759DB"/>
    <w:rsid w:val="003A0BDA"/>
    <w:rsid w:val="003A2E9F"/>
    <w:rsid w:val="003B091D"/>
    <w:rsid w:val="003B1895"/>
    <w:rsid w:val="003D54BA"/>
    <w:rsid w:val="003E25DA"/>
    <w:rsid w:val="003E7F94"/>
    <w:rsid w:val="003F42A4"/>
    <w:rsid w:val="003F5B5F"/>
    <w:rsid w:val="004000F1"/>
    <w:rsid w:val="004051C8"/>
    <w:rsid w:val="00425DDC"/>
    <w:rsid w:val="00473AF1"/>
    <w:rsid w:val="0047615C"/>
    <w:rsid w:val="00477145"/>
    <w:rsid w:val="00477DAC"/>
    <w:rsid w:val="0048107F"/>
    <w:rsid w:val="0048119A"/>
    <w:rsid w:val="00493DD2"/>
    <w:rsid w:val="004A3828"/>
    <w:rsid w:val="004A5D50"/>
    <w:rsid w:val="004B14D6"/>
    <w:rsid w:val="004B530D"/>
    <w:rsid w:val="004C4868"/>
    <w:rsid w:val="004E4D1C"/>
    <w:rsid w:val="004E6FCF"/>
    <w:rsid w:val="004F3FC2"/>
    <w:rsid w:val="004F5343"/>
    <w:rsid w:val="004F6F0B"/>
    <w:rsid w:val="00501CCB"/>
    <w:rsid w:val="005056BB"/>
    <w:rsid w:val="00511D09"/>
    <w:rsid w:val="005213AF"/>
    <w:rsid w:val="00522C28"/>
    <w:rsid w:val="005247F6"/>
    <w:rsid w:val="00527DD1"/>
    <w:rsid w:val="00533247"/>
    <w:rsid w:val="00555FCC"/>
    <w:rsid w:val="005616CE"/>
    <w:rsid w:val="00562C8D"/>
    <w:rsid w:val="00563229"/>
    <w:rsid w:val="00570B59"/>
    <w:rsid w:val="00574763"/>
    <w:rsid w:val="005808FE"/>
    <w:rsid w:val="00581845"/>
    <w:rsid w:val="00582491"/>
    <w:rsid w:val="005868D4"/>
    <w:rsid w:val="00593FF6"/>
    <w:rsid w:val="005972C6"/>
    <w:rsid w:val="005A2ACB"/>
    <w:rsid w:val="005A314B"/>
    <w:rsid w:val="005A786B"/>
    <w:rsid w:val="005B3643"/>
    <w:rsid w:val="005C07E2"/>
    <w:rsid w:val="005D33F5"/>
    <w:rsid w:val="005D3C34"/>
    <w:rsid w:val="005D4B84"/>
    <w:rsid w:val="005D5089"/>
    <w:rsid w:val="005D5367"/>
    <w:rsid w:val="005D559E"/>
    <w:rsid w:val="005D6A14"/>
    <w:rsid w:val="005E7816"/>
    <w:rsid w:val="005F184B"/>
    <w:rsid w:val="005F3EF8"/>
    <w:rsid w:val="005F6946"/>
    <w:rsid w:val="005F7806"/>
    <w:rsid w:val="0060707A"/>
    <w:rsid w:val="00622B63"/>
    <w:rsid w:val="006262F2"/>
    <w:rsid w:val="00627BAB"/>
    <w:rsid w:val="0063195F"/>
    <w:rsid w:val="0063218C"/>
    <w:rsid w:val="00632861"/>
    <w:rsid w:val="00633551"/>
    <w:rsid w:val="0063540D"/>
    <w:rsid w:val="00636224"/>
    <w:rsid w:val="00641A33"/>
    <w:rsid w:val="00647E72"/>
    <w:rsid w:val="00653A2F"/>
    <w:rsid w:val="00657270"/>
    <w:rsid w:val="00660C2C"/>
    <w:rsid w:val="0066132C"/>
    <w:rsid w:val="00670C46"/>
    <w:rsid w:val="00670C4D"/>
    <w:rsid w:val="00670E6D"/>
    <w:rsid w:val="00682781"/>
    <w:rsid w:val="00683983"/>
    <w:rsid w:val="0068570B"/>
    <w:rsid w:val="0068608D"/>
    <w:rsid w:val="006A332A"/>
    <w:rsid w:val="006A3DA0"/>
    <w:rsid w:val="006B091F"/>
    <w:rsid w:val="006C423C"/>
    <w:rsid w:val="006D1E5F"/>
    <w:rsid w:val="006D2C86"/>
    <w:rsid w:val="006D7812"/>
    <w:rsid w:val="006E339E"/>
    <w:rsid w:val="006E3B5F"/>
    <w:rsid w:val="006E502F"/>
    <w:rsid w:val="006F2B8D"/>
    <w:rsid w:val="006F6B34"/>
    <w:rsid w:val="0070282C"/>
    <w:rsid w:val="00705563"/>
    <w:rsid w:val="00707459"/>
    <w:rsid w:val="0071507A"/>
    <w:rsid w:val="00716612"/>
    <w:rsid w:val="00725F6E"/>
    <w:rsid w:val="00730618"/>
    <w:rsid w:val="0073145C"/>
    <w:rsid w:val="00733353"/>
    <w:rsid w:val="00734F99"/>
    <w:rsid w:val="00737115"/>
    <w:rsid w:val="00746EF7"/>
    <w:rsid w:val="00763DF5"/>
    <w:rsid w:val="0077013A"/>
    <w:rsid w:val="007737E9"/>
    <w:rsid w:val="00775C0F"/>
    <w:rsid w:val="0077679B"/>
    <w:rsid w:val="007803EC"/>
    <w:rsid w:val="0078144F"/>
    <w:rsid w:val="00782810"/>
    <w:rsid w:val="00787C3D"/>
    <w:rsid w:val="007920E8"/>
    <w:rsid w:val="007924B3"/>
    <w:rsid w:val="00792B2A"/>
    <w:rsid w:val="007932CF"/>
    <w:rsid w:val="00795BCF"/>
    <w:rsid w:val="00796562"/>
    <w:rsid w:val="007971B4"/>
    <w:rsid w:val="007975B9"/>
    <w:rsid w:val="007B0121"/>
    <w:rsid w:val="007B0AE4"/>
    <w:rsid w:val="007B1C6A"/>
    <w:rsid w:val="007C458B"/>
    <w:rsid w:val="007C4E08"/>
    <w:rsid w:val="007C7761"/>
    <w:rsid w:val="007D7333"/>
    <w:rsid w:val="007F410F"/>
    <w:rsid w:val="007F69ED"/>
    <w:rsid w:val="00804FEB"/>
    <w:rsid w:val="00805727"/>
    <w:rsid w:val="00805DBB"/>
    <w:rsid w:val="00810170"/>
    <w:rsid w:val="008120F7"/>
    <w:rsid w:val="008170A8"/>
    <w:rsid w:val="00840700"/>
    <w:rsid w:val="008514A0"/>
    <w:rsid w:val="00856A81"/>
    <w:rsid w:val="008630B6"/>
    <w:rsid w:val="00865A39"/>
    <w:rsid w:val="008714A5"/>
    <w:rsid w:val="00871693"/>
    <w:rsid w:val="00871A8B"/>
    <w:rsid w:val="00876CEE"/>
    <w:rsid w:val="008870E0"/>
    <w:rsid w:val="00894AEB"/>
    <w:rsid w:val="008972BD"/>
    <w:rsid w:val="008A1F83"/>
    <w:rsid w:val="008B31AA"/>
    <w:rsid w:val="008B46EE"/>
    <w:rsid w:val="008C0F89"/>
    <w:rsid w:val="008C4CF1"/>
    <w:rsid w:val="008D1660"/>
    <w:rsid w:val="008D263F"/>
    <w:rsid w:val="008D3D5D"/>
    <w:rsid w:val="008D434A"/>
    <w:rsid w:val="008D6D47"/>
    <w:rsid w:val="008D6DB0"/>
    <w:rsid w:val="008E043B"/>
    <w:rsid w:val="008E1712"/>
    <w:rsid w:val="008E7977"/>
    <w:rsid w:val="008F138E"/>
    <w:rsid w:val="008F2C40"/>
    <w:rsid w:val="00902152"/>
    <w:rsid w:val="00904B39"/>
    <w:rsid w:val="00906C86"/>
    <w:rsid w:val="009105A9"/>
    <w:rsid w:val="009138DD"/>
    <w:rsid w:val="009139D9"/>
    <w:rsid w:val="00924332"/>
    <w:rsid w:val="009366C8"/>
    <w:rsid w:val="00937437"/>
    <w:rsid w:val="0094381E"/>
    <w:rsid w:val="00947213"/>
    <w:rsid w:val="00947CF8"/>
    <w:rsid w:val="009539CB"/>
    <w:rsid w:val="00963E55"/>
    <w:rsid w:val="009814C6"/>
    <w:rsid w:val="00983859"/>
    <w:rsid w:val="009900A4"/>
    <w:rsid w:val="0099744F"/>
    <w:rsid w:val="009A3106"/>
    <w:rsid w:val="009A6D1E"/>
    <w:rsid w:val="009B2D0E"/>
    <w:rsid w:val="009B4EE6"/>
    <w:rsid w:val="009B6CB9"/>
    <w:rsid w:val="009C43C8"/>
    <w:rsid w:val="009E03C0"/>
    <w:rsid w:val="009E0582"/>
    <w:rsid w:val="009E18B8"/>
    <w:rsid w:val="009E58E6"/>
    <w:rsid w:val="009F338A"/>
    <w:rsid w:val="00A06A3A"/>
    <w:rsid w:val="00A13D21"/>
    <w:rsid w:val="00A1637A"/>
    <w:rsid w:val="00A22DDD"/>
    <w:rsid w:val="00A2675E"/>
    <w:rsid w:val="00A351A2"/>
    <w:rsid w:val="00A454ED"/>
    <w:rsid w:val="00A473BD"/>
    <w:rsid w:val="00A52A34"/>
    <w:rsid w:val="00A61F62"/>
    <w:rsid w:val="00A7567D"/>
    <w:rsid w:val="00A9713F"/>
    <w:rsid w:val="00AA5654"/>
    <w:rsid w:val="00AB7D69"/>
    <w:rsid w:val="00AC26E6"/>
    <w:rsid w:val="00AC5A67"/>
    <w:rsid w:val="00AD3633"/>
    <w:rsid w:val="00AD794F"/>
    <w:rsid w:val="00AE00AD"/>
    <w:rsid w:val="00AE0B20"/>
    <w:rsid w:val="00AE5667"/>
    <w:rsid w:val="00AE593D"/>
    <w:rsid w:val="00AE6892"/>
    <w:rsid w:val="00AE7B4E"/>
    <w:rsid w:val="00B05640"/>
    <w:rsid w:val="00B13BAB"/>
    <w:rsid w:val="00B1550B"/>
    <w:rsid w:val="00B236DF"/>
    <w:rsid w:val="00B24697"/>
    <w:rsid w:val="00B409A4"/>
    <w:rsid w:val="00B536AF"/>
    <w:rsid w:val="00B56559"/>
    <w:rsid w:val="00B82617"/>
    <w:rsid w:val="00B87EEC"/>
    <w:rsid w:val="00B92A0C"/>
    <w:rsid w:val="00BA1FEE"/>
    <w:rsid w:val="00BA450A"/>
    <w:rsid w:val="00BA4BBD"/>
    <w:rsid w:val="00BA5117"/>
    <w:rsid w:val="00BB1129"/>
    <w:rsid w:val="00BD216C"/>
    <w:rsid w:val="00BD3F3D"/>
    <w:rsid w:val="00BE58C2"/>
    <w:rsid w:val="00BE765F"/>
    <w:rsid w:val="00BF1259"/>
    <w:rsid w:val="00BF261A"/>
    <w:rsid w:val="00BF6A98"/>
    <w:rsid w:val="00BF6CED"/>
    <w:rsid w:val="00C0078B"/>
    <w:rsid w:val="00C21391"/>
    <w:rsid w:val="00C30A2F"/>
    <w:rsid w:val="00C36720"/>
    <w:rsid w:val="00C40273"/>
    <w:rsid w:val="00C520DF"/>
    <w:rsid w:val="00C55D0A"/>
    <w:rsid w:val="00C759A9"/>
    <w:rsid w:val="00C76502"/>
    <w:rsid w:val="00C829F9"/>
    <w:rsid w:val="00C90D8A"/>
    <w:rsid w:val="00CA2875"/>
    <w:rsid w:val="00CA6448"/>
    <w:rsid w:val="00CB3741"/>
    <w:rsid w:val="00CB4C8F"/>
    <w:rsid w:val="00CB4F25"/>
    <w:rsid w:val="00CB68E5"/>
    <w:rsid w:val="00CC4B95"/>
    <w:rsid w:val="00CC6F32"/>
    <w:rsid w:val="00CD3888"/>
    <w:rsid w:val="00CF56AD"/>
    <w:rsid w:val="00D1107A"/>
    <w:rsid w:val="00D127AD"/>
    <w:rsid w:val="00D16016"/>
    <w:rsid w:val="00D32EC6"/>
    <w:rsid w:val="00D35E6C"/>
    <w:rsid w:val="00D437EE"/>
    <w:rsid w:val="00D45AD5"/>
    <w:rsid w:val="00D54892"/>
    <w:rsid w:val="00D55160"/>
    <w:rsid w:val="00D714EF"/>
    <w:rsid w:val="00D96F9D"/>
    <w:rsid w:val="00D972FA"/>
    <w:rsid w:val="00DA323F"/>
    <w:rsid w:val="00DE1756"/>
    <w:rsid w:val="00DF1FA9"/>
    <w:rsid w:val="00DF2BFE"/>
    <w:rsid w:val="00DF35BB"/>
    <w:rsid w:val="00DF6816"/>
    <w:rsid w:val="00E015CC"/>
    <w:rsid w:val="00E042A0"/>
    <w:rsid w:val="00E14982"/>
    <w:rsid w:val="00E23BA1"/>
    <w:rsid w:val="00E2473B"/>
    <w:rsid w:val="00E312C3"/>
    <w:rsid w:val="00E41C3A"/>
    <w:rsid w:val="00E44FA6"/>
    <w:rsid w:val="00E458B9"/>
    <w:rsid w:val="00E526C3"/>
    <w:rsid w:val="00E605AD"/>
    <w:rsid w:val="00E60D92"/>
    <w:rsid w:val="00E771D4"/>
    <w:rsid w:val="00E86C4E"/>
    <w:rsid w:val="00E91CFA"/>
    <w:rsid w:val="00E967F8"/>
    <w:rsid w:val="00EA19F3"/>
    <w:rsid w:val="00EA5333"/>
    <w:rsid w:val="00EC1020"/>
    <w:rsid w:val="00EC6FD7"/>
    <w:rsid w:val="00ED0132"/>
    <w:rsid w:val="00ED2750"/>
    <w:rsid w:val="00ED5BCB"/>
    <w:rsid w:val="00EE668A"/>
    <w:rsid w:val="00EF2837"/>
    <w:rsid w:val="00EF68C7"/>
    <w:rsid w:val="00F048EF"/>
    <w:rsid w:val="00F1103B"/>
    <w:rsid w:val="00F11474"/>
    <w:rsid w:val="00F148A0"/>
    <w:rsid w:val="00F32368"/>
    <w:rsid w:val="00F3629D"/>
    <w:rsid w:val="00F36FAE"/>
    <w:rsid w:val="00F548A6"/>
    <w:rsid w:val="00F56F90"/>
    <w:rsid w:val="00F6002D"/>
    <w:rsid w:val="00F61A5A"/>
    <w:rsid w:val="00F658B0"/>
    <w:rsid w:val="00F70AF5"/>
    <w:rsid w:val="00F71FA9"/>
    <w:rsid w:val="00F77752"/>
    <w:rsid w:val="00F91B18"/>
    <w:rsid w:val="00FA0FF1"/>
    <w:rsid w:val="00FA3E4A"/>
    <w:rsid w:val="00FB037B"/>
    <w:rsid w:val="00FB72CF"/>
    <w:rsid w:val="00FC2535"/>
    <w:rsid w:val="00FC407C"/>
    <w:rsid w:val="00FC7579"/>
    <w:rsid w:val="00FF1FDD"/>
    <w:rsid w:val="00FF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FAB7"/>
  <w15:chartTrackingRefBased/>
  <w15:docId w15:val="{67E5121C-35DC-4C40-BC03-798C83BA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6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660"/>
    <w:rPr>
      <w:rFonts w:eastAsiaTheme="minorEastAsia"/>
      <w:lang w:val="en-US"/>
    </w:rPr>
  </w:style>
  <w:style w:type="character" w:styleId="Emphasis">
    <w:name w:val="Emphasis"/>
    <w:basedOn w:val="DefaultParagraphFont"/>
    <w:uiPriority w:val="20"/>
    <w:qFormat/>
    <w:rsid w:val="009138DD"/>
    <w:rPr>
      <w:i/>
      <w:iCs/>
    </w:rPr>
  </w:style>
  <w:style w:type="paragraph" w:styleId="ListParagraph">
    <w:name w:val="List Paragraph"/>
    <w:basedOn w:val="Normal"/>
    <w:uiPriority w:val="34"/>
    <w:qFormat/>
    <w:rsid w:val="00F56F90"/>
    <w:pPr>
      <w:ind w:left="720"/>
      <w:contextualSpacing/>
    </w:pPr>
  </w:style>
  <w:style w:type="character" w:styleId="Hyperlink">
    <w:name w:val="Hyperlink"/>
    <w:basedOn w:val="DefaultParagraphFont"/>
    <w:uiPriority w:val="99"/>
    <w:unhideWhenUsed/>
    <w:rsid w:val="00F61A5A"/>
    <w:rPr>
      <w:color w:val="0563C1" w:themeColor="hyperlink"/>
      <w:u w:val="single"/>
    </w:rPr>
  </w:style>
  <w:style w:type="character" w:styleId="UnresolvedMention">
    <w:name w:val="Unresolved Mention"/>
    <w:basedOn w:val="DefaultParagraphFont"/>
    <w:uiPriority w:val="99"/>
    <w:semiHidden/>
    <w:unhideWhenUsed/>
    <w:rsid w:val="00F61A5A"/>
    <w:rPr>
      <w:color w:val="605E5C"/>
      <w:shd w:val="clear" w:color="auto" w:fill="E1DFDD"/>
    </w:rPr>
  </w:style>
  <w:style w:type="paragraph" w:styleId="Header">
    <w:name w:val="header"/>
    <w:basedOn w:val="Normal"/>
    <w:link w:val="HeaderChar"/>
    <w:uiPriority w:val="99"/>
    <w:unhideWhenUsed/>
    <w:rsid w:val="00863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0B6"/>
  </w:style>
  <w:style w:type="paragraph" w:styleId="Footer">
    <w:name w:val="footer"/>
    <w:basedOn w:val="Normal"/>
    <w:link w:val="FooterChar"/>
    <w:uiPriority w:val="99"/>
    <w:unhideWhenUsed/>
    <w:rsid w:val="00863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columbia.edu/~jc4133/ADA-Project.pdf" TargetMode="Externa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6A82C210E4E86BD76A4A041506766"/>
        <w:category>
          <w:name w:val="General"/>
          <w:gallery w:val="placeholder"/>
        </w:category>
        <w:types>
          <w:type w:val="bbPlcHdr"/>
        </w:types>
        <w:behaviors>
          <w:behavior w:val="content"/>
        </w:behaviors>
        <w:guid w:val="{B18689FB-72DA-4399-B8D0-6742DE93B95E}"/>
      </w:docPartPr>
      <w:docPartBody>
        <w:p w:rsidR="00BA70A9" w:rsidRDefault="008344F1" w:rsidP="008344F1">
          <w:pPr>
            <w:pStyle w:val="C026A82C210E4E86BD76A4A04150676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F1"/>
    <w:rsid w:val="002D4B2A"/>
    <w:rsid w:val="008344F1"/>
    <w:rsid w:val="00BA70A9"/>
    <w:rsid w:val="00BE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6A82C210E4E86BD76A4A041506766">
    <w:name w:val="C026A82C210E4E86BD76A4A041506766"/>
    <w:rsid w:val="00834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20</Pages>
  <Words>4221</Words>
  <Characters>24064</Characters>
  <Application>Microsoft Office Word</Application>
  <DocSecurity>0</DocSecurity>
  <Lines>200</Lines>
  <Paragraphs>56</Paragraphs>
  <ScaleCrop>false</ScaleCrop>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characteristics for a term deposit product in a retail bank.</dc:title>
  <dc:subject/>
  <dc:creator>Tathagata Chakraborty</dc:creator>
  <cp:keywords/>
  <dc:description/>
  <cp:lastModifiedBy>Tathagata Chakraborty</cp:lastModifiedBy>
  <cp:revision>432</cp:revision>
  <dcterms:created xsi:type="dcterms:W3CDTF">2023-01-04T00:52:00Z</dcterms:created>
  <dcterms:modified xsi:type="dcterms:W3CDTF">2023-05-13T14:47:00Z</dcterms:modified>
</cp:coreProperties>
</file>