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17B3" w14:textId="08864D45" w:rsidR="00DA4C7B" w:rsidRDefault="00DA4C7B" w:rsidP="00DA4C7B">
      <w:pPr>
        <w:rPr>
          <w:b/>
          <w:bCs/>
          <w:color w:val="FF0000"/>
          <w:sz w:val="40"/>
          <w:szCs w:val="40"/>
        </w:rPr>
      </w:pPr>
      <w:r w:rsidRPr="00565AA8">
        <w:rPr>
          <w:b/>
          <w:bCs/>
          <w:color w:val="FF0000"/>
          <w:sz w:val="40"/>
          <w:szCs w:val="40"/>
        </w:rPr>
        <w:t>STEPS TO BUILD SEVERLESS IOT DATA PROCESSING:</w:t>
      </w:r>
    </w:p>
    <w:p w14:paraId="5A8AFAE2" w14:textId="77777777" w:rsidR="00565AA8" w:rsidRPr="00565AA8" w:rsidRDefault="00565AA8" w:rsidP="00DA4C7B">
      <w:pPr>
        <w:rPr>
          <w:b/>
          <w:bCs/>
          <w:color w:val="FF0000"/>
          <w:sz w:val="40"/>
          <w:szCs w:val="40"/>
        </w:rPr>
      </w:pPr>
    </w:p>
    <w:p w14:paraId="767BADB2" w14:textId="30341295" w:rsidR="00DA4C7B" w:rsidRPr="00565AA8" w:rsidRDefault="00DA4C7B" w:rsidP="00DA4C7B">
      <w:pPr>
        <w:rPr>
          <w:b/>
          <w:bCs/>
          <w:sz w:val="36"/>
          <w:szCs w:val="36"/>
        </w:rPr>
      </w:pPr>
      <w:r w:rsidRPr="00565AA8">
        <w:rPr>
          <w:b/>
          <w:bCs/>
          <w:sz w:val="36"/>
          <w:szCs w:val="36"/>
        </w:rPr>
        <w:t>1. Create IBM Cloud Functions:</w:t>
      </w:r>
    </w:p>
    <w:p w14:paraId="01C37550" w14:textId="0A26C73F" w:rsidR="00DA4C7B" w:rsidRP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Head to the IBM Cloud console</w:t>
      </w:r>
      <w:r w:rsidRPr="00565AA8">
        <w:rPr>
          <w:sz w:val="28"/>
          <w:szCs w:val="28"/>
        </w:rPr>
        <w:t>.</w:t>
      </w:r>
    </w:p>
    <w:p w14:paraId="4278240D" w14:textId="77777777" w:rsidR="00DA4C7B" w:rsidRP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Navigate to the Cloud Functions section.</w:t>
      </w:r>
    </w:p>
    <w:p w14:paraId="160BE417" w14:textId="77777777" w:rsidR="00DA4C7B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Set up a new action to process your IoT data.</w:t>
      </w:r>
    </w:p>
    <w:p w14:paraId="5FF44F50" w14:textId="77777777" w:rsidR="009C52D2" w:rsidRPr="00565AA8" w:rsidRDefault="009C52D2" w:rsidP="00DA4C7B">
      <w:pPr>
        <w:rPr>
          <w:sz w:val="28"/>
          <w:szCs w:val="28"/>
        </w:rPr>
      </w:pPr>
    </w:p>
    <w:p w14:paraId="07C21719" w14:textId="1FF5F0FA" w:rsidR="00DA4C7B" w:rsidRPr="00565AA8" w:rsidRDefault="00DA4C7B" w:rsidP="00DA4C7B">
      <w:pPr>
        <w:rPr>
          <w:b/>
          <w:bCs/>
          <w:sz w:val="36"/>
          <w:szCs w:val="36"/>
        </w:rPr>
      </w:pPr>
      <w:r w:rsidRPr="00565AA8">
        <w:rPr>
          <w:b/>
          <w:bCs/>
          <w:sz w:val="36"/>
          <w:szCs w:val="36"/>
        </w:rPr>
        <w:t>2. Integrate Smart Devices:</w:t>
      </w:r>
    </w:p>
    <w:p w14:paraId="2384E2E5" w14:textId="77777777" w:rsid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Identify your smart devices and their communication protocols </w:t>
      </w:r>
    </w:p>
    <w:p w14:paraId="3BFCD460" w14:textId="156C307B" w:rsidR="00DA4C7B" w:rsidRPr="00565AA8" w:rsidRDefault="00565AA8" w:rsidP="00DA4C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A4C7B" w:rsidRPr="00565AA8">
        <w:rPr>
          <w:sz w:val="28"/>
          <w:szCs w:val="28"/>
        </w:rPr>
        <w:t>(MQTT, HTTP, etc.).</w:t>
      </w:r>
    </w:p>
    <w:p w14:paraId="6D6C4CDA" w14:textId="77777777" w:rsidR="00DA4C7B" w:rsidRP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Utilize IBM Watson IoT or other relevant services for device management.</w:t>
      </w:r>
    </w:p>
    <w:p w14:paraId="6ECD2933" w14:textId="77777777" w:rsidR="00DA4C7B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Configure devices to send data to your cloud.</w:t>
      </w:r>
    </w:p>
    <w:p w14:paraId="4A51C6C0" w14:textId="77777777" w:rsidR="009C52D2" w:rsidRPr="00565AA8" w:rsidRDefault="009C52D2" w:rsidP="00DA4C7B">
      <w:pPr>
        <w:rPr>
          <w:sz w:val="28"/>
          <w:szCs w:val="28"/>
        </w:rPr>
      </w:pPr>
    </w:p>
    <w:p w14:paraId="0CF9381A" w14:textId="5E70F869" w:rsidR="00DA4C7B" w:rsidRPr="00565AA8" w:rsidRDefault="00DA4C7B" w:rsidP="00DA4C7B">
      <w:pPr>
        <w:rPr>
          <w:b/>
          <w:bCs/>
          <w:sz w:val="36"/>
          <w:szCs w:val="36"/>
        </w:rPr>
      </w:pPr>
      <w:r w:rsidRPr="00565AA8">
        <w:rPr>
          <w:b/>
          <w:bCs/>
          <w:sz w:val="36"/>
          <w:szCs w:val="36"/>
        </w:rPr>
        <w:t>3. Set Up Data Collection:</w:t>
      </w:r>
    </w:p>
    <w:p w14:paraId="4FE9EEBF" w14:textId="77777777" w:rsidR="00DA4C7B" w:rsidRP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Define the structure of your dataset.</w:t>
      </w:r>
    </w:p>
    <w:p w14:paraId="2F1C124E" w14:textId="77777777" w:rsid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Establish a mechanism to collect and store data.</w:t>
      </w:r>
    </w:p>
    <w:p w14:paraId="5C790328" w14:textId="2A3A896D" w:rsidR="00DA4C7B" w:rsidRDefault="00565AA8" w:rsidP="00DA4C7B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DA4C7B" w:rsidRPr="00565AA8">
        <w:rPr>
          <w:sz w:val="28"/>
          <w:szCs w:val="28"/>
        </w:rPr>
        <w:t xml:space="preserve"> IBM Cloud services like</w:t>
      </w:r>
      <w:r>
        <w:rPr>
          <w:sz w:val="28"/>
          <w:szCs w:val="28"/>
        </w:rPr>
        <w:t xml:space="preserve"> Cloud </w:t>
      </w:r>
      <w:r w:rsidR="00DA4C7B" w:rsidRPr="00565AA8">
        <w:rPr>
          <w:sz w:val="28"/>
          <w:szCs w:val="28"/>
        </w:rPr>
        <w:t>or Db2 could be useful.</w:t>
      </w:r>
      <w:r>
        <w:rPr>
          <w:sz w:val="28"/>
          <w:szCs w:val="28"/>
        </w:rPr>
        <w:t xml:space="preserve"> </w:t>
      </w:r>
    </w:p>
    <w:p w14:paraId="1D15EACF" w14:textId="77777777" w:rsidR="009C52D2" w:rsidRPr="00565AA8" w:rsidRDefault="009C52D2" w:rsidP="00DA4C7B">
      <w:pPr>
        <w:rPr>
          <w:sz w:val="28"/>
          <w:szCs w:val="28"/>
        </w:rPr>
      </w:pPr>
    </w:p>
    <w:p w14:paraId="6CD63A54" w14:textId="352E8518" w:rsidR="00DA4C7B" w:rsidRPr="00565AA8" w:rsidRDefault="00DA4C7B" w:rsidP="00DA4C7B">
      <w:pPr>
        <w:rPr>
          <w:b/>
          <w:bCs/>
          <w:sz w:val="36"/>
          <w:szCs w:val="36"/>
        </w:rPr>
      </w:pPr>
      <w:r w:rsidRPr="00565AA8">
        <w:rPr>
          <w:b/>
          <w:bCs/>
          <w:sz w:val="36"/>
          <w:szCs w:val="36"/>
        </w:rPr>
        <w:t>4. Implement Triggers:</w:t>
      </w:r>
    </w:p>
    <w:p w14:paraId="71888DAB" w14:textId="77777777" w:rsidR="00DA4C7B" w:rsidRP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Use Cloud Functions triggers to initiate processing when new data arrives.</w:t>
      </w:r>
    </w:p>
    <w:p w14:paraId="1EAFBB5B" w14:textId="77777777" w:rsidR="00DA4C7B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Ensure your function can handle the incoming data format.</w:t>
      </w:r>
    </w:p>
    <w:p w14:paraId="15F83ADA" w14:textId="77777777" w:rsidR="009C52D2" w:rsidRPr="00565AA8" w:rsidRDefault="009C52D2" w:rsidP="00DA4C7B">
      <w:pPr>
        <w:rPr>
          <w:sz w:val="28"/>
          <w:szCs w:val="28"/>
        </w:rPr>
      </w:pPr>
    </w:p>
    <w:p w14:paraId="36D21893" w14:textId="57B1B1D0" w:rsidR="00DA4C7B" w:rsidRPr="00565AA8" w:rsidRDefault="00DA4C7B" w:rsidP="00DA4C7B">
      <w:pPr>
        <w:rPr>
          <w:b/>
          <w:bCs/>
          <w:sz w:val="36"/>
          <w:szCs w:val="36"/>
        </w:rPr>
      </w:pPr>
      <w:r w:rsidRPr="00565AA8">
        <w:rPr>
          <w:b/>
          <w:bCs/>
          <w:sz w:val="36"/>
          <w:szCs w:val="36"/>
        </w:rPr>
        <w:t>5. Data Processing in Cloud Functions:</w:t>
      </w:r>
    </w:p>
    <w:p w14:paraId="1BD76B02" w14:textId="334D6BC4" w:rsidR="00DA4C7B" w:rsidRPr="00565AA8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</w:t>
      </w:r>
      <w:r w:rsidRPr="00565AA8">
        <w:rPr>
          <w:sz w:val="28"/>
          <w:szCs w:val="28"/>
        </w:rPr>
        <w:t xml:space="preserve"> - Write functions to process incoming data.</w:t>
      </w:r>
    </w:p>
    <w:p w14:paraId="5AFF605B" w14:textId="3230ED11" w:rsidR="00DA4C7B" w:rsidRDefault="00DA4C7B" w:rsidP="00DA4C7B">
      <w:pPr>
        <w:rPr>
          <w:sz w:val="28"/>
          <w:szCs w:val="28"/>
        </w:rPr>
      </w:pPr>
      <w:r w:rsidRPr="00565AA8">
        <w:rPr>
          <w:sz w:val="28"/>
          <w:szCs w:val="28"/>
        </w:rPr>
        <w:t xml:space="preserve">   - Leverage serverless capabilities for scalability and cost-effectiveness.</w:t>
      </w:r>
    </w:p>
    <w:p w14:paraId="0EDCEADE" w14:textId="77777777" w:rsidR="009C52D2" w:rsidRDefault="009C52D2" w:rsidP="00DA4C7B">
      <w:pPr>
        <w:rPr>
          <w:sz w:val="28"/>
          <w:szCs w:val="28"/>
        </w:rPr>
      </w:pPr>
    </w:p>
    <w:p w14:paraId="799460DE" w14:textId="496D5B44" w:rsidR="00565AA8" w:rsidRDefault="009C52D2" w:rsidP="00DA4C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5312E1" wp14:editId="4406E3F0">
            <wp:extent cx="5731510" cy="3194050"/>
            <wp:effectExtent l="0" t="0" r="2540" b="6350"/>
            <wp:docPr id="6799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4729" name="Picture 679947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CF21" w14:textId="77777777" w:rsidR="00565AA8" w:rsidRDefault="00565AA8" w:rsidP="00DA4C7B">
      <w:pPr>
        <w:rPr>
          <w:sz w:val="28"/>
          <w:szCs w:val="28"/>
        </w:rPr>
      </w:pPr>
    </w:p>
    <w:p w14:paraId="68B20813" w14:textId="34E88AE1" w:rsidR="009C52D2" w:rsidRPr="009C52D2" w:rsidRDefault="009C52D2" w:rsidP="009C52D2">
      <w:pPr>
        <w:rPr>
          <w:b/>
          <w:bCs/>
          <w:color w:val="FF0000"/>
          <w:sz w:val="40"/>
          <w:szCs w:val="40"/>
        </w:rPr>
      </w:pPr>
      <w:r w:rsidRPr="009C52D2">
        <w:rPr>
          <w:b/>
          <w:bCs/>
          <w:color w:val="FF0000"/>
          <w:sz w:val="40"/>
          <w:szCs w:val="40"/>
        </w:rPr>
        <w:t>S</w:t>
      </w:r>
      <w:r>
        <w:rPr>
          <w:b/>
          <w:bCs/>
          <w:color w:val="FF0000"/>
          <w:sz w:val="40"/>
          <w:szCs w:val="40"/>
        </w:rPr>
        <w:t>ERVERLESS</w:t>
      </w:r>
      <w:r w:rsidRPr="009C52D2">
        <w:rPr>
          <w:b/>
          <w:bCs/>
          <w:color w:val="FF0000"/>
          <w:sz w:val="40"/>
          <w:szCs w:val="40"/>
        </w:rPr>
        <w:t xml:space="preserve"> I</w:t>
      </w:r>
      <w:r>
        <w:rPr>
          <w:b/>
          <w:bCs/>
          <w:color w:val="FF0000"/>
          <w:sz w:val="40"/>
          <w:szCs w:val="40"/>
        </w:rPr>
        <w:t>O</w:t>
      </w:r>
      <w:r w:rsidRPr="009C52D2">
        <w:rPr>
          <w:b/>
          <w:bCs/>
          <w:color w:val="FF0000"/>
          <w:sz w:val="40"/>
          <w:szCs w:val="40"/>
        </w:rPr>
        <w:t xml:space="preserve">T </w:t>
      </w:r>
      <w:r>
        <w:rPr>
          <w:b/>
          <w:bCs/>
          <w:color w:val="FF0000"/>
          <w:sz w:val="40"/>
          <w:szCs w:val="40"/>
        </w:rPr>
        <w:t>DATA</w:t>
      </w:r>
      <w:r w:rsidRPr="009C52D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PROCESSING</w:t>
      </w:r>
      <w:r w:rsidRPr="009C52D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COMES</w:t>
      </w:r>
      <w:r w:rsidRPr="009C52D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WITH</w:t>
      </w:r>
      <w:r w:rsidRPr="009C52D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ITS</w:t>
      </w:r>
      <w:r w:rsidRPr="009C52D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SET</w:t>
      </w:r>
      <w:r w:rsidRPr="009C52D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OF</w:t>
      </w:r>
      <w:r w:rsidRPr="009C52D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CHALLENGES</w:t>
      </w:r>
      <w:r w:rsidRPr="009C52D2">
        <w:rPr>
          <w:b/>
          <w:bCs/>
          <w:color w:val="FF0000"/>
          <w:sz w:val="40"/>
          <w:szCs w:val="40"/>
        </w:rPr>
        <w:t>:</w:t>
      </w:r>
    </w:p>
    <w:p w14:paraId="65B61A9C" w14:textId="77777777" w:rsidR="009C52D2" w:rsidRDefault="009C52D2" w:rsidP="009C52D2">
      <w:pPr>
        <w:rPr>
          <w:b/>
          <w:bCs/>
          <w:sz w:val="36"/>
          <w:szCs w:val="36"/>
        </w:rPr>
      </w:pPr>
    </w:p>
    <w:p w14:paraId="7274E051" w14:textId="10ECC108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1. Cold Start Latency:</w:t>
      </w:r>
    </w:p>
    <w:p w14:paraId="08CE898D" w14:textId="77777777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Functions may experience latency when starting up, impacting real-time processing.</w:t>
      </w:r>
    </w:p>
    <w:p w14:paraId="767F9F17" w14:textId="77777777" w:rsidR="009C52D2" w:rsidRPr="009C52D2" w:rsidRDefault="009C52D2" w:rsidP="009C52D2">
      <w:pPr>
        <w:rPr>
          <w:sz w:val="28"/>
          <w:szCs w:val="28"/>
        </w:rPr>
      </w:pPr>
    </w:p>
    <w:p w14:paraId="71FF0E07" w14:textId="42E38AE5" w:rsid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2. Limited Execution Time:</w:t>
      </w:r>
    </w:p>
    <w:p w14:paraId="43D829B2" w14:textId="60A340EF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Functions typically have a time limit, which might be a constraint for complex or time-consuming processing tasks.</w:t>
      </w:r>
    </w:p>
    <w:p w14:paraId="56C46270" w14:textId="77777777" w:rsidR="009C52D2" w:rsidRPr="009C52D2" w:rsidRDefault="009C52D2" w:rsidP="009C52D2">
      <w:pPr>
        <w:rPr>
          <w:sz w:val="28"/>
          <w:szCs w:val="28"/>
        </w:rPr>
      </w:pPr>
    </w:p>
    <w:p w14:paraId="4701352F" w14:textId="7136336E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3. Stateless Nature:</w:t>
      </w:r>
    </w:p>
    <w:p w14:paraId="14622564" w14:textId="77777777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Serverless functions are stateless, making it challenging to maintain state across multiple invocations.</w:t>
      </w:r>
    </w:p>
    <w:p w14:paraId="248B2E5E" w14:textId="100A1027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lastRenderedPageBreak/>
        <w:t>4. Vendor Lock-In:</w:t>
      </w:r>
    </w:p>
    <w:p w14:paraId="0A7E97C1" w14:textId="77777777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Depending heavily on a specific cloud provider's serverless platform can lead to vendor lock-in.</w:t>
      </w:r>
    </w:p>
    <w:p w14:paraId="35908528" w14:textId="77777777" w:rsidR="009C52D2" w:rsidRPr="009C52D2" w:rsidRDefault="009C52D2" w:rsidP="009C52D2">
      <w:pPr>
        <w:rPr>
          <w:sz w:val="28"/>
          <w:szCs w:val="28"/>
        </w:rPr>
      </w:pPr>
    </w:p>
    <w:p w14:paraId="78F25B00" w14:textId="0499FBA6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5. Security Concerns:</w:t>
      </w:r>
    </w:p>
    <w:p w14:paraId="35379B04" w14:textId="4028D14D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Handling sensitive data requires robust security measures, especially in a serverless environment.</w:t>
      </w:r>
    </w:p>
    <w:p w14:paraId="3142C524" w14:textId="77777777" w:rsidR="009C52D2" w:rsidRPr="009C52D2" w:rsidRDefault="009C52D2" w:rsidP="009C52D2">
      <w:pPr>
        <w:rPr>
          <w:sz w:val="28"/>
          <w:szCs w:val="28"/>
        </w:rPr>
      </w:pPr>
    </w:p>
    <w:p w14:paraId="6991C400" w14:textId="243F44BE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6. Debugging Complexity:</w:t>
      </w:r>
    </w:p>
    <w:p w14:paraId="1819309C" w14:textId="77777777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Debugging serverless functions can be more challenging compared to traditional architectures.</w:t>
      </w:r>
    </w:p>
    <w:p w14:paraId="196A86C6" w14:textId="77777777" w:rsidR="009C52D2" w:rsidRPr="009C52D2" w:rsidRDefault="009C52D2" w:rsidP="009C52D2">
      <w:pPr>
        <w:rPr>
          <w:sz w:val="28"/>
          <w:szCs w:val="28"/>
        </w:rPr>
      </w:pPr>
    </w:p>
    <w:p w14:paraId="26C112F4" w14:textId="753FF6D0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7. Scaling Issues:</w:t>
      </w:r>
    </w:p>
    <w:p w14:paraId="5800D6E2" w14:textId="77777777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Automatic scaling might not always match the exact needs of your IoT application, leading to overprovisioning or </w:t>
      </w:r>
      <w:proofErr w:type="spellStart"/>
      <w:r w:rsidRPr="009C52D2">
        <w:rPr>
          <w:sz w:val="28"/>
          <w:szCs w:val="28"/>
        </w:rPr>
        <w:t>underprovisioning</w:t>
      </w:r>
      <w:proofErr w:type="spellEnd"/>
      <w:r w:rsidRPr="009C52D2">
        <w:rPr>
          <w:sz w:val="28"/>
          <w:szCs w:val="28"/>
        </w:rPr>
        <w:t>.</w:t>
      </w:r>
    </w:p>
    <w:p w14:paraId="33407771" w14:textId="77777777" w:rsidR="009C52D2" w:rsidRPr="009C52D2" w:rsidRDefault="009C52D2" w:rsidP="009C52D2">
      <w:pPr>
        <w:rPr>
          <w:sz w:val="28"/>
          <w:szCs w:val="28"/>
        </w:rPr>
      </w:pPr>
    </w:p>
    <w:p w14:paraId="4B32EDA3" w14:textId="35B8F60D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8. Dependency Management:</w:t>
      </w:r>
    </w:p>
    <w:p w14:paraId="7BD359E8" w14:textId="77777777" w:rsidR="009C52D2" w:rsidRPr="009C52D2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Managing dependencies for your functions, especially if they include external libraries, can be tricky.</w:t>
      </w:r>
    </w:p>
    <w:p w14:paraId="762D155C" w14:textId="77777777" w:rsidR="009C52D2" w:rsidRPr="009C52D2" w:rsidRDefault="009C52D2" w:rsidP="009C52D2">
      <w:pPr>
        <w:rPr>
          <w:sz w:val="28"/>
          <w:szCs w:val="28"/>
        </w:rPr>
      </w:pPr>
    </w:p>
    <w:p w14:paraId="3A9962D5" w14:textId="35FF950E" w:rsidR="009C52D2" w:rsidRPr="009C52D2" w:rsidRDefault="009C52D2" w:rsidP="009C52D2">
      <w:pPr>
        <w:rPr>
          <w:b/>
          <w:bCs/>
          <w:sz w:val="36"/>
          <w:szCs w:val="36"/>
        </w:rPr>
      </w:pPr>
      <w:r w:rsidRPr="009C52D2">
        <w:rPr>
          <w:b/>
          <w:bCs/>
          <w:sz w:val="36"/>
          <w:szCs w:val="36"/>
        </w:rPr>
        <w:t>9. Monitoring and Debugging:</w:t>
      </w:r>
    </w:p>
    <w:p w14:paraId="71A3AAE2" w14:textId="29715B53" w:rsidR="00565AA8" w:rsidRPr="00565AA8" w:rsidRDefault="009C52D2" w:rsidP="009C52D2">
      <w:pPr>
        <w:rPr>
          <w:sz w:val="28"/>
          <w:szCs w:val="28"/>
        </w:rPr>
      </w:pPr>
      <w:r w:rsidRPr="009C52D2">
        <w:rPr>
          <w:sz w:val="28"/>
          <w:szCs w:val="28"/>
        </w:rPr>
        <w:t xml:space="preserve">   - Effective monitoring and debugging tools are crucial for identifying and resolving issues in a serverless environment.</w:t>
      </w:r>
    </w:p>
    <w:sectPr w:rsidR="00565AA8" w:rsidRPr="0056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7B"/>
    <w:rsid w:val="00565AA8"/>
    <w:rsid w:val="00982B61"/>
    <w:rsid w:val="009C52D2"/>
    <w:rsid w:val="00D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284A"/>
  <w15:chartTrackingRefBased/>
  <w15:docId w15:val="{A574FD89-68DB-4ED2-9F91-335FF37E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AMK</dc:creator>
  <cp:keywords/>
  <dc:description/>
  <cp:lastModifiedBy>Lohitha AMK</cp:lastModifiedBy>
  <cp:revision>1</cp:revision>
  <dcterms:created xsi:type="dcterms:W3CDTF">2023-10-15T08:44:00Z</dcterms:created>
  <dcterms:modified xsi:type="dcterms:W3CDTF">2023-10-15T09:16:00Z</dcterms:modified>
</cp:coreProperties>
</file>