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5A3E1" w14:textId="40041435" w:rsidR="00011C20" w:rsidRPr="00CC4927" w:rsidRDefault="00E322E1">
      <w:pPr>
        <w:rPr>
          <w:b/>
          <w:bCs/>
        </w:rPr>
      </w:pPr>
      <w:r w:rsidRPr="00CC4927">
        <w:rPr>
          <w:rFonts w:hint="eastAsia"/>
          <w:b/>
          <w:bCs/>
        </w:rPr>
        <w:t>Perplexity analysis</w:t>
      </w:r>
    </w:p>
    <w:p w14:paraId="48723394" w14:textId="63F53020" w:rsidR="00F72DFF" w:rsidRDefault="00F72DFF" w:rsidP="00F72DFF">
      <w:pPr>
        <w:jc w:val="both"/>
      </w:pPr>
      <w:r>
        <w:fldChar w:fldCharType="begin"/>
      </w:r>
      <w:r>
        <w:instrText xml:space="preserve"> </w:instrText>
      </w:r>
      <w:r>
        <w:rPr>
          <w:rFonts w:hint="eastAsia"/>
        </w:rPr>
        <w:instrText>REF _Ref215946130 \h</w:instrText>
      </w:r>
      <w:r>
        <w:instrText xml:space="preserve"> </w:instrText>
      </w:r>
      <w:r>
        <w:instrText xml:space="preserve"> \* MERGEFORMAT </w:instrText>
      </w:r>
      <w:r>
        <w:fldChar w:fldCharType="separate"/>
      </w:r>
      <w:r w:rsidRPr="00F72DFF">
        <w:t xml:space="preserve">Figure </w:t>
      </w:r>
      <w:r w:rsidRPr="00F72DFF">
        <w:rPr>
          <w:noProof/>
        </w:rPr>
        <w:t>1</w:t>
      </w:r>
      <w:r>
        <w:fldChar w:fldCharType="end"/>
      </w:r>
      <w:r>
        <w:rPr>
          <w:rFonts w:hint="eastAsia"/>
        </w:rPr>
        <w:t xml:space="preserve"> </w:t>
      </w:r>
      <w:r w:rsidRPr="00F72DFF">
        <w:t>shows the relationship between model perplexity and the number of topics in LDA.</w:t>
      </w:r>
      <w:r>
        <w:rPr>
          <w:rFonts w:hint="eastAsia"/>
        </w:rPr>
        <w:t xml:space="preserve"> </w:t>
      </w:r>
      <w:r>
        <w:t xml:space="preserve">The perplexity decreases sharply when the number of topics increases from 2 to 4, reaching a local minimum at 4 topics. </w:t>
      </w:r>
    </w:p>
    <w:p w14:paraId="60318084" w14:textId="77777777" w:rsidR="00F72DFF" w:rsidRDefault="00F72DFF" w:rsidP="00F72DFF">
      <w:pPr>
        <w:jc w:val="both"/>
      </w:pPr>
      <w:r>
        <w:t xml:space="preserve">Although perplexity slightly improves again for larger numbers of topics, the improvement is marginal and accompanied by increased model complexity. </w:t>
      </w:r>
    </w:p>
    <w:p w14:paraId="4AA66D21" w14:textId="661C3A4B" w:rsidR="004D3DEB" w:rsidRDefault="00F72DFF" w:rsidP="00F72DFF">
      <w:pPr>
        <w:jc w:val="both"/>
        <w:rPr>
          <w:rFonts w:hint="eastAsia"/>
        </w:rPr>
      </w:pPr>
      <w:r>
        <w:t>Therefore, 4 topics were selected as the optimal number, providing a balance between model performance and interpretability.</w:t>
      </w:r>
    </w:p>
    <w:p w14:paraId="05901EF9" w14:textId="6421B6B4" w:rsidR="005B6540" w:rsidRDefault="0041581E">
      <w:r w:rsidRPr="0041581E">
        <w:drawing>
          <wp:inline distT="0" distB="0" distL="0" distR="0" wp14:anchorId="7C6B0F6C" wp14:editId="5636DC9F">
            <wp:extent cx="5274310" cy="3125470"/>
            <wp:effectExtent l="0" t="0" r="2540" b="0"/>
            <wp:docPr id="1839804962" name="圖片 1" descr="一張含有 行, 圖表,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04962" name="圖片 1" descr="一張含有 行, 圖表, 繪圖 的圖片&#10;&#10;AI 產生的內容可能不正確。"/>
                    <pic:cNvPicPr/>
                  </pic:nvPicPr>
                  <pic:blipFill>
                    <a:blip r:embed="rId8"/>
                    <a:stretch>
                      <a:fillRect/>
                    </a:stretch>
                  </pic:blipFill>
                  <pic:spPr>
                    <a:xfrm>
                      <a:off x="0" y="0"/>
                      <a:ext cx="5274310" cy="3125470"/>
                    </a:xfrm>
                    <a:prstGeom prst="rect">
                      <a:avLst/>
                    </a:prstGeom>
                  </pic:spPr>
                </pic:pic>
              </a:graphicData>
            </a:graphic>
          </wp:inline>
        </w:drawing>
      </w:r>
    </w:p>
    <w:p w14:paraId="11E4276D" w14:textId="3A887C43" w:rsidR="005B6540" w:rsidRDefault="00F72DFF" w:rsidP="00F72DFF">
      <w:pPr>
        <w:pStyle w:val="ae"/>
        <w:jc w:val="center"/>
        <w:rPr>
          <w:sz w:val="24"/>
          <w:szCs w:val="24"/>
        </w:rPr>
      </w:pPr>
      <w:bookmarkStart w:id="0" w:name="_Ref215946130"/>
      <w:r w:rsidRPr="00F72DFF">
        <w:rPr>
          <w:sz w:val="24"/>
          <w:szCs w:val="24"/>
        </w:rPr>
        <w:t xml:space="preserve">Figure </w:t>
      </w:r>
      <w:r w:rsidRPr="00F72DFF">
        <w:rPr>
          <w:sz w:val="24"/>
          <w:szCs w:val="24"/>
        </w:rPr>
        <w:fldChar w:fldCharType="begin"/>
      </w:r>
      <w:r w:rsidRPr="00F72DFF">
        <w:rPr>
          <w:sz w:val="24"/>
          <w:szCs w:val="24"/>
        </w:rPr>
        <w:instrText xml:space="preserve"> SEQ Figure \* ARABIC </w:instrText>
      </w:r>
      <w:r w:rsidRPr="00F72DFF">
        <w:rPr>
          <w:sz w:val="24"/>
          <w:szCs w:val="24"/>
        </w:rPr>
        <w:fldChar w:fldCharType="separate"/>
      </w:r>
      <w:r w:rsidR="005E6559">
        <w:rPr>
          <w:noProof/>
          <w:sz w:val="24"/>
          <w:szCs w:val="24"/>
        </w:rPr>
        <w:t>1</w:t>
      </w:r>
      <w:r w:rsidRPr="00F72DFF">
        <w:rPr>
          <w:sz w:val="24"/>
          <w:szCs w:val="24"/>
        </w:rPr>
        <w:fldChar w:fldCharType="end"/>
      </w:r>
      <w:bookmarkEnd w:id="0"/>
      <w:r w:rsidRPr="00F72DFF">
        <w:rPr>
          <w:rFonts w:hint="eastAsia"/>
          <w:sz w:val="24"/>
          <w:szCs w:val="24"/>
        </w:rPr>
        <w:t xml:space="preserve"> Perplexity of top singers</w:t>
      </w:r>
    </w:p>
    <w:p w14:paraId="671A3C99" w14:textId="52629B5F" w:rsidR="00C10DF2" w:rsidRDefault="00AE7D40" w:rsidP="005E5E0B">
      <w:pPr>
        <w:jc w:val="both"/>
      </w:pPr>
      <w:r>
        <w:fldChar w:fldCharType="begin"/>
      </w:r>
      <w:r>
        <w:instrText xml:space="preserve"> REF _Ref215946377 \h </w:instrText>
      </w:r>
      <w:r w:rsidR="005E5E0B">
        <w:instrText xml:space="preserve"> \* MERGEFORMAT </w:instrText>
      </w:r>
      <w:r>
        <w:fldChar w:fldCharType="separate"/>
      </w:r>
      <w:r w:rsidRPr="00C10DF2">
        <w:t xml:space="preserve">Figure </w:t>
      </w:r>
      <w:r w:rsidRPr="00C10DF2">
        <w:rPr>
          <w:noProof/>
        </w:rPr>
        <w:t>2</w:t>
      </w:r>
      <w:r>
        <w:fldChar w:fldCharType="end"/>
      </w:r>
      <w:r>
        <w:rPr>
          <w:rFonts w:hint="eastAsia"/>
        </w:rPr>
        <w:t xml:space="preserve"> shows</w:t>
      </w:r>
      <w:r w:rsidR="00C10DF2">
        <w:t xml:space="preserve"> the relationship between the number of topics and model perplexity. The perplexity reaches its minimum at 10 topics, indicating that the model achieves the best predictive performance at this point. Although lower topic numbers (e.g., 6 topics) show local </w:t>
      </w:r>
      <w:r w:rsidR="005E5E0B">
        <w:t>minimum</w:t>
      </w:r>
      <w:r w:rsidR="00C10DF2">
        <w:t xml:space="preserve">, a substantial decrease in perplexity is observed only at 10 topics. </w:t>
      </w:r>
    </w:p>
    <w:p w14:paraId="5E81F858" w14:textId="4ADD04DE" w:rsidR="00C10DF2" w:rsidRPr="00C10DF2" w:rsidRDefault="00C10DF2" w:rsidP="005E5E0B">
      <w:pPr>
        <w:jc w:val="both"/>
        <w:rPr>
          <w:rFonts w:hint="eastAsia"/>
        </w:rPr>
      </w:pPr>
      <w:r>
        <w:t>Beyond this point, increasing the number of topics does not lead to further improvement and results in perplexity values. Therefore, 10 topics were selected as the optimal number for the LDA model.</w:t>
      </w:r>
    </w:p>
    <w:p w14:paraId="3A1F58BC" w14:textId="500706F2" w:rsidR="00E322E1" w:rsidRDefault="0041581E">
      <w:r w:rsidRPr="0041581E">
        <w:lastRenderedPageBreak/>
        <w:drawing>
          <wp:inline distT="0" distB="0" distL="0" distR="0" wp14:anchorId="38A254BF" wp14:editId="6A3850A0">
            <wp:extent cx="5274310" cy="3178175"/>
            <wp:effectExtent l="0" t="0" r="2540" b="3175"/>
            <wp:docPr id="1823025913" name="圖片 1" descr="一張含有 行, 圖表, 繪圖,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25913" name="圖片 1" descr="一張含有 行, 圖表, 繪圖, 數字 的圖片&#10;&#10;AI 產生的內容可能不正確。"/>
                    <pic:cNvPicPr/>
                  </pic:nvPicPr>
                  <pic:blipFill>
                    <a:blip r:embed="rId9"/>
                    <a:stretch>
                      <a:fillRect/>
                    </a:stretch>
                  </pic:blipFill>
                  <pic:spPr>
                    <a:xfrm>
                      <a:off x="0" y="0"/>
                      <a:ext cx="5274310" cy="3178175"/>
                    </a:xfrm>
                    <a:prstGeom prst="rect">
                      <a:avLst/>
                    </a:prstGeom>
                  </pic:spPr>
                </pic:pic>
              </a:graphicData>
            </a:graphic>
          </wp:inline>
        </w:drawing>
      </w:r>
    </w:p>
    <w:p w14:paraId="204136E5" w14:textId="4EE56F19" w:rsidR="005B6540" w:rsidRDefault="00C10DF2" w:rsidP="00C10DF2">
      <w:pPr>
        <w:pStyle w:val="ae"/>
        <w:jc w:val="center"/>
        <w:rPr>
          <w:sz w:val="24"/>
          <w:szCs w:val="24"/>
        </w:rPr>
      </w:pPr>
      <w:bookmarkStart w:id="1" w:name="_Ref215946377"/>
      <w:r w:rsidRPr="00C10DF2">
        <w:rPr>
          <w:sz w:val="24"/>
          <w:szCs w:val="24"/>
        </w:rPr>
        <w:t xml:space="preserve">Figure </w:t>
      </w:r>
      <w:r w:rsidRPr="00C10DF2">
        <w:rPr>
          <w:sz w:val="24"/>
          <w:szCs w:val="24"/>
        </w:rPr>
        <w:fldChar w:fldCharType="begin"/>
      </w:r>
      <w:r w:rsidRPr="00C10DF2">
        <w:rPr>
          <w:sz w:val="24"/>
          <w:szCs w:val="24"/>
        </w:rPr>
        <w:instrText xml:space="preserve"> SEQ Figure \* ARABIC </w:instrText>
      </w:r>
      <w:r w:rsidRPr="00C10DF2">
        <w:rPr>
          <w:sz w:val="24"/>
          <w:szCs w:val="24"/>
        </w:rPr>
        <w:fldChar w:fldCharType="separate"/>
      </w:r>
      <w:r w:rsidR="005E6559">
        <w:rPr>
          <w:noProof/>
          <w:sz w:val="24"/>
          <w:szCs w:val="24"/>
        </w:rPr>
        <w:t>2</w:t>
      </w:r>
      <w:r w:rsidRPr="00C10DF2">
        <w:rPr>
          <w:sz w:val="24"/>
          <w:szCs w:val="24"/>
        </w:rPr>
        <w:fldChar w:fldCharType="end"/>
      </w:r>
      <w:bookmarkEnd w:id="1"/>
      <w:r w:rsidRPr="00C10DF2">
        <w:rPr>
          <w:rFonts w:hint="eastAsia"/>
          <w:sz w:val="24"/>
          <w:szCs w:val="24"/>
        </w:rPr>
        <w:t xml:space="preserve"> </w:t>
      </w:r>
      <w:r w:rsidRPr="00C10DF2">
        <w:rPr>
          <w:rFonts w:hint="eastAsia"/>
          <w:sz w:val="24"/>
          <w:szCs w:val="24"/>
        </w:rPr>
        <w:t xml:space="preserve">Perplexity of </w:t>
      </w:r>
      <w:r w:rsidRPr="00C10DF2">
        <w:rPr>
          <w:rFonts w:hint="eastAsia"/>
          <w:sz w:val="24"/>
          <w:szCs w:val="24"/>
        </w:rPr>
        <w:t>low</w:t>
      </w:r>
      <w:r w:rsidRPr="00C10DF2">
        <w:rPr>
          <w:rFonts w:hint="eastAsia"/>
          <w:sz w:val="24"/>
          <w:szCs w:val="24"/>
        </w:rPr>
        <w:t xml:space="preserve"> singers</w:t>
      </w:r>
    </w:p>
    <w:p w14:paraId="7F92C3AC" w14:textId="611F854B" w:rsidR="00CC4927" w:rsidRDefault="00CC4927" w:rsidP="00E61754">
      <w:pPr>
        <w:jc w:val="both"/>
        <w:rPr>
          <w:b/>
          <w:bCs/>
        </w:rPr>
      </w:pPr>
      <w:r>
        <w:rPr>
          <w:rFonts w:hint="eastAsia"/>
          <w:b/>
          <w:bCs/>
        </w:rPr>
        <w:t>Result of LDA</w:t>
      </w:r>
    </w:p>
    <w:p w14:paraId="29B9DE05" w14:textId="5DE307AA" w:rsidR="004B3C04" w:rsidRDefault="004B3C04" w:rsidP="00E61754">
      <w:pPr>
        <w:jc w:val="both"/>
      </w:pPr>
      <w:r>
        <w:rPr>
          <w:b/>
          <w:bCs/>
        </w:rPr>
        <w:fldChar w:fldCharType="begin"/>
      </w:r>
      <w:r>
        <w:rPr>
          <w:b/>
          <w:bCs/>
        </w:rPr>
        <w:instrText xml:space="preserve"> REF _Ref215948963 \h </w:instrText>
      </w:r>
      <w:r>
        <w:rPr>
          <w:b/>
          <w:bCs/>
        </w:rPr>
      </w:r>
      <w:r w:rsidR="00E61754">
        <w:rPr>
          <w:b/>
          <w:bCs/>
        </w:rPr>
        <w:instrText xml:space="preserve"> \* MERGEFORMAT </w:instrText>
      </w:r>
      <w:r>
        <w:rPr>
          <w:b/>
          <w:bCs/>
        </w:rPr>
        <w:fldChar w:fldCharType="separate"/>
      </w:r>
      <w:r w:rsidRPr="006E794C">
        <w:t xml:space="preserve">Table </w:t>
      </w:r>
      <w:r w:rsidRPr="006E794C">
        <w:rPr>
          <w:noProof/>
        </w:rPr>
        <w:t>1</w:t>
      </w:r>
      <w:r>
        <w:rPr>
          <w:b/>
          <w:bCs/>
        </w:rPr>
        <w:fldChar w:fldCharType="end"/>
      </w:r>
      <w:r>
        <w:rPr>
          <w:rFonts w:hint="eastAsia"/>
          <w:b/>
          <w:bCs/>
        </w:rPr>
        <w:t xml:space="preserve"> </w:t>
      </w:r>
      <w:r>
        <w:rPr>
          <w:rFonts w:hint="eastAsia"/>
        </w:rPr>
        <w:t xml:space="preserve">shows the LDA results of top artist. </w:t>
      </w:r>
      <w:r w:rsidR="000C521D">
        <w:fldChar w:fldCharType="begin"/>
      </w:r>
      <w:r w:rsidR="000C521D">
        <w:instrText xml:space="preserve"> </w:instrText>
      </w:r>
      <w:r w:rsidR="000C521D">
        <w:rPr>
          <w:rFonts w:hint="eastAsia"/>
        </w:rPr>
        <w:instrText>REF _Ref215949273 \h</w:instrText>
      </w:r>
      <w:r w:rsidR="000C521D">
        <w:instrText xml:space="preserve"> </w:instrText>
      </w:r>
      <w:r w:rsidR="00E61754">
        <w:instrText xml:space="preserve"> \* MERGEFORMAT </w:instrText>
      </w:r>
      <w:r w:rsidR="000C521D">
        <w:fldChar w:fldCharType="separate"/>
      </w:r>
      <w:r w:rsidR="000C521D" w:rsidRPr="005E6559">
        <w:t xml:space="preserve">Figure </w:t>
      </w:r>
      <w:r w:rsidR="000C521D" w:rsidRPr="005E6559">
        <w:rPr>
          <w:noProof/>
        </w:rPr>
        <w:t>3</w:t>
      </w:r>
      <w:r w:rsidR="000C521D">
        <w:fldChar w:fldCharType="end"/>
      </w:r>
      <w:r w:rsidR="000C521D">
        <w:rPr>
          <w:rFonts w:hint="eastAsia"/>
        </w:rPr>
        <w:t xml:space="preserve"> shows the distribution of topics. </w:t>
      </w:r>
      <w:r>
        <w:rPr>
          <w:rFonts w:hint="eastAsia"/>
        </w:rPr>
        <w:t>Following are our interpretation of these results.</w:t>
      </w:r>
    </w:p>
    <w:p w14:paraId="0EBE7BEB" w14:textId="73B9F803" w:rsidR="004B3C04" w:rsidRDefault="004B3C04" w:rsidP="00E61754">
      <w:pPr>
        <w:jc w:val="both"/>
        <w:rPr>
          <w:b/>
          <w:bCs/>
        </w:rPr>
      </w:pPr>
      <w:r>
        <w:rPr>
          <w:rFonts w:hint="eastAsia"/>
          <w:b/>
          <w:bCs/>
        </w:rPr>
        <w:t xml:space="preserve">Topic 1: </w:t>
      </w:r>
      <w:r w:rsidRPr="004B3C04">
        <w:rPr>
          <w:b/>
          <w:bCs/>
        </w:rPr>
        <w:t>Romantic emotions and relationship communication</w:t>
      </w:r>
    </w:p>
    <w:p w14:paraId="27BDB3C6" w14:textId="058C3B22" w:rsidR="004B3C04" w:rsidRDefault="00F138A0" w:rsidP="00E61754">
      <w:pPr>
        <w:jc w:val="both"/>
      </w:pPr>
      <w:r w:rsidRPr="00F138A0">
        <w:t xml:space="preserve">This topic is primarily centered on romantic emotions and interpersonal communication within relationships. Keywords such as love, baby, feel, </w:t>
      </w:r>
      <w:proofErr w:type="spellStart"/>
      <w:r w:rsidRPr="00F138A0">
        <w:t>wanna</w:t>
      </w:r>
      <w:proofErr w:type="spellEnd"/>
      <w:r w:rsidRPr="00F138A0">
        <w:t>, and need indicate expressions of affection and emotional desire, while verbs like tell, let, and come suggest communicative or relational actions between partners. Overall, this topic reflects songs that focus on emotional intimacy, longing, and relational negotiation.</w:t>
      </w:r>
    </w:p>
    <w:p w14:paraId="58BE8ECB" w14:textId="23608C13" w:rsidR="00DD443C" w:rsidRDefault="005C013D" w:rsidP="00E61754">
      <w:pPr>
        <w:jc w:val="both"/>
        <w:rPr>
          <w:b/>
          <w:bCs/>
        </w:rPr>
      </w:pPr>
      <w:r>
        <w:rPr>
          <w:rFonts w:hint="eastAsia"/>
          <w:b/>
          <w:bCs/>
        </w:rPr>
        <w:t xml:space="preserve">Topic 2: </w:t>
      </w:r>
      <w:r w:rsidRPr="005C013D">
        <w:rPr>
          <w:b/>
          <w:bCs/>
        </w:rPr>
        <w:t>Lifestyle, ambition, and nightlife experiences</w:t>
      </w:r>
    </w:p>
    <w:p w14:paraId="07132C6A" w14:textId="7813BEA3" w:rsidR="005C013D" w:rsidRDefault="00490AE3" w:rsidP="00E61754">
      <w:pPr>
        <w:jc w:val="both"/>
      </w:pPr>
      <w:r w:rsidRPr="00490AE3">
        <w:t xml:space="preserve">This topic highlights themes related to lifestyle and personal ambition, particularly in the context of nightlife and material concerns. Words such as </w:t>
      </w:r>
      <w:r w:rsidRPr="00490AE3">
        <w:rPr>
          <w:i/>
          <w:iCs/>
        </w:rPr>
        <w:t>money, life, night,</w:t>
      </w:r>
      <w:r w:rsidRPr="00490AE3">
        <w:t xml:space="preserve"> and </w:t>
      </w:r>
      <w:r w:rsidRPr="00490AE3">
        <w:rPr>
          <w:i/>
          <w:iCs/>
        </w:rPr>
        <w:t>high</w:t>
      </w:r>
      <w:r w:rsidRPr="00490AE3">
        <w:t xml:space="preserve"> point to experiences associated with success, excitement, or escapism, while </w:t>
      </w:r>
      <w:r w:rsidRPr="00490AE3">
        <w:rPr>
          <w:i/>
          <w:iCs/>
        </w:rPr>
        <w:t>want, need,</w:t>
      </w:r>
      <w:r w:rsidRPr="00490AE3">
        <w:t xml:space="preserve"> and </w:t>
      </w:r>
      <w:r w:rsidRPr="00490AE3">
        <w:rPr>
          <w:i/>
          <w:iCs/>
        </w:rPr>
        <w:t>real</w:t>
      </w:r>
      <w:r w:rsidRPr="00490AE3">
        <w:t xml:space="preserve"> suggest personal aspirations and self-reflection. Songs within this topic often emphasize living in the moment and pursuing a desired way of life.</w:t>
      </w:r>
    </w:p>
    <w:p w14:paraId="179BBEA9" w14:textId="60717F7F" w:rsidR="00915ECB" w:rsidRDefault="00915ECB" w:rsidP="00E61754">
      <w:pPr>
        <w:jc w:val="both"/>
        <w:rPr>
          <w:b/>
          <w:bCs/>
        </w:rPr>
      </w:pPr>
      <w:r>
        <w:rPr>
          <w:rFonts w:hint="eastAsia"/>
          <w:b/>
          <w:bCs/>
        </w:rPr>
        <w:lastRenderedPageBreak/>
        <w:t xml:space="preserve">Topic 3: </w:t>
      </w:r>
      <w:r w:rsidRPr="00915ECB">
        <w:rPr>
          <w:b/>
          <w:bCs/>
        </w:rPr>
        <w:t>Personal reflection and social identity</w:t>
      </w:r>
    </w:p>
    <w:p w14:paraId="1DA3403F" w14:textId="38FC78DD" w:rsidR="00915ECB" w:rsidRDefault="00AE7130" w:rsidP="00E61754">
      <w:pPr>
        <w:jc w:val="both"/>
      </w:pPr>
      <w:r w:rsidRPr="00AE7130">
        <w:t xml:space="preserve">This topic appears to focus on personal reflection and identity construction, often in a social or relational context. Keywords such as </w:t>
      </w:r>
      <w:r w:rsidRPr="00AE7130">
        <w:rPr>
          <w:i/>
          <w:iCs/>
        </w:rPr>
        <w:t>think, need, way,</w:t>
      </w:r>
      <w:r w:rsidRPr="00AE7130">
        <w:t xml:space="preserve"> and </w:t>
      </w:r>
      <w:r w:rsidRPr="00AE7130">
        <w:rPr>
          <w:i/>
          <w:iCs/>
        </w:rPr>
        <w:t>new</w:t>
      </w:r>
      <w:r w:rsidRPr="00AE7130">
        <w:t xml:space="preserve"> suggest introspection and change, while </w:t>
      </w:r>
      <w:r w:rsidRPr="00AE7130">
        <w:rPr>
          <w:i/>
          <w:iCs/>
        </w:rPr>
        <w:t>girl</w:t>
      </w:r>
      <w:r w:rsidRPr="00AE7130">
        <w:t xml:space="preserve"> and </w:t>
      </w:r>
      <w:r w:rsidRPr="00AE7130">
        <w:rPr>
          <w:i/>
          <w:iCs/>
        </w:rPr>
        <w:t>money</w:t>
      </w:r>
      <w:r w:rsidRPr="00AE7130">
        <w:t xml:space="preserve"> imply interpersonal or social dimensions. The combination of reflective verbs and social references indicates songs that explore self-definition, growth, and navigating life choices.</w:t>
      </w:r>
    </w:p>
    <w:p w14:paraId="16392498" w14:textId="6F917D55" w:rsidR="00AE7130" w:rsidRDefault="00AE7130" w:rsidP="00E61754">
      <w:pPr>
        <w:jc w:val="both"/>
        <w:rPr>
          <w:b/>
          <w:bCs/>
        </w:rPr>
      </w:pPr>
      <w:r>
        <w:rPr>
          <w:rFonts w:hint="eastAsia"/>
          <w:b/>
          <w:bCs/>
        </w:rPr>
        <w:t xml:space="preserve">Topic 4: </w:t>
      </w:r>
      <w:r w:rsidRPr="00AE7130">
        <w:rPr>
          <w:b/>
          <w:bCs/>
        </w:rPr>
        <w:t>Longing and emotional attachment in romantic relationships</w:t>
      </w:r>
    </w:p>
    <w:p w14:paraId="28C05E88" w14:textId="3991C4B1" w:rsidR="00AE7130" w:rsidRPr="00AE7130" w:rsidRDefault="00A15FD8" w:rsidP="00E61754">
      <w:pPr>
        <w:jc w:val="both"/>
        <w:rPr>
          <w:rFonts w:hint="eastAsia"/>
        </w:rPr>
      </w:pPr>
      <w:r w:rsidRPr="00A15FD8">
        <w:t xml:space="preserve">This topic emphasizes emotional attachment and longing within romantic relationships. Words such as </w:t>
      </w:r>
      <w:r w:rsidRPr="00A15FD8">
        <w:rPr>
          <w:i/>
          <w:iCs/>
        </w:rPr>
        <w:t>long, need, want,</w:t>
      </w:r>
      <w:r w:rsidRPr="00A15FD8">
        <w:t xml:space="preserve"> and </w:t>
      </w:r>
      <w:r w:rsidRPr="00A15FD8">
        <w:rPr>
          <w:i/>
          <w:iCs/>
        </w:rPr>
        <w:t>feel</w:t>
      </w:r>
      <w:r w:rsidRPr="00A15FD8">
        <w:t xml:space="preserve"> directly express desire and emotional dependency, while </w:t>
      </w:r>
      <w:r w:rsidRPr="00A15FD8">
        <w:rPr>
          <w:i/>
          <w:iCs/>
        </w:rPr>
        <w:t>girl, baby,</w:t>
      </w:r>
      <w:r w:rsidRPr="00A15FD8">
        <w:t xml:space="preserve"> and </w:t>
      </w:r>
      <w:r w:rsidRPr="00A15FD8">
        <w:rPr>
          <w:i/>
          <w:iCs/>
        </w:rPr>
        <w:t>love</w:t>
      </w:r>
      <w:r w:rsidRPr="00A15FD8">
        <w:t xml:space="preserve"> reinforce the romantic context. The presence of </w:t>
      </w:r>
      <w:r w:rsidRPr="00A15FD8">
        <w:rPr>
          <w:i/>
          <w:iCs/>
        </w:rPr>
        <w:t>new</w:t>
      </w:r>
      <w:r w:rsidRPr="00A15FD8">
        <w:t xml:space="preserve"> and </w:t>
      </w:r>
      <w:r w:rsidRPr="00A15FD8">
        <w:rPr>
          <w:i/>
          <w:iCs/>
        </w:rPr>
        <w:t>time</w:t>
      </w:r>
      <w:r w:rsidRPr="00A15FD8">
        <w:t xml:space="preserve"> suggests themes of evolving relationships and emotional development over time.</w:t>
      </w:r>
    </w:p>
    <w:p w14:paraId="17FBD79B" w14:textId="437A9612" w:rsidR="006E794C" w:rsidRPr="006E794C" w:rsidRDefault="006E794C" w:rsidP="00E61754">
      <w:pPr>
        <w:pStyle w:val="ae"/>
        <w:jc w:val="both"/>
        <w:rPr>
          <w:rFonts w:hint="eastAsia"/>
          <w:b/>
          <w:bCs/>
          <w:sz w:val="24"/>
          <w:szCs w:val="24"/>
        </w:rPr>
      </w:pPr>
      <w:bookmarkStart w:id="2" w:name="_Ref215948963"/>
      <w:r w:rsidRPr="006E794C">
        <w:rPr>
          <w:sz w:val="24"/>
          <w:szCs w:val="24"/>
        </w:rPr>
        <w:t xml:space="preserve">Table </w:t>
      </w:r>
      <w:r w:rsidRPr="006E794C">
        <w:rPr>
          <w:sz w:val="24"/>
          <w:szCs w:val="24"/>
        </w:rPr>
        <w:fldChar w:fldCharType="begin"/>
      </w:r>
      <w:r w:rsidRPr="006E794C">
        <w:rPr>
          <w:sz w:val="24"/>
          <w:szCs w:val="24"/>
        </w:rPr>
        <w:instrText xml:space="preserve"> SEQ Table \* ARABIC </w:instrText>
      </w:r>
      <w:r w:rsidRPr="006E794C">
        <w:rPr>
          <w:sz w:val="24"/>
          <w:szCs w:val="24"/>
        </w:rPr>
        <w:fldChar w:fldCharType="separate"/>
      </w:r>
      <w:r w:rsidRPr="006E794C">
        <w:rPr>
          <w:noProof/>
          <w:sz w:val="24"/>
          <w:szCs w:val="24"/>
        </w:rPr>
        <w:t>1</w:t>
      </w:r>
      <w:r w:rsidRPr="006E794C">
        <w:rPr>
          <w:sz w:val="24"/>
          <w:szCs w:val="24"/>
        </w:rPr>
        <w:fldChar w:fldCharType="end"/>
      </w:r>
      <w:bookmarkEnd w:id="2"/>
      <w:r w:rsidRPr="006E794C">
        <w:rPr>
          <w:rFonts w:hint="eastAsia"/>
          <w:sz w:val="24"/>
          <w:szCs w:val="24"/>
        </w:rPr>
        <w:t xml:space="preserve"> LDA results of top artist</w:t>
      </w:r>
    </w:p>
    <w:tbl>
      <w:tblPr>
        <w:tblW w:w="8330" w:type="dxa"/>
        <w:tblCellMar>
          <w:left w:w="28" w:type="dxa"/>
          <w:right w:w="28" w:type="dxa"/>
        </w:tblCellMar>
        <w:tblLook w:val="04A0" w:firstRow="1" w:lastRow="0" w:firstColumn="1" w:lastColumn="0" w:noHBand="0" w:noVBand="1"/>
      </w:tblPr>
      <w:tblGrid>
        <w:gridCol w:w="1016"/>
        <w:gridCol w:w="7314"/>
      </w:tblGrid>
      <w:tr w:rsidR="006E794C" w:rsidRPr="006E794C" w14:paraId="22DD8B63" w14:textId="77777777" w:rsidTr="006E794C">
        <w:trPr>
          <w:trHeight w:val="566"/>
        </w:trPr>
        <w:tc>
          <w:tcPr>
            <w:tcW w:w="1016" w:type="dxa"/>
            <w:tcBorders>
              <w:top w:val="single" w:sz="4" w:space="0" w:color="auto"/>
              <w:left w:val="single" w:sz="4" w:space="0" w:color="auto"/>
              <w:bottom w:val="single" w:sz="4" w:space="0" w:color="auto"/>
              <w:right w:val="single" w:sz="4" w:space="0" w:color="auto"/>
            </w:tcBorders>
            <w:noWrap/>
            <w:vAlign w:val="center"/>
            <w:hideMark/>
          </w:tcPr>
          <w:p w14:paraId="34F72133" w14:textId="77777777" w:rsidR="006E794C" w:rsidRPr="006E794C" w:rsidRDefault="006E794C" w:rsidP="00E61754">
            <w:pPr>
              <w:widowControl/>
              <w:spacing w:after="0" w:line="240" w:lineRule="auto"/>
              <w:jc w:val="both"/>
              <w:rPr>
                <w:rFonts w:ascii="標楷體" w:eastAsia="標楷體" w:hAnsi="標楷體" w:cs="新細明體"/>
                <w:color w:val="000000"/>
                <w:kern w:val="0"/>
                <w14:ligatures w14:val="none"/>
              </w:rPr>
            </w:pPr>
            <w:proofErr w:type="spellStart"/>
            <w:r w:rsidRPr="006E794C">
              <w:rPr>
                <w:rFonts w:ascii="標楷體" w:eastAsia="標楷體" w:hAnsi="標楷體" w:cs="新細明體" w:hint="eastAsia"/>
                <w:color w:val="000000"/>
                <w:kern w:val="0"/>
                <w14:ligatures w14:val="none"/>
              </w:rPr>
              <w:t>Topic_ID</w:t>
            </w:r>
            <w:proofErr w:type="spellEnd"/>
          </w:p>
        </w:tc>
        <w:tc>
          <w:tcPr>
            <w:tcW w:w="7314" w:type="dxa"/>
            <w:tcBorders>
              <w:top w:val="single" w:sz="4" w:space="0" w:color="auto"/>
              <w:left w:val="nil"/>
              <w:bottom w:val="single" w:sz="4" w:space="0" w:color="auto"/>
              <w:right w:val="single" w:sz="4" w:space="0" w:color="auto"/>
            </w:tcBorders>
            <w:noWrap/>
            <w:vAlign w:val="center"/>
            <w:hideMark/>
          </w:tcPr>
          <w:p w14:paraId="07C16F75" w14:textId="77777777" w:rsidR="006E794C" w:rsidRPr="006E794C" w:rsidRDefault="006E794C" w:rsidP="00E61754">
            <w:pPr>
              <w:widowControl/>
              <w:spacing w:after="0" w:line="240" w:lineRule="auto"/>
              <w:jc w:val="both"/>
              <w:rPr>
                <w:rFonts w:ascii="標楷體" w:eastAsia="標楷體" w:hAnsi="標楷體" w:cs="新細明體" w:hint="eastAsia"/>
                <w:color w:val="000000"/>
                <w:kern w:val="0"/>
                <w14:ligatures w14:val="none"/>
              </w:rPr>
            </w:pPr>
            <w:proofErr w:type="spellStart"/>
            <w:r w:rsidRPr="006E794C">
              <w:rPr>
                <w:rFonts w:ascii="標楷體" w:eastAsia="標楷體" w:hAnsi="標楷體" w:cs="新細明體" w:hint="eastAsia"/>
                <w:color w:val="000000"/>
                <w:kern w:val="0"/>
                <w14:ligatures w14:val="none"/>
              </w:rPr>
              <w:t>LDA_Topic_Keywords</w:t>
            </w:r>
            <w:proofErr w:type="spellEnd"/>
          </w:p>
        </w:tc>
      </w:tr>
      <w:tr w:rsidR="006E794C" w:rsidRPr="006E794C" w14:paraId="1AC714C6" w14:textId="77777777" w:rsidTr="006E794C">
        <w:trPr>
          <w:trHeight w:val="566"/>
        </w:trPr>
        <w:tc>
          <w:tcPr>
            <w:tcW w:w="1016" w:type="dxa"/>
            <w:tcBorders>
              <w:top w:val="nil"/>
              <w:left w:val="single" w:sz="4" w:space="0" w:color="auto"/>
              <w:bottom w:val="single" w:sz="4" w:space="0" w:color="auto"/>
              <w:right w:val="single" w:sz="4" w:space="0" w:color="auto"/>
            </w:tcBorders>
            <w:noWrap/>
            <w:vAlign w:val="center"/>
            <w:hideMark/>
          </w:tcPr>
          <w:p w14:paraId="28390B11" w14:textId="77777777" w:rsidR="006E794C" w:rsidRPr="006E794C" w:rsidRDefault="006E794C" w:rsidP="00E61754">
            <w:pPr>
              <w:widowControl/>
              <w:spacing w:after="0" w:line="240" w:lineRule="auto"/>
              <w:jc w:val="both"/>
              <w:rPr>
                <w:rFonts w:ascii="標楷體" w:eastAsia="標楷體" w:hAnsi="標楷體" w:cs="新細明體" w:hint="eastAsia"/>
                <w:color w:val="000000"/>
                <w:kern w:val="0"/>
                <w14:ligatures w14:val="none"/>
              </w:rPr>
            </w:pPr>
            <w:r w:rsidRPr="006E794C">
              <w:rPr>
                <w:rFonts w:ascii="標楷體" w:eastAsia="標楷體" w:hAnsi="標楷體" w:cs="新細明體" w:hint="eastAsia"/>
                <w:color w:val="000000"/>
                <w:kern w:val="0"/>
                <w14:ligatures w14:val="none"/>
              </w:rPr>
              <w:t>Topic1</w:t>
            </w:r>
          </w:p>
        </w:tc>
        <w:tc>
          <w:tcPr>
            <w:tcW w:w="7314" w:type="dxa"/>
            <w:tcBorders>
              <w:top w:val="nil"/>
              <w:left w:val="nil"/>
              <w:bottom w:val="single" w:sz="4" w:space="0" w:color="auto"/>
              <w:right w:val="single" w:sz="4" w:space="0" w:color="auto"/>
            </w:tcBorders>
            <w:noWrap/>
            <w:vAlign w:val="center"/>
            <w:hideMark/>
          </w:tcPr>
          <w:p w14:paraId="2F6A4433" w14:textId="77777777" w:rsidR="006E794C" w:rsidRPr="006E794C" w:rsidRDefault="006E794C" w:rsidP="00E61754">
            <w:pPr>
              <w:widowControl/>
              <w:spacing w:after="0" w:line="240" w:lineRule="auto"/>
              <w:jc w:val="both"/>
              <w:rPr>
                <w:rFonts w:ascii="標楷體" w:eastAsia="標楷體" w:hAnsi="標楷體" w:cs="新細明體" w:hint="eastAsia"/>
                <w:color w:val="000000"/>
                <w:kern w:val="0"/>
                <w14:ligatures w14:val="none"/>
              </w:rPr>
            </w:pPr>
            <w:r w:rsidRPr="006E794C">
              <w:rPr>
                <w:rFonts w:ascii="標楷體" w:eastAsia="標楷體" w:hAnsi="標楷體" w:cs="新細明體" w:hint="eastAsia"/>
                <w:color w:val="000000"/>
                <w:kern w:val="0"/>
                <w14:ligatures w14:val="none"/>
              </w:rPr>
              <w:t xml:space="preserve">like, baby, let, time, make, feel, love, tell, </w:t>
            </w:r>
            <w:proofErr w:type="spellStart"/>
            <w:r w:rsidRPr="006E794C">
              <w:rPr>
                <w:rFonts w:ascii="標楷體" w:eastAsia="標楷體" w:hAnsi="標楷體" w:cs="新細明體" w:hint="eastAsia"/>
                <w:color w:val="000000"/>
                <w:kern w:val="0"/>
                <w14:ligatures w14:val="none"/>
              </w:rPr>
              <w:t>wanna</w:t>
            </w:r>
            <w:proofErr w:type="spellEnd"/>
            <w:r w:rsidRPr="006E794C">
              <w:rPr>
                <w:rFonts w:ascii="標楷體" w:eastAsia="標楷體" w:hAnsi="標楷體" w:cs="新細明體" w:hint="eastAsia"/>
                <w:color w:val="000000"/>
                <w:kern w:val="0"/>
                <w14:ligatures w14:val="none"/>
              </w:rPr>
              <w:t>, want, need, right, way, come</w:t>
            </w:r>
          </w:p>
        </w:tc>
      </w:tr>
      <w:tr w:rsidR="006E794C" w:rsidRPr="006E794C" w14:paraId="5024E758" w14:textId="77777777" w:rsidTr="006E794C">
        <w:trPr>
          <w:trHeight w:val="566"/>
        </w:trPr>
        <w:tc>
          <w:tcPr>
            <w:tcW w:w="1016" w:type="dxa"/>
            <w:tcBorders>
              <w:top w:val="nil"/>
              <w:left w:val="single" w:sz="4" w:space="0" w:color="auto"/>
              <w:bottom w:val="single" w:sz="4" w:space="0" w:color="auto"/>
              <w:right w:val="single" w:sz="4" w:space="0" w:color="auto"/>
            </w:tcBorders>
            <w:noWrap/>
            <w:vAlign w:val="center"/>
            <w:hideMark/>
          </w:tcPr>
          <w:p w14:paraId="6274A4E7" w14:textId="77777777" w:rsidR="006E794C" w:rsidRPr="006E794C" w:rsidRDefault="006E794C" w:rsidP="00E61754">
            <w:pPr>
              <w:widowControl/>
              <w:spacing w:after="0" w:line="240" w:lineRule="auto"/>
              <w:jc w:val="both"/>
              <w:rPr>
                <w:rFonts w:ascii="標楷體" w:eastAsia="標楷體" w:hAnsi="標楷體" w:cs="新細明體" w:hint="eastAsia"/>
                <w:color w:val="000000"/>
                <w:kern w:val="0"/>
                <w14:ligatures w14:val="none"/>
              </w:rPr>
            </w:pPr>
            <w:r w:rsidRPr="006E794C">
              <w:rPr>
                <w:rFonts w:ascii="標楷體" w:eastAsia="標楷體" w:hAnsi="標楷體" w:cs="新細明體" w:hint="eastAsia"/>
                <w:color w:val="000000"/>
                <w:kern w:val="0"/>
                <w14:ligatures w14:val="none"/>
              </w:rPr>
              <w:t>Topic2</w:t>
            </w:r>
          </w:p>
        </w:tc>
        <w:tc>
          <w:tcPr>
            <w:tcW w:w="7314" w:type="dxa"/>
            <w:tcBorders>
              <w:top w:val="nil"/>
              <w:left w:val="nil"/>
              <w:bottom w:val="single" w:sz="4" w:space="0" w:color="auto"/>
              <w:right w:val="single" w:sz="4" w:space="0" w:color="auto"/>
            </w:tcBorders>
            <w:noWrap/>
            <w:vAlign w:val="center"/>
            <w:hideMark/>
          </w:tcPr>
          <w:p w14:paraId="2FE71BDE" w14:textId="77777777" w:rsidR="006E794C" w:rsidRPr="006E794C" w:rsidRDefault="006E794C" w:rsidP="00E61754">
            <w:pPr>
              <w:widowControl/>
              <w:spacing w:after="0" w:line="240" w:lineRule="auto"/>
              <w:jc w:val="both"/>
              <w:rPr>
                <w:rFonts w:ascii="標楷體" w:eastAsia="標楷體" w:hAnsi="標楷體" w:cs="新細明體" w:hint="eastAsia"/>
                <w:color w:val="000000"/>
                <w:kern w:val="0"/>
                <w14:ligatures w14:val="none"/>
              </w:rPr>
            </w:pPr>
            <w:r w:rsidRPr="006E794C">
              <w:rPr>
                <w:rFonts w:ascii="標楷體" w:eastAsia="標楷體" w:hAnsi="標楷體" w:cs="新細明體" w:hint="eastAsia"/>
                <w:color w:val="000000"/>
                <w:kern w:val="0"/>
                <w14:ligatures w14:val="none"/>
              </w:rPr>
              <w:t>like, come, high, want, make, night, life, money, need, real, really, let, tell, big</w:t>
            </w:r>
          </w:p>
        </w:tc>
      </w:tr>
      <w:tr w:rsidR="006E794C" w:rsidRPr="006E794C" w14:paraId="4C04D66A" w14:textId="77777777" w:rsidTr="006E794C">
        <w:trPr>
          <w:trHeight w:val="566"/>
        </w:trPr>
        <w:tc>
          <w:tcPr>
            <w:tcW w:w="1016" w:type="dxa"/>
            <w:tcBorders>
              <w:top w:val="nil"/>
              <w:left w:val="single" w:sz="4" w:space="0" w:color="auto"/>
              <w:bottom w:val="single" w:sz="4" w:space="0" w:color="auto"/>
              <w:right w:val="single" w:sz="4" w:space="0" w:color="auto"/>
            </w:tcBorders>
            <w:noWrap/>
            <w:vAlign w:val="center"/>
            <w:hideMark/>
          </w:tcPr>
          <w:p w14:paraId="32CBF0B0" w14:textId="77777777" w:rsidR="006E794C" w:rsidRPr="006E794C" w:rsidRDefault="006E794C" w:rsidP="00E61754">
            <w:pPr>
              <w:widowControl/>
              <w:spacing w:after="0" w:line="240" w:lineRule="auto"/>
              <w:jc w:val="both"/>
              <w:rPr>
                <w:rFonts w:ascii="標楷體" w:eastAsia="標楷體" w:hAnsi="標楷體" w:cs="新細明體" w:hint="eastAsia"/>
                <w:color w:val="000000"/>
                <w:kern w:val="0"/>
                <w14:ligatures w14:val="none"/>
              </w:rPr>
            </w:pPr>
            <w:r w:rsidRPr="006E794C">
              <w:rPr>
                <w:rFonts w:ascii="標楷體" w:eastAsia="標楷體" w:hAnsi="標楷體" w:cs="新細明體" w:hint="eastAsia"/>
                <w:color w:val="000000"/>
                <w:kern w:val="0"/>
                <w14:ligatures w14:val="none"/>
              </w:rPr>
              <w:t>Topic3</w:t>
            </w:r>
          </w:p>
        </w:tc>
        <w:tc>
          <w:tcPr>
            <w:tcW w:w="7314" w:type="dxa"/>
            <w:tcBorders>
              <w:top w:val="nil"/>
              <w:left w:val="nil"/>
              <w:bottom w:val="single" w:sz="4" w:space="0" w:color="auto"/>
              <w:right w:val="single" w:sz="4" w:space="0" w:color="auto"/>
            </w:tcBorders>
            <w:noWrap/>
            <w:vAlign w:val="center"/>
            <w:hideMark/>
          </w:tcPr>
          <w:p w14:paraId="54DD61FC" w14:textId="77777777" w:rsidR="006E794C" w:rsidRPr="006E794C" w:rsidRDefault="006E794C" w:rsidP="00E61754">
            <w:pPr>
              <w:widowControl/>
              <w:spacing w:after="0" w:line="240" w:lineRule="auto"/>
              <w:jc w:val="both"/>
              <w:rPr>
                <w:rFonts w:ascii="標楷體" w:eastAsia="標楷體" w:hAnsi="標楷體" w:cs="新細明體" w:hint="eastAsia"/>
                <w:color w:val="000000"/>
                <w:kern w:val="0"/>
                <w14:ligatures w14:val="none"/>
              </w:rPr>
            </w:pPr>
            <w:r w:rsidRPr="006E794C">
              <w:rPr>
                <w:rFonts w:ascii="標楷體" w:eastAsia="標楷體" w:hAnsi="標楷體" w:cs="新細明體" w:hint="eastAsia"/>
                <w:color w:val="000000"/>
                <w:kern w:val="0"/>
                <w14:ligatures w14:val="none"/>
              </w:rPr>
              <w:t xml:space="preserve">like, make, time, come, tell, think, let, need, </w:t>
            </w:r>
            <w:proofErr w:type="spellStart"/>
            <w:r w:rsidRPr="006E794C">
              <w:rPr>
                <w:rFonts w:ascii="標楷體" w:eastAsia="標楷體" w:hAnsi="標楷體" w:cs="新細明體" w:hint="eastAsia"/>
                <w:color w:val="000000"/>
                <w:kern w:val="0"/>
                <w14:ligatures w14:val="none"/>
              </w:rPr>
              <w:t>wanna</w:t>
            </w:r>
            <w:proofErr w:type="spellEnd"/>
            <w:r w:rsidRPr="006E794C">
              <w:rPr>
                <w:rFonts w:ascii="標楷體" w:eastAsia="標楷體" w:hAnsi="標楷體" w:cs="新細明體" w:hint="eastAsia"/>
                <w:color w:val="000000"/>
                <w:kern w:val="0"/>
                <w14:ligatures w14:val="none"/>
              </w:rPr>
              <w:t>, girl, way, money, black, new</w:t>
            </w:r>
          </w:p>
        </w:tc>
      </w:tr>
      <w:tr w:rsidR="006E794C" w:rsidRPr="006E794C" w14:paraId="11AF3CCA" w14:textId="77777777" w:rsidTr="006E794C">
        <w:trPr>
          <w:trHeight w:val="566"/>
        </w:trPr>
        <w:tc>
          <w:tcPr>
            <w:tcW w:w="1016" w:type="dxa"/>
            <w:tcBorders>
              <w:top w:val="nil"/>
              <w:left w:val="single" w:sz="4" w:space="0" w:color="auto"/>
              <w:bottom w:val="single" w:sz="4" w:space="0" w:color="auto"/>
              <w:right w:val="single" w:sz="4" w:space="0" w:color="auto"/>
            </w:tcBorders>
            <w:noWrap/>
            <w:vAlign w:val="center"/>
            <w:hideMark/>
          </w:tcPr>
          <w:p w14:paraId="70A2807D" w14:textId="77777777" w:rsidR="006E794C" w:rsidRPr="006E794C" w:rsidRDefault="006E794C" w:rsidP="00E61754">
            <w:pPr>
              <w:widowControl/>
              <w:spacing w:after="0" w:line="240" w:lineRule="auto"/>
              <w:jc w:val="both"/>
              <w:rPr>
                <w:rFonts w:ascii="標楷體" w:eastAsia="標楷體" w:hAnsi="標楷體" w:cs="新細明體" w:hint="eastAsia"/>
                <w:color w:val="000000"/>
                <w:kern w:val="0"/>
                <w14:ligatures w14:val="none"/>
              </w:rPr>
            </w:pPr>
            <w:r w:rsidRPr="006E794C">
              <w:rPr>
                <w:rFonts w:ascii="標楷體" w:eastAsia="標楷體" w:hAnsi="標楷體" w:cs="新細明體" w:hint="eastAsia"/>
                <w:color w:val="000000"/>
                <w:kern w:val="0"/>
                <w14:ligatures w14:val="none"/>
              </w:rPr>
              <w:t>Topic4</w:t>
            </w:r>
          </w:p>
        </w:tc>
        <w:tc>
          <w:tcPr>
            <w:tcW w:w="7314" w:type="dxa"/>
            <w:tcBorders>
              <w:top w:val="nil"/>
              <w:left w:val="nil"/>
              <w:bottom w:val="single" w:sz="4" w:space="0" w:color="auto"/>
              <w:right w:val="single" w:sz="4" w:space="0" w:color="auto"/>
            </w:tcBorders>
            <w:noWrap/>
            <w:vAlign w:val="center"/>
            <w:hideMark/>
          </w:tcPr>
          <w:p w14:paraId="25282F67" w14:textId="77777777" w:rsidR="006E794C" w:rsidRPr="006E794C" w:rsidRDefault="006E794C" w:rsidP="00E61754">
            <w:pPr>
              <w:widowControl/>
              <w:spacing w:after="0" w:line="240" w:lineRule="auto"/>
              <w:jc w:val="both"/>
              <w:rPr>
                <w:rFonts w:ascii="標楷體" w:eastAsia="標楷體" w:hAnsi="標楷體" w:cs="新細明體" w:hint="eastAsia"/>
                <w:color w:val="000000"/>
                <w:kern w:val="0"/>
                <w14:ligatures w14:val="none"/>
              </w:rPr>
            </w:pPr>
            <w:r w:rsidRPr="006E794C">
              <w:rPr>
                <w:rFonts w:ascii="標楷體" w:eastAsia="標楷體" w:hAnsi="標楷體" w:cs="新細明體" w:hint="eastAsia"/>
                <w:color w:val="000000"/>
                <w:kern w:val="0"/>
                <w14:ligatures w14:val="none"/>
              </w:rPr>
              <w:t>love, come, like, girl, baby, long, need, look, want, feel, new, make, time, way</w:t>
            </w:r>
          </w:p>
        </w:tc>
      </w:tr>
    </w:tbl>
    <w:p w14:paraId="79445683" w14:textId="74C373F2" w:rsidR="006E794C" w:rsidRDefault="006E794C" w:rsidP="00E61754">
      <w:pPr>
        <w:jc w:val="both"/>
        <w:rPr>
          <w:b/>
          <w:bCs/>
        </w:rPr>
      </w:pPr>
      <w:r w:rsidRPr="006E794C">
        <w:rPr>
          <w:b/>
          <w:bCs/>
        </w:rPr>
        <w:lastRenderedPageBreak/>
        <w:drawing>
          <wp:inline distT="0" distB="0" distL="0" distR="0" wp14:anchorId="0944135D" wp14:editId="36675213">
            <wp:extent cx="5274310" cy="3122930"/>
            <wp:effectExtent l="0" t="0" r="2540" b="1270"/>
            <wp:docPr id="1511497067" name="圖片 1" descr="一張含有 螢幕擷取畫面, 文字, Rectangle,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97067" name="圖片 1" descr="一張含有 螢幕擷取畫面, 文字, Rectangle, 圖表 的圖片&#10;&#10;AI 產生的內容可能不正確。"/>
                    <pic:cNvPicPr/>
                  </pic:nvPicPr>
                  <pic:blipFill>
                    <a:blip r:embed="rId10"/>
                    <a:stretch>
                      <a:fillRect/>
                    </a:stretch>
                  </pic:blipFill>
                  <pic:spPr>
                    <a:xfrm>
                      <a:off x="0" y="0"/>
                      <a:ext cx="5274310" cy="3122930"/>
                    </a:xfrm>
                    <a:prstGeom prst="rect">
                      <a:avLst/>
                    </a:prstGeom>
                  </pic:spPr>
                </pic:pic>
              </a:graphicData>
            </a:graphic>
          </wp:inline>
        </w:drawing>
      </w:r>
    </w:p>
    <w:p w14:paraId="0559FBB0" w14:textId="7DAA1207" w:rsidR="005E6559" w:rsidRDefault="005E6559" w:rsidP="002E01FD">
      <w:pPr>
        <w:pStyle w:val="ae"/>
        <w:jc w:val="center"/>
        <w:rPr>
          <w:sz w:val="24"/>
          <w:szCs w:val="24"/>
        </w:rPr>
      </w:pPr>
      <w:bookmarkStart w:id="3" w:name="_Ref215949273"/>
      <w:r w:rsidRPr="005E6559">
        <w:rPr>
          <w:sz w:val="24"/>
          <w:szCs w:val="24"/>
        </w:rPr>
        <w:t xml:space="preserve">Figure </w:t>
      </w:r>
      <w:r w:rsidRPr="005E6559">
        <w:rPr>
          <w:sz w:val="24"/>
          <w:szCs w:val="24"/>
        </w:rPr>
        <w:fldChar w:fldCharType="begin"/>
      </w:r>
      <w:r w:rsidRPr="005E6559">
        <w:rPr>
          <w:sz w:val="24"/>
          <w:szCs w:val="24"/>
        </w:rPr>
        <w:instrText xml:space="preserve"> SEQ Figure \* ARABIC </w:instrText>
      </w:r>
      <w:r w:rsidRPr="005E6559">
        <w:rPr>
          <w:sz w:val="24"/>
          <w:szCs w:val="24"/>
        </w:rPr>
        <w:fldChar w:fldCharType="separate"/>
      </w:r>
      <w:r w:rsidRPr="005E6559">
        <w:rPr>
          <w:noProof/>
          <w:sz w:val="24"/>
          <w:szCs w:val="24"/>
        </w:rPr>
        <w:t>3</w:t>
      </w:r>
      <w:r w:rsidRPr="005E6559">
        <w:rPr>
          <w:sz w:val="24"/>
          <w:szCs w:val="24"/>
        </w:rPr>
        <w:fldChar w:fldCharType="end"/>
      </w:r>
      <w:bookmarkEnd w:id="3"/>
      <w:r w:rsidRPr="005E6559">
        <w:rPr>
          <w:rFonts w:hint="eastAsia"/>
          <w:sz w:val="24"/>
          <w:szCs w:val="24"/>
        </w:rPr>
        <w:t xml:space="preserve"> Distribution of topics of top artist</w:t>
      </w:r>
    </w:p>
    <w:p w14:paraId="20D112C8" w14:textId="37120B22" w:rsidR="00615902" w:rsidRDefault="00615902" w:rsidP="00E61754">
      <w:pPr>
        <w:jc w:val="both"/>
      </w:pPr>
      <w:r>
        <w:rPr>
          <w:b/>
          <w:bCs/>
        </w:rPr>
        <w:fldChar w:fldCharType="begin"/>
      </w:r>
      <w:r>
        <w:instrText xml:space="preserve"> </w:instrText>
      </w:r>
      <w:r>
        <w:rPr>
          <w:rFonts w:hint="eastAsia"/>
        </w:rPr>
        <w:instrText>REF _Ref215949346 \h</w:instrText>
      </w:r>
      <w:r>
        <w:instrText xml:space="preserve"> </w:instrText>
      </w:r>
      <w:r>
        <w:rPr>
          <w:b/>
          <w:bCs/>
        </w:rPr>
      </w:r>
      <w:r w:rsidR="00E61754">
        <w:rPr>
          <w:b/>
          <w:bCs/>
        </w:rPr>
        <w:instrText xml:space="preserve"> \* MERGEFORMAT </w:instrText>
      </w:r>
      <w:r>
        <w:rPr>
          <w:b/>
          <w:bCs/>
        </w:rPr>
        <w:fldChar w:fldCharType="separate"/>
      </w:r>
      <w:r w:rsidRPr="006E794C">
        <w:t xml:space="preserve">Table </w:t>
      </w:r>
      <w:r>
        <w:rPr>
          <w:noProof/>
        </w:rPr>
        <w:t>2</w:t>
      </w:r>
      <w:r>
        <w:rPr>
          <w:b/>
          <w:bCs/>
        </w:rPr>
        <w:fldChar w:fldCharType="end"/>
      </w:r>
      <w:r>
        <w:rPr>
          <w:rFonts w:hint="eastAsia"/>
        </w:rPr>
        <w:t xml:space="preserve">shows the LDA results of </w:t>
      </w:r>
      <w:r w:rsidR="00333A4D">
        <w:rPr>
          <w:rFonts w:hint="eastAsia"/>
        </w:rPr>
        <w:t>low</w:t>
      </w:r>
      <w:r>
        <w:rPr>
          <w:rFonts w:hint="eastAsia"/>
        </w:rPr>
        <w:t xml:space="preserve"> </w:t>
      </w:r>
      <w:r w:rsidR="00C62354">
        <w:t>artists</w:t>
      </w:r>
      <w:r>
        <w:rPr>
          <w:rFonts w:hint="eastAsia"/>
        </w:rPr>
        <w:t xml:space="preserve">. </w:t>
      </w:r>
      <w:r>
        <w:fldChar w:fldCharType="begin"/>
      </w:r>
      <w:r>
        <w:instrText xml:space="preserve"> </w:instrText>
      </w:r>
      <w:r>
        <w:rPr>
          <w:rFonts w:hint="eastAsia"/>
        </w:rPr>
        <w:instrText>REF _Ref215949273 \h</w:instrText>
      </w:r>
      <w:r>
        <w:instrText xml:space="preserve"> </w:instrText>
      </w:r>
      <w:r w:rsidR="00E61754">
        <w:instrText xml:space="preserve"> \* MERGEFORMAT </w:instrText>
      </w:r>
      <w:r>
        <w:fldChar w:fldCharType="separate"/>
      </w:r>
      <w:r w:rsidRPr="005E6559">
        <w:t xml:space="preserve">Figure </w:t>
      </w:r>
      <w:r w:rsidRPr="005E6559">
        <w:rPr>
          <w:noProof/>
        </w:rPr>
        <w:t>3</w:t>
      </w:r>
      <w:r>
        <w:fldChar w:fldCharType="end"/>
      </w:r>
      <w:r>
        <w:rPr>
          <w:rFonts w:hint="eastAsia"/>
        </w:rPr>
        <w:t xml:space="preserve"> shows the distribution of topics. Following are our interpretation of these results.</w:t>
      </w:r>
    </w:p>
    <w:p w14:paraId="22CCAB37" w14:textId="797995AA" w:rsidR="00615902" w:rsidRDefault="005B73E2" w:rsidP="00E61754">
      <w:pPr>
        <w:jc w:val="both"/>
        <w:rPr>
          <w:b/>
          <w:bCs/>
        </w:rPr>
      </w:pPr>
      <w:r>
        <w:rPr>
          <w:rFonts w:hint="eastAsia"/>
          <w:b/>
          <w:bCs/>
        </w:rPr>
        <w:t xml:space="preserve">Topic 1: </w:t>
      </w:r>
      <w:r w:rsidRPr="005B73E2">
        <w:rPr>
          <w:b/>
          <w:bCs/>
        </w:rPr>
        <w:t>Everyday emotional expression and introspection</w:t>
      </w:r>
    </w:p>
    <w:p w14:paraId="2534A036" w14:textId="06283E77" w:rsidR="005B73E2" w:rsidRDefault="00D432C3" w:rsidP="00E61754">
      <w:pPr>
        <w:jc w:val="both"/>
      </w:pPr>
      <w:r w:rsidRPr="00D432C3">
        <w:t xml:space="preserve">This topic reflects everyday emotional expression and personal introspection. Words such as </w:t>
      </w:r>
      <w:r w:rsidRPr="00D432C3">
        <w:rPr>
          <w:i/>
          <w:iCs/>
        </w:rPr>
        <w:t>feel, think, want,</w:t>
      </w:r>
      <w:r w:rsidRPr="00D432C3">
        <w:t xml:space="preserve"> and </w:t>
      </w:r>
      <w:r w:rsidRPr="00D432C3">
        <w:rPr>
          <w:i/>
          <w:iCs/>
        </w:rPr>
        <w:t>leave</w:t>
      </w:r>
      <w:r w:rsidRPr="00D432C3">
        <w:t xml:space="preserve"> indicate internal reflection and decision-making, while </w:t>
      </w:r>
      <w:r w:rsidRPr="00D432C3">
        <w:rPr>
          <w:i/>
          <w:iCs/>
        </w:rPr>
        <w:t>love</w:t>
      </w:r>
      <w:r w:rsidRPr="00D432C3">
        <w:t xml:space="preserve"> and </w:t>
      </w:r>
      <w:r w:rsidRPr="00D432C3">
        <w:rPr>
          <w:i/>
          <w:iCs/>
        </w:rPr>
        <w:t>need</w:t>
      </w:r>
      <w:r w:rsidRPr="00D432C3">
        <w:t xml:space="preserve"> suggest emotional attachment. The dominant language is casual and conversational, capturing routine emotional experiences rather than dramatic events.</w:t>
      </w:r>
    </w:p>
    <w:p w14:paraId="55DF6AA1" w14:textId="14DC0C60" w:rsidR="00E61754" w:rsidRDefault="00CD1D5E" w:rsidP="00615902">
      <w:pPr>
        <w:rPr>
          <w:b/>
          <w:bCs/>
        </w:rPr>
      </w:pPr>
      <w:r>
        <w:rPr>
          <w:rFonts w:hint="eastAsia"/>
          <w:b/>
          <w:bCs/>
        </w:rPr>
        <w:t xml:space="preserve">Topic 2: </w:t>
      </w:r>
      <w:r w:rsidRPr="00CD1D5E">
        <w:rPr>
          <w:b/>
          <w:bCs/>
        </w:rPr>
        <w:t>Romantic intimacy and domestic longing</w:t>
      </w:r>
    </w:p>
    <w:p w14:paraId="25387EF5" w14:textId="02F4E4D1" w:rsidR="00CD1D5E" w:rsidRDefault="00CD1D5E" w:rsidP="00CD1D5E">
      <w:pPr>
        <w:jc w:val="both"/>
      </w:pPr>
      <w:r w:rsidRPr="00CD1D5E">
        <w:t xml:space="preserve">This topic centers on romantic intimacy and longing for emotional closeness. The presence of </w:t>
      </w:r>
      <w:r w:rsidRPr="00CD1D5E">
        <w:rPr>
          <w:i/>
          <w:iCs/>
        </w:rPr>
        <w:t>baby, girl,</w:t>
      </w:r>
      <w:r w:rsidRPr="00CD1D5E">
        <w:t xml:space="preserve"> and </w:t>
      </w:r>
      <w:r w:rsidRPr="00CD1D5E">
        <w:rPr>
          <w:i/>
          <w:iCs/>
        </w:rPr>
        <w:t>love</w:t>
      </w:r>
      <w:r w:rsidRPr="00CD1D5E">
        <w:t xml:space="preserve"> strongly anchors the theme in romantic relationships, while words like </w:t>
      </w:r>
      <w:r w:rsidRPr="00CD1D5E">
        <w:rPr>
          <w:i/>
          <w:iCs/>
        </w:rPr>
        <w:t>home, night,</w:t>
      </w:r>
      <w:r w:rsidRPr="00CD1D5E">
        <w:t xml:space="preserve"> and </w:t>
      </w:r>
      <w:r w:rsidRPr="00CD1D5E">
        <w:rPr>
          <w:i/>
          <w:iCs/>
        </w:rPr>
        <w:t>long</w:t>
      </w:r>
      <w:r w:rsidRPr="00CD1D5E">
        <w:t xml:space="preserve"> imply emotional attachment and a desire for togetherness over time.</w:t>
      </w:r>
    </w:p>
    <w:p w14:paraId="77F48AFB" w14:textId="37F26C4F" w:rsidR="009F092A" w:rsidRDefault="009F092A" w:rsidP="00CD1D5E">
      <w:pPr>
        <w:jc w:val="both"/>
        <w:rPr>
          <w:b/>
          <w:bCs/>
        </w:rPr>
      </w:pPr>
      <w:r>
        <w:rPr>
          <w:rFonts w:hint="eastAsia"/>
          <w:b/>
          <w:bCs/>
        </w:rPr>
        <w:t xml:space="preserve">Topic 3: </w:t>
      </w:r>
      <w:r w:rsidRPr="009F092A">
        <w:rPr>
          <w:b/>
          <w:bCs/>
        </w:rPr>
        <w:t>Desire, comfort, and emotional vulnerability</w:t>
      </w:r>
    </w:p>
    <w:p w14:paraId="736993A3" w14:textId="3D6FDBD2" w:rsidR="009F092A" w:rsidRDefault="009F092A" w:rsidP="00CD1D5E">
      <w:pPr>
        <w:jc w:val="both"/>
      </w:pPr>
      <w:r w:rsidRPr="009F092A">
        <w:t xml:space="preserve">This topic emphasizes emotional vulnerability and desire for comfort. Keywords such as </w:t>
      </w:r>
      <w:proofErr w:type="spellStart"/>
      <w:r w:rsidRPr="009F092A">
        <w:rPr>
          <w:i/>
          <w:iCs/>
        </w:rPr>
        <w:t>wanna</w:t>
      </w:r>
      <w:proofErr w:type="spellEnd"/>
      <w:r w:rsidRPr="009F092A">
        <w:rPr>
          <w:i/>
          <w:iCs/>
        </w:rPr>
        <w:t>, fall, sleep,</w:t>
      </w:r>
      <w:r w:rsidRPr="009F092A">
        <w:t xml:space="preserve"> and </w:t>
      </w:r>
      <w:r w:rsidRPr="009F092A">
        <w:rPr>
          <w:i/>
          <w:iCs/>
        </w:rPr>
        <w:t>home</w:t>
      </w:r>
      <w:r w:rsidRPr="009F092A">
        <w:t xml:space="preserve"> suggest intimacy and emotional reliance, while </w:t>
      </w:r>
      <w:r w:rsidRPr="009F092A">
        <w:rPr>
          <w:i/>
          <w:iCs/>
        </w:rPr>
        <w:t>wonder</w:t>
      </w:r>
      <w:r w:rsidRPr="009F092A">
        <w:t xml:space="preserve"> and </w:t>
      </w:r>
      <w:r w:rsidRPr="009F092A">
        <w:rPr>
          <w:i/>
          <w:iCs/>
        </w:rPr>
        <w:t>good</w:t>
      </w:r>
      <w:r w:rsidRPr="009F092A">
        <w:t xml:space="preserve"> reflect uncertainty mixed with hope. Songs in this topic </w:t>
      </w:r>
      <w:r w:rsidRPr="009F092A">
        <w:lastRenderedPageBreak/>
        <w:t>often depict soft emotional states and relational closeness.</w:t>
      </w:r>
    </w:p>
    <w:p w14:paraId="04E97D60" w14:textId="0BB9E4A1" w:rsidR="008A477F" w:rsidRDefault="008A477F" w:rsidP="00CD1D5E">
      <w:pPr>
        <w:jc w:val="both"/>
        <w:rPr>
          <w:b/>
          <w:bCs/>
        </w:rPr>
      </w:pPr>
      <w:r>
        <w:rPr>
          <w:rFonts w:hint="eastAsia"/>
          <w:b/>
          <w:bCs/>
        </w:rPr>
        <w:t xml:space="preserve">Topic 4: </w:t>
      </w:r>
      <w:r w:rsidR="003F0CE9" w:rsidRPr="003F0CE9">
        <w:rPr>
          <w:b/>
          <w:bCs/>
        </w:rPr>
        <w:t>Explicit language, rap identity, and aggression</w:t>
      </w:r>
    </w:p>
    <w:p w14:paraId="68C70AD9" w14:textId="280737C7" w:rsidR="003F0CE9" w:rsidRDefault="003F0CE9" w:rsidP="00CD1D5E">
      <w:pPr>
        <w:jc w:val="both"/>
      </w:pPr>
      <w:r w:rsidRPr="003F0CE9">
        <w:t xml:space="preserve">This topic displays a strong use of explicit language and hip-hop–style expressions. Words such as </w:t>
      </w:r>
      <w:r w:rsidRPr="003F0CE9">
        <w:rPr>
          <w:i/>
          <w:iCs/>
        </w:rPr>
        <w:t>fuckin, rap,</w:t>
      </w:r>
      <w:r w:rsidRPr="003F0CE9">
        <w:t xml:space="preserve"> and </w:t>
      </w:r>
      <w:r w:rsidRPr="003F0CE9">
        <w:rPr>
          <w:i/>
          <w:iCs/>
        </w:rPr>
        <w:t>ass</w:t>
      </w:r>
      <w:r w:rsidRPr="003F0CE9">
        <w:t xml:space="preserve"> indicate aggressive or confrontational tones, while unusual or non-standard tokens (</w:t>
      </w:r>
      <w:proofErr w:type="spellStart"/>
      <w:r w:rsidRPr="003F0CE9">
        <w:rPr>
          <w:i/>
          <w:iCs/>
        </w:rPr>
        <w:t>fokken</w:t>
      </w:r>
      <w:proofErr w:type="spellEnd"/>
      <w:r w:rsidRPr="003F0CE9">
        <w:rPr>
          <w:i/>
          <w:iCs/>
        </w:rPr>
        <w:t xml:space="preserve">, </w:t>
      </w:r>
      <w:proofErr w:type="spellStart"/>
      <w:r w:rsidRPr="003F0CE9">
        <w:rPr>
          <w:i/>
          <w:iCs/>
        </w:rPr>
        <w:t>hosh</w:t>
      </w:r>
      <w:proofErr w:type="spellEnd"/>
      <w:r w:rsidRPr="003F0CE9">
        <w:rPr>
          <w:i/>
          <w:iCs/>
        </w:rPr>
        <w:t xml:space="preserve">, </w:t>
      </w:r>
      <w:proofErr w:type="spellStart"/>
      <w:r w:rsidRPr="003F0CE9">
        <w:rPr>
          <w:i/>
          <w:iCs/>
        </w:rPr>
        <w:t>jou</w:t>
      </w:r>
      <w:proofErr w:type="spellEnd"/>
      <w:r w:rsidRPr="003F0CE9">
        <w:t>) may reflect slang, multilingual usage, or noise common in underground or low-resource lyrics. This topic likely represents raw self-expression and street-oriented identity.</w:t>
      </w:r>
    </w:p>
    <w:p w14:paraId="1006BAA1" w14:textId="2E7FC7BC" w:rsidR="006B5571" w:rsidRDefault="006B5571" w:rsidP="00CD1D5E">
      <w:pPr>
        <w:jc w:val="both"/>
        <w:rPr>
          <w:b/>
          <w:bCs/>
        </w:rPr>
      </w:pPr>
      <w:r>
        <w:rPr>
          <w:rFonts w:hint="eastAsia"/>
          <w:b/>
          <w:bCs/>
        </w:rPr>
        <w:t xml:space="preserve">Topic 5: </w:t>
      </w:r>
      <w:r w:rsidR="00345C1B" w:rsidRPr="00345C1B">
        <w:rPr>
          <w:b/>
          <w:bCs/>
        </w:rPr>
        <w:t>Self-assertion and identity expression</w:t>
      </w:r>
    </w:p>
    <w:p w14:paraId="19A11861" w14:textId="4214D81C" w:rsidR="00345C1B" w:rsidRDefault="00345C1B" w:rsidP="00CD1D5E">
      <w:pPr>
        <w:jc w:val="both"/>
      </w:pPr>
      <w:r w:rsidRPr="00345C1B">
        <w:t xml:space="preserve">This topic focuses on self-assertion and identity expression. Words such as </w:t>
      </w:r>
      <w:r w:rsidRPr="00345C1B">
        <w:rPr>
          <w:i/>
          <w:iCs/>
        </w:rPr>
        <w:t>soul, boy, ninja,</w:t>
      </w:r>
      <w:r w:rsidRPr="00345C1B">
        <w:t xml:space="preserve"> and </w:t>
      </w:r>
      <w:r w:rsidRPr="00345C1B">
        <w:rPr>
          <w:i/>
          <w:iCs/>
        </w:rPr>
        <w:t>hit</w:t>
      </w:r>
      <w:r w:rsidRPr="00345C1B">
        <w:t xml:space="preserve"> suggest individuality and strength, while </w:t>
      </w:r>
      <w:r w:rsidRPr="00345C1B">
        <w:rPr>
          <w:i/>
          <w:iCs/>
        </w:rPr>
        <w:t>think, need,</w:t>
      </w:r>
      <w:r w:rsidRPr="00345C1B">
        <w:t xml:space="preserve"> and </w:t>
      </w:r>
      <w:r w:rsidRPr="00345C1B">
        <w:rPr>
          <w:i/>
          <w:iCs/>
        </w:rPr>
        <w:t>safe</w:t>
      </w:r>
      <w:r w:rsidRPr="00345C1B">
        <w:t xml:space="preserve"> point to internal conflict or reflection. Non-English tokens (</w:t>
      </w:r>
      <w:proofErr w:type="spellStart"/>
      <w:r w:rsidRPr="00345C1B">
        <w:rPr>
          <w:i/>
          <w:iCs/>
        </w:rPr>
        <w:t>maak</w:t>
      </w:r>
      <w:proofErr w:type="spellEnd"/>
      <w:r w:rsidRPr="00345C1B">
        <w:t>) further indicate linguistic variation and stylistic diversity.</w:t>
      </w:r>
    </w:p>
    <w:p w14:paraId="00F47507" w14:textId="02A73EB9" w:rsidR="00471C3A" w:rsidRDefault="00471C3A" w:rsidP="00CD1D5E">
      <w:pPr>
        <w:jc w:val="both"/>
        <w:rPr>
          <w:b/>
          <w:bCs/>
        </w:rPr>
      </w:pPr>
      <w:r>
        <w:rPr>
          <w:rFonts w:hint="eastAsia"/>
          <w:b/>
          <w:bCs/>
        </w:rPr>
        <w:t xml:space="preserve">Topic 6: </w:t>
      </w:r>
      <w:r w:rsidR="003674C8" w:rsidRPr="003674C8">
        <w:rPr>
          <w:b/>
          <w:bCs/>
        </w:rPr>
        <w:t>Life struggles and emotional realism</w:t>
      </w:r>
    </w:p>
    <w:p w14:paraId="41E0E9D9" w14:textId="75628BAE" w:rsidR="003674C8" w:rsidRDefault="003674C8" w:rsidP="00CD1D5E">
      <w:pPr>
        <w:jc w:val="both"/>
      </w:pPr>
      <w:r w:rsidRPr="003674C8">
        <w:t xml:space="preserve">This topic reflects themes of life struggles and emotional realism. Words such as </w:t>
      </w:r>
      <w:r w:rsidRPr="003674C8">
        <w:rPr>
          <w:i/>
          <w:iCs/>
        </w:rPr>
        <w:t>life, real, care,</w:t>
      </w:r>
      <w:r w:rsidRPr="003674C8">
        <w:t xml:space="preserve"> and </w:t>
      </w:r>
      <w:r w:rsidRPr="003674C8">
        <w:rPr>
          <w:i/>
          <w:iCs/>
        </w:rPr>
        <w:t>die</w:t>
      </w:r>
      <w:r w:rsidRPr="003674C8">
        <w:t xml:space="preserve"> convey seriousness and existential reflection, while </w:t>
      </w:r>
      <w:r w:rsidRPr="003674C8">
        <w:rPr>
          <w:i/>
          <w:iCs/>
        </w:rPr>
        <w:t>high</w:t>
      </w:r>
      <w:r w:rsidRPr="003674C8">
        <w:t xml:space="preserve"> may imply escapism or emotional coping. Songs in this category appear to engage with hardship and lived experience.</w:t>
      </w:r>
    </w:p>
    <w:p w14:paraId="13559AD2" w14:textId="2026C2B5" w:rsidR="00B62344" w:rsidRDefault="00B62344" w:rsidP="00CD1D5E">
      <w:pPr>
        <w:jc w:val="both"/>
        <w:rPr>
          <w:b/>
          <w:bCs/>
        </w:rPr>
      </w:pPr>
      <w:r>
        <w:rPr>
          <w:rFonts w:hint="eastAsia"/>
          <w:b/>
          <w:bCs/>
        </w:rPr>
        <w:t xml:space="preserve">Topic 7: </w:t>
      </w:r>
      <w:r w:rsidR="00EE5C03" w:rsidRPr="00EE5C03">
        <w:rPr>
          <w:b/>
          <w:bCs/>
        </w:rPr>
        <w:t>Freedom, rebellion, and youthful energy</w:t>
      </w:r>
    </w:p>
    <w:p w14:paraId="1DB79BC2" w14:textId="5E7A3205" w:rsidR="00EE5C03" w:rsidRDefault="00291303" w:rsidP="00CD1D5E">
      <w:pPr>
        <w:jc w:val="both"/>
      </w:pPr>
      <w:r w:rsidRPr="00291303">
        <w:t xml:space="preserve">This topic highlights rebellion and a desire for freedom. Keywords like </w:t>
      </w:r>
      <w:r w:rsidRPr="00291303">
        <w:rPr>
          <w:i/>
          <w:iCs/>
        </w:rPr>
        <w:t>wild, free, break,</w:t>
      </w:r>
      <w:r w:rsidRPr="00291303">
        <w:t xml:space="preserve"> and </w:t>
      </w:r>
      <w:r w:rsidRPr="00291303">
        <w:rPr>
          <w:i/>
          <w:iCs/>
        </w:rPr>
        <w:t>away</w:t>
      </w:r>
      <w:r w:rsidRPr="00291303">
        <w:t xml:space="preserve"> suggest escape from constraints, while </w:t>
      </w:r>
      <w:r w:rsidRPr="00291303">
        <w:rPr>
          <w:i/>
          <w:iCs/>
        </w:rPr>
        <w:t>boy</w:t>
      </w:r>
      <w:r w:rsidRPr="00291303">
        <w:t xml:space="preserve"> and </w:t>
      </w:r>
      <w:proofErr w:type="spellStart"/>
      <w:r w:rsidRPr="00291303">
        <w:rPr>
          <w:i/>
          <w:iCs/>
        </w:rPr>
        <w:t>wanna</w:t>
      </w:r>
      <w:proofErr w:type="spellEnd"/>
      <w:r w:rsidRPr="00291303">
        <w:t xml:space="preserve"> express youthful impulsiveness. The language captures energy-driven and rebellious musical themes.</w:t>
      </w:r>
    </w:p>
    <w:p w14:paraId="3B9BA400" w14:textId="561399CE" w:rsidR="00291303" w:rsidRDefault="00364E51" w:rsidP="00CD1D5E">
      <w:pPr>
        <w:jc w:val="both"/>
        <w:rPr>
          <w:b/>
          <w:bCs/>
        </w:rPr>
      </w:pPr>
      <w:r>
        <w:rPr>
          <w:rFonts w:hint="eastAsia"/>
          <w:b/>
          <w:bCs/>
        </w:rPr>
        <w:t xml:space="preserve">Topic 8: </w:t>
      </w:r>
      <w:r w:rsidRPr="00364E51">
        <w:rPr>
          <w:b/>
          <w:bCs/>
        </w:rPr>
        <w:t>Performance, rhythm, and appearance</w:t>
      </w:r>
    </w:p>
    <w:p w14:paraId="18877594" w14:textId="51ACDEBB" w:rsidR="00364E51" w:rsidRDefault="0031191E" w:rsidP="00CD1D5E">
      <w:pPr>
        <w:jc w:val="both"/>
      </w:pPr>
      <w:r w:rsidRPr="0031191E">
        <w:t xml:space="preserve">This topic is associated with musical performance and physical expression. Words such as </w:t>
      </w:r>
      <w:r w:rsidRPr="0031191E">
        <w:rPr>
          <w:i/>
          <w:iCs/>
        </w:rPr>
        <w:t>beat, step,</w:t>
      </w:r>
      <w:r w:rsidRPr="0031191E">
        <w:t xml:space="preserve"> and </w:t>
      </w:r>
      <w:r w:rsidRPr="0031191E">
        <w:rPr>
          <w:i/>
          <w:iCs/>
        </w:rPr>
        <w:t>hit</w:t>
      </w:r>
      <w:r w:rsidRPr="0031191E">
        <w:t xml:space="preserve"> relate to rhythm and movement, while </w:t>
      </w:r>
      <w:r w:rsidRPr="0031191E">
        <w:rPr>
          <w:i/>
          <w:iCs/>
        </w:rPr>
        <w:t>look, face,</w:t>
      </w:r>
      <w:r w:rsidRPr="0031191E">
        <w:t xml:space="preserve"> and </w:t>
      </w:r>
      <w:r w:rsidRPr="0031191E">
        <w:rPr>
          <w:i/>
          <w:iCs/>
        </w:rPr>
        <w:t>perfect</w:t>
      </w:r>
      <w:r w:rsidRPr="0031191E">
        <w:t xml:space="preserve"> suggest appearance and presentation. This theme likely represents songs emphasizing performance aesthetics and style.</w:t>
      </w:r>
    </w:p>
    <w:p w14:paraId="0CD7CE70" w14:textId="0F786EFC" w:rsidR="0031191E" w:rsidRDefault="0031191E" w:rsidP="00CD1D5E">
      <w:pPr>
        <w:jc w:val="both"/>
        <w:rPr>
          <w:b/>
          <w:bCs/>
        </w:rPr>
      </w:pPr>
      <w:r>
        <w:rPr>
          <w:rFonts w:hint="eastAsia"/>
          <w:b/>
          <w:bCs/>
        </w:rPr>
        <w:t xml:space="preserve">Topic 9: </w:t>
      </w:r>
      <w:r w:rsidR="0007387E" w:rsidRPr="0007387E">
        <w:rPr>
          <w:b/>
          <w:bCs/>
        </w:rPr>
        <w:t>Social change and existential tension</w:t>
      </w:r>
    </w:p>
    <w:p w14:paraId="04CF5E03" w14:textId="3970D98B" w:rsidR="0031191E" w:rsidRDefault="0031191E" w:rsidP="00CD1D5E">
      <w:pPr>
        <w:jc w:val="both"/>
      </w:pPr>
      <w:r w:rsidRPr="0031191E">
        <w:t xml:space="preserve">This topic reflects broader social or existential tension. Words like </w:t>
      </w:r>
      <w:r w:rsidRPr="0031191E">
        <w:rPr>
          <w:i/>
          <w:iCs/>
        </w:rPr>
        <w:t xml:space="preserve">world, change, </w:t>
      </w:r>
      <w:r w:rsidRPr="0031191E">
        <w:rPr>
          <w:i/>
          <w:iCs/>
        </w:rPr>
        <w:lastRenderedPageBreak/>
        <w:t>death,</w:t>
      </w:r>
      <w:r w:rsidRPr="0031191E">
        <w:t xml:space="preserve"> and </w:t>
      </w:r>
      <w:r w:rsidRPr="0031191E">
        <w:rPr>
          <w:i/>
          <w:iCs/>
        </w:rPr>
        <w:t>stop</w:t>
      </w:r>
      <w:r w:rsidRPr="0031191E">
        <w:t xml:space="preserve"> indicate confrontation with life realities, while </w:t>
      </w:r>
      <w:r w:rsidRPr="0031191E">
        <w:rPr>
          <w:i/>
          <w:iCs/>
        </w:rPr>
        <w:t>run</w:t>
      </w:r>
      <w:r w:rsidRPr="0031191E">
        <w:t xml:space="preserve"> and </w:t>
      </w:r>
      <w:r w:rsidRPr="0031191E">
        <w:rPr>
          <w:i/>
          <w:iCs/>
        </w:rPr>
        <w:t>river</w:t>
      </w:r>
      <w:r w:rsidRPr="0031191E">
        <w:t xml:space="preserve"> suggest movement or escape. The mixture of abstract and concrete terms may reflect uncertainty and instability.</w:t>
      </w:r>
    </w:p>
    <w:p w14:paraId="2F54C237" w14:textId="289922CA" w:rsidR="005F64C5" w:rsidRDefault="005F64C5" w:rsidP="00CD1D5E">
      <w:pPr>
        <w:jc w:val="both"/>
        <w:rPr>
          <w:b/>
          <w:bCs/>
        </w:rPr>
      </w:pPr>
      <w:r>
        <w:rPr>
          <w:rFonts w:hint="eastAsia"/>
          <w:b/>
          <w:bCs/>
        </w:rPr>
        <w:t>Topic 10:</w:t>
      </w:r>
      <w:r w:rsidR="006539ED">
        <w:rPr>
          <w:rFonts w:hint="eastAsia"/>
          <w:b/>
          <w:bCs/>
        </w:rPr>
        <w:t xml:space="preserve"> </w:t>
      </w:r>
      <w:r w:rsidR="006539ED" w:rsidRPr="006539ED">
        <w:rPr>
          <w:b/>
          <w:bCs/>
        </w:rPr>
        <w:t>Brotherhood, rhythm, and street culture</w:t>
      </w:r>
    </w:p>
    <w:p w14:paraId="45812E3D" w14:textId="5735269E" w:rsidR="005F64C5" w:rsidRPr="005F64C5" w:rsidRDefault="005F64C5" w:rsidP="00CD1D5E">
      <w:pPr>
        <w:jc w:val="both"/>
        <w:rPr>
          <w:rFonts w:hint="eastAsia"/>
        </w:rPr>
      </w:pPr>
      <w:r w:rsidRPr="005F64C5">
        <w:t xml:space="preserve">This topic highlights themes of brotherhood and rhythmic expression. Words such as </w:t>
      </w:r>
      <w:r w:rsidRPr="005F64C5">
        <w:rPr>
          <w:i/>
          <w:iCs/>
        </w:rPr>
        <w:t>rhyme, bang,</w:t>
      </w:r>
      <w:r w:rsidRPr="005F64C5">
        <w:t xml:space="preserve"> and </w:t>
      </w:r>
      <w:r w:rsidRPr="005F64C5">
        <w:rPr>
          <w:i/>
          <w:iCs/>
        </w:rPr>
        <w:t>hard</w:t>
      </w:r>
      <w:r w:rsidRPr="005F64C5">
        <w:t xml:space="preserve"> connect to hip-hop performance, while </w:t>
      </w:r>
      <w:r w:rsidRPr="005F64C5">
        <w:rPr>
          <w:i/>
          <w:iCs/>
        </w:rPr>
        <w:t>brother</w:t>
      </w:r>
      <w:r w:rsidRPr="005F64C5">
        <w:t xml:space="preserve"> and </w:t>
      </w:r>
      <w:r w:rsidRPr="005F64C5">
        <w:rPr>
          <w:i/>
          <w:iCs/>
        </w:rPr>
        <w:t>guru</w:t>
      </w:r>
      <w:r w:rsidRPr="005F64C5">
        <w:t xml:space="preserve"> suggest mentorship or community. This topic reflects collective identity and musical solidarity.</w:t>
      </w:r>
    </w:p>
    <w:p w14:paraId="1843D1BE" w14:textId="130288BB" w:rsidR="006E794C" w:rsidRPr="006E794C" w:rsidRDefault="006E794C" w:rsidP="006E794C">
      <w:pPr>
        <w:pStyle w:val="ae"/>
        <w:rPr>
          <w:rFonts w:hint="eastAsia"/>
          <w:b/>
          <w:bCs/>
          <w:sz w:val="24"/>
          <w:szCs w:val="24"/>
        </w:rPr>
      </w:pPr>
      <w:bookmarkStart w:id="4" w:name="_Ref215949346"/>
      <w:r w:rsidRPr="006E794C">
        <w:rPr>
          <w:sz w:val="24"/>
          <w:szCs w:val="24"/>
        </w:rPr>
        <w:t xml:space="preserve">Table </w:t>
      </w:r>
      <w:r w:rsidRPr="006E794C">
        <w:rPr>
          <w:sz w:val="24"/>
          <w:szCs w:val="24"/>
        </w:rPr>
        <w:fldChar w:fldCharType="begin"/>
      </w:r>
      <w:r w:rsidRPr="006E794C">
        <w:rPr>
          <w:sz w:val="24"/>
          <w:szCs w:val="24"/>
        </w:rPr>
        <w:instrText xml:space="preserve"> SEQ Table \* ARABIC </w:instrText>
      </w:r>
      <w:r w:rsidRPr="006E794C">
        <w:rPr>
          <w:sz w:val="24"/>
          <w:szCs w:val="24"/>
        </w:rPr>
        <w:fldChar w:fldCharType="separate"/>
      </w:r>
      <w:r>
        <w:rPr>
          <w:noProof/>
          <w:sz w:val="24"/>
          <w:szCs w:val="24"/>
        </w:rPr>
        <w:t>2</w:t>
      </w:r>
      <w:r w:rsidRPr="006E794C">
        <w:rPr>
          <w:sz w:val="24"/>
          <w:szCs w:val="24"/>
        </w:rPr>
        <w:fldChar w:fldCharType="end"/>
      </w:r>
      <w:bookmarkEnd w:id="4"/>
      <w:r w:rsidRPr="006E794C">
        <w:rPr>
          <w:rFonts w:hint="eastAsia"/>
          <w:sz w:val="24"/>
          <w:szCs w:val="24"/>
        </w:rPr>
        <w:t xml:space="preserve"> LDA results of low artist</w:t>
      </w:r>
      <w:r w:rsidRPr="006E794C">
        <w:rPr>
          <w:sz w:val="24"/>
          <w:szCs w:val="24"/>
        </w:rPr>
        <w:tab/>
      </w:r>
    </w:p>
    <w:tbl>
      <w:tblPr>
        <w:tblW w:w="8250" w:type="dxa"/>
        <w:tblCellMar>
          <w:left w:w="28" w:type="dxa"/>
          <w:right w:w="28" w:type="dxa"/>
        </w:tblCellMar>
        <w:tblLook w:val="04A0" w:firstRow="1" w:lastRow="0" w:firstColumn="1" w:lastColumn="0" w:noHBand="0" w:noVBand="1"/>
      </w:tblPr>
      <w:tblGrid>
        <w:gridCol w:w="1016"/>
        <w:gridCol w:w="7234"/>
      </w:tblGrid>
      <w:tr w:rsidR="003F4753" w:rsidRPr="003F4753" w14:paraId="74718B1A" w14:textId="77777777" w:rsidTr="006E794C">
        <w:trPr>
          <w:trHeight w:val="330"/>
        </w:trPr>
        <w:tc>
          <w:tcPr>
            <w:tcW w:w="1016" w:type="dxa"/>
            <w:tcBorders>
              <w:top w:val="single" w:sz="4" w:space="0" w:color="auto"/>
              <w:left w:val="single" w:sz="4" w:space="0" w:color="auto"/>
              <w:bottom w:val="single" w:sz="4" w:space="0" w:color="auto"/>
              <w:right w:val="single" w:sz="4" w:space="0" w:color="auto"/>
            </w:tcBorders>
            <w:noWrap/>
            <w:vAlign w:val="center"/>
            <w:hideMark/>
          </w:tcPr>
          <w:p w14:paraId="0B49CBEE" w14:textId="77777777" w:rsidR="003F4753" w:rsidRPr="003F4753" w:rsidRDefault="003F4753" w:rsidP="003F4753">
            <w:pPr>
              <w:widowControl/>
              <w:spacing w:after="0" w:line="240" w:lineRule="auto"/>
              <w:rPr>
                <w:rFonts w:ascii="標楷體" w:eastAsia="標楷體" w:hAnsi="標楷體" w:cs="新細明體"/>
                <w:color w:val="000000"/>
                <w:kern w:val="0"/>
                <w14:ligatures w14:val="none"/>
              </w:rPr>
            </w:pPr>
            <w:proofErr w:type="spellStart"/>
            <w:r w:rsidRPr="003F4753">
              <w:rPr>
                <w:rFonts w:ascii="標楷體" w:eastAsia="標楷體" w:hAnsi="標楷體" w:cs="新細明體" w:hint="eastAsia"/>
                <w:color w:val="000000"/>
                <w:kern w:val="0"/>
                <w14:ligatures w14:val="none"/>
              </w:rPr>
              <w:t>Topic_ID</w:t>
            </w:r>
            <w:proofErr w:type="spellEnd"/>
          </w:p>
        </w:tc>
        <w:tc>
          <w:tcPr>
            <w:tcW w:w="7234" w:type="dxa"/>
            <w:tcBorders>
              <w:top w:val="single" w:sz="4" w:space="0" w:color="auto"/>
              <w:left w:val="nil"/>
              <w:bottom w:val="single" w:sz="4" w:space="0" w:color="auto"/>
              <w:right w:val="single" w:sz="4" w:space="0" w:color="auto"/>
            </w:tcBorders>
            <w:noWrap/>
            <w:vAlign w:val="center"/>
            <w:hideMark/>
          </w:tcPr>
          <w:p w14:paraId="2921100D"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proofErr w:type="spellStart"/>
            <w:r w:rsidRPr="003F4753">
              <w:rPr>
                <w:rFonts w:ascii="標楷體" w:eastAsia="標楷體" w:hAnsi="標楷體" w:cs="新細明體" w:hint="eastAsia"/>
                <w:color w:val="000000"/>
                <w:kern w:val="0"/>
                <w14:ligatures w14:val="none"/>
              </w:rPr>
              <w:t>LDA_Topic_Keywords</w:t>
            </w:r>
            <w:proofErr w:type="spellEnd"/>
          </w:p>
        </w:tc>
      </w:tr>
      <w:tr w:rsidR="003F4753" w:rsidRPr="003F4753" w14:paraId="28F3AB0A" w14:textId="77777777" w:rsidTr="006E794C">
        <w:trPr>
          <w:trHeight w:val="330"/>
        </w:trPr>
        <w:tc>
          <w:tcPr>
            <w:tcW w:w="1016" w:type="dxa"/>
            <w:tcBorders>
              <w:top w:val="nil"/>
              <w:left w:val="single" w:sz="4" w:space="0" w:color="auto"/>
              <w:bottom w:val="single" w:sz="4" w:space="0" w:color="auto"/>
              <w:right w:val="single" w:sz="4" w:space="0" w:color="auto"/>
            </w:tcBorders>
            <w:noWrap/>
            <w:vAlign w:val="center"/>
            <w:hideMark/>
          </w:tcPr>
          <w:p w14:paraId="42F2501E"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Topic1</w:t>
            </w:r>
          </w:p>
        </w:tc>
        <w:tc>
          <w:tcPr>
            <w:tcW w:w="7234" w:type="dxa"/>
            <w:tcBorders>
              <w:top w:val="nil"/>
              <w:left w:val="nil"/>
              <w:bottom w:val="single" w:sz="4" w:space="0" w:color="auto"/>
              <w:right w:val="single" w:sz="4" w:space="0" w:color="auto"/>
            </w:tcBorders>
            <w:noWrap/>
            <w:vAlign w:val="center"/>
            <w:hideMark/>
          </w:tcPr>
          <w:p w14:paraId="64F8697C"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love, feel, like, want, tell, think, time, make, day, need, let, right, leave, thing</w:t>
            </w:r>
          </w:p>
        </w:tc>
      </w:tr>
      <w:tr w:rsidR="003F4753" w:rsidRPr="003F4753" w14:paraId="71AE45B0" w14:textId="77777777" w:rsidTr="006E794C">
        <w:trPr>
          <w:trHeight w:val="330"/>
        </w:trPr>
        <w:tc>
          <w:tcPr>
            <w:tcW w:w="1016" w:type="dxa"/>
            <w:tcBorders>
              <w:top w:val="nil"/>
              <w:left w:val="single" w:sz="4" w:space="0" w:color="auto"/>
              <w:bottom w:val="single" w:sz="4" w:space="0" w:color="auto"/>
              <w:right w:val="single" w:sz="4" w:space="0" w:color="auto"/>
            </w:tcBorders>
            <w:noWrap/>
            <w:vAlign w:val="center"/>
            <w:hideMark/>
          </w:tcPr>
          <w:p w14:paraId="26F5752D"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Topic2</w:t>
            </w:r>
          </w:p>
        </w:tc>
        <w:tc>
          <w:tcPr>
            <w:tcW w:w="7234" w:type="dxa"/>
            <w:tcBorders>
              <w:top w:val="nil"/>
              <w:left w:val="nil"/>
              <w:bottom w:val="single" w:sz="4" w:space="0" w:color="auto"/>
              <w:right w:val="single" w:sz="4" w:space="0" w:color="auto"/>
            </w:tcBorders>
            <w:noWrap/>
            <w:vAlign w:val="center"/>
            <w:hideMark/>
          </w:tcPr>
          <w:p w14:paraId="319D1152"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baby, come, let, love, time, little, long, lie, tell, like, way, home, night, girl</w:t>
            </w:r>
          </w:p>
        </w:tc>
      </w:tr>
      <w:tr w:rsidR="003F4753" w:rsidRPr="003F4753" w14:paraId="5CBFD924" w14:textId="77777777" w:rsidTr="006E794C">
        <w:trPr>
          <w:trHeight w:val="330"/>
        </w:trPr>
        <w:tc>
          <w:tcPr>
            <w:tcW w:w="1016" w:type="dxa"/>
            <w:tcBorders>
              <w:top w:val="nil"/>
              <w:left w:val="single" w:sz="4" w:space="0" w:color="auto"/>
              <w:bottom w:val="single" w:sz="4" w:space="0" w:color="auto"/>
              <w:right w:val="single" w:sz="4" w:space="0" w:color="auto"/>
            </w:tcBorders>
            <w:noWrap/>
            <w:vAlign w:val="center"/>
            <w:hideMark/>
          </w:tcPr>
          <w:p w14:paraId="45B4550B"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Topic3</w:t>
            </w:r>
          </w:p>
        </w:tc>
        <w:tc>
          <w:tcPr>
            <w:tcW w:w="7234" w:type="dxa"/>
            <w:tcBorders>
              <w:top w:val="nil"/>
              <w:left w:val="nil"/>
              <w:bottom w:val="single" w:sz="4" w:space="0" w:color="auto"/>
              <w:right w:val="single" w:sz="4" w:space="0" w:color="auto"/>
            </w:tcBorders>
            <w:noWrap/>
            <w:vAlign w:val="center"/>
            <w:hideMark/>
          </w:tcPr>
          <w:p w14:paraId="322F5440"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 xml:space="preserve">love, </w:t>
            </w:r>
            <w:proofErr w:type="spellStart"/>
            <w:r w:rsidRPr="003F4753">
              <w:rPr>
                <w:rFonts w:ascii="標楷體" w:eastAsia="標楷體" w:hAnsi="標楷體" w:cs="新細明體" w:hint="eastAsia"/>
                <w:color w:val="000000"/>
                <w:kern w:val="0"/>
                <w14:ligatures w14:val="none"/>
              </w:rPr>
              <w:t>wanna</w:t>
            </w:r>
            <w:proofErr w:type="spellEnd"/>
            <w:r w:rsidRPr="003F4753">
              <w:rPr>
                <w:rFonts w:ascii="標楷體" w:eastAsia="標楷體" w:hAnsi="標楷體" w:cs="新細明體" w:hint="eastAsia"/>
                <w:color w:val="000000"/>
                <w:kern w:val="0"/>
                <w14:ligatures w14:val="none"/>
              </w:rPr>
              <w:t>, make, like, good, fall, want, sleep, way, wonder, home, time, baby, tell</w:t>
            </w:r>
          </w:p>
        </w:tc>
      </w:tr>
      <w:tr w:rsidR="003F4753" w:rsidRPr="003F4753" w14:paraId="652B216A" w14:textId="77777777" w:rsidTr="006E794C">
        <w:trPr>
          <w:trHeight w:val="330"/>
        </w:trPr>
        <w:tc>
          <w:tcPr>
            <w:tcW w:w="1016" w:type="dxa"/>
            <w:tcBorders>
              <w:top w:val="nil"/>
              <w:left w:val="single" w:sz="4" w:space="0" w:color="auto"/>
              <w:bottom w:val="single" w:sz="4" w:space="0" w:color="auto"/>
              <w:right w:val="single" w:sz="4" w:space="0" w:color="auto"/>
            </w:tcBorders>
            <w:noWrap/>
            <w:vAlign w:val="center"/>
            <w:hideMark/>
          </w:tcPr>
          <w:p w14:paraId="46FA1544"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Topic4</w:t>
            </w:r>
          </w:p>
        </w:tc>
        <w:tc>
          <w:tcPr>
            <w:tcW w:w="7234" w:type="dxa"/>
            <w:tcBorders>
              <w:top w:val="nil"/>
              <w:left w:val="nil"/>
              <w:bottom w:val="single" w:sz="4" w:space="0" w:color="auto"/>
              <w:right w:val="single" w:sz="4" w:space="0" w:color="auto"/>
            </w:tcBorders>
            <w:noWrap/>
            <w:vAlign w:val="center"/>
            <w:hideMark/>
          </w:tcPr>
          <w:p w14:paraId="030EADB8"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 xml:space="preserve">like, make, fuckin, rap, ass, </w:t>
            </w:r>
            <w:proofErr w:type="spellStart"/>
            <w:r w:rsidRPr="003F4753">
              <w:rPr>
                <w:rFonts w:ascii="標楷體" w:eastAsia="標楷體" w:hAnsi="標楷體" w:cs="新細明體" w:hint="eastAsia"/>
                <w:color w:val="000000"/>
                <w:kern w:val="0"/>
                <w14:ligatures w14:val="none"/>
              </w:rPr>
              <w:t>jou</w:t>
            </w:r>
            <w:proofErr w:type="spellEnd"/>
            <w:r w:rsidRPr="003F4753">
              <w:rPr>
                <w:rFonts w:ascii="標楷體" w:eastAsia="標楷體" w:hAnsi="標楷體" w:cs="新細明體" w:hint="eastAsia"/>
                <w:color w:val="000000"/>
                <w:kern w:val="0"/>
                <w14:ligatures w14:val="none"/>
              </w:rPr>
              <w:t xml:space="preserve">, die, right, </w:t>
            </w:r>
            <w:proofErr w:type="spellStart"/>
            <w:r w:rsidRPr="003F4753">
              <w:rPr>
                <w:rFonts w:ascii="標楷體" w:eastAsia="標楷體" w:hAnsi="標楷體" w:cs="新細明體" w:hint="eastAsia"/>
                <w:color w:val="000000"/>
                <w:kern w:val="0"/>
                <w14:ligatures w14:val="none"/>
              </w:rPr>
              <w:t>hosh</w:t>
            </w:r>
            <w:proofErr w:type="spellEnd"/>
            <w:r w:rsidRPr="003F4753">
              <w:rPr>
                <w:rFonts w:ascii="標楷體" w:eastAsia="標楷體" w:hAnsi="標楷體" w:cs="新細明體" w:hint="eastAsia"/>
                <w:color w:val="000000"/>
                <w:kern w:val="0"/>
                <w14:ligatures w14:val="none"/>
              </w:rPr>
              <w:t xml:space="preserve">, </w:t>
            </w:r>
            <w:proofErr w:type="spellStart"/>
            <w:r w:rsidRPr="003F4753">
              <w:rPr>
                <w:rFonts w:ascii="標楷體" w:eastAsia="標楷體" w:hAnsi="標楷體" w:cs="新細明體" w:hint="eastAsia"/>
                <w:color w:val="000000"/>
                <w:kern w:val="0"/>
                <w14:ligatures w14:val="none"/>
              </w:rPr>
              <w:t>fokken</w:t>
            </w:r>
            <w:proofErr w:type="spellEnd"/>
            <w:r w:rsidRPr="003F4753">
              <w:rPr>
                <w:rFonts w:ascii="標楷體" w:eastAsia="標楷體" w:hAnsi="標楷體" w:cs="新細明體" w:hint="eastAsia"/>
                <w:color w:val="000000"/>
                <w:kern w:val="0"/>
                <w14:ligatures w14:val="none"/>
              </w:rPr>
              <w:t xml:space="preserve">, maybe, </w:t>
            </w:r>
            <w:proofErr w:type="spellStart"/>
            <w:r w:rsidRPr="003F4753">
              <w:rPr>
                <w:rFonts w:ascii="標楷體" w:eastAsia="標楷體" w:hAnsi="標楷體" w:cs="新細明體" w:hint="eastAsia"/>
                <w:color w:val="000000"/>
                <w:kern w:val="0"/>
                <w14:ligatures w14:val="none"/>
              </w:rPr>
              <w:t>carson</w:t>
            </w:r>
            <w:proofErr w:type="spellEnd"/>
            <w:r w:rsidRPr="003F4753">
              <w:rPr>
                <w:rFonts w:ascii="標楷體" w:eastAsia="標楷體" w:hAnsi="標楷體" w:cs="新細明體" w:hint="eastAsia"/>
                <w:color w:val="000000"/>
                <w:kern w:val="0"/>
                <w14:ligatures w14:val="none"/>
              </w:rPr>
              <w:t>, game, fake</w:t>
            </w:r>
          </w:p>
        </w:tc>
      </w:tr>
      <w:tr w:rsidR="003F4753" w:rsidRPr="003F4753" w14:paraId="08DE262E" w14:textId="77777777" w:rsidTr="006E794C">
        <w:trPr>
          <w:trHeight w:val="330"/>
        </w:trPr>
        <w:tc>
          <w:tcPr>
            <w:tcW w:w="1016" w:type="dxa"/>
            <w:tcBorders>
              <w:top w:val="nil"/>
              <w:left w:val="single" w:sz="4" w:space="0" w:color="auto"/>
              <w:bottom w:val="single" w:sz="4" w:space="0" w:color="auto"/>
              <w:right w:val="single" w:sz="4" w:space="0" w:color="auto"/>
            </w:tcBorders>
            <w:noWrap/>
            <w:vAlign w:val="center"/>
            <w:hideMark/>
          </w:tcPr>
          <w:p w14:paraId="42ADDAD8"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Topic5</w:t>
            </w:r>
          </w:p>
        </w:tc>
        <w:tc>
          <w:tcPr>
            <w:tcW w:w="7234" w:type="dxa"/>
            <w:tcBorders>
              <w:top w:val="nil"/>
              <w:left w:val="nil"/>
              <w:bottom w:val="single" w:sz="4" w:space="0" w:color="auto"/>
              <w:right w:val="single" w:sz="4" w:space="0" w:color="auto"/>
            </w:tcBorders>
            <w:noWrap/>
            <w:vAlign w:val="center"/>
            <w:hideMark/>
          </w:tcPr>
          <w:p w14:paraId="22B15A33"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 xml:space="preserve">like, need, make, boy, </w:t>
            </w:r>
            <w:proofErr w:type="spellStart"/>
            <w:r w:rsidRPr="003F4753">
              <w:rPr>
                <w:rFonts w:ascii="標楷體" w:eastAsia="標楷體" w:hAnsi="標楷體" w:cs="新細明體" w:hint="eastAsia"/>
                <w:color w:val="000000"/>
                <w:kern w:val="0"/>
                <w14:ligatures w14:val="none"/>
              </w:rPr>
              <w:t>wanna</w:t>
            </w:r>
            <w:proofErr w:type="spellEnd"/>
            <w:r w:rsidRPr="003F4753">
              <w:rPr>
                <w:rFonts w:ascii="標楷體" w:eastAsia="標楷體" w:hAnsi="標楷體" w:cs="新細明體" w:hint="eastAsia"/>
                <w:color w:val="000000"/>
                <w:kern w:val="0"/>
                <w14:ligatures w14:val="none"/>
              </w:rPr>
              <w:t xml:space="preserve">, ninja, soul, hit, come, look, safe, think, </w:t>
            </w:r>
            <w:proofErr w:type="spellStart"/>
            <w:r w:rsidRPr="003F4753">
              <w:rPr>
                <w:rFonts w:ascii="標楷體" w:eastAsia="標楷體" w:hAnsi="標楷體" w:cs="新細明體" w:hint="eastAsia"/>
                <w:color w:val="000000"/>
                <w:kern w:val="0"/>
                <w14:ligatures w14:val="none"/>
              </w:rPr>
              <w:t>maak</w:t>
            </w:r>
            <w:proofErr w:type="spellEnd"/>
            <w:r w:rsidRPr="003F4753">
              <w:rPr>
                <w:rFonts w:ascii="標楷體" w:eastAsia="標楷體" w:hAnsi="標楷體" w:cs="新細明體" w:hint="eastAsia"/>
                <w:color w:val="000000"/>
                <w:kern w:val="0"/>
                <w14:ligatures w14:val="none"/>
              </w:rPr>
              <w:t>, time</w:t>
            </w:r>
          </w:p>
        </w:tc>
      </w:tr>
      <w:tr w:rsidR="003F4753" w:rsidRPr="003F4753" w14:paraId="1D3D01DD" w14:textId="77777777" w:rsidTr="006E794C">
        <w:trPr>
          <w:trHeight w:val="330"/>
        </w:trPr>
        <w:tc>
          <w:tcPr>
            <w:tcW w:w="1016" w:type="dxa"/>
            <w:tcBorders>
              <w:top w:val="nil"/>
              <w:left w:val="single" w:sz="4" w:space="0" w:color="auto"/>
              <w:bottom w:val="single" w:sz="4" w:space="0" w:color="auto"/>
              <w:right w:val="single" w:sz="4" w:space="0" w:color="auto"/>
            </w:tcBorders>
            <w:noWrap/>
            <w:vAlign w:val="center"/>
            <w:hideMark/>
          </w:tcPr>
          <w:p w14:paraId="4D6B6968"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Topic6</w:t>
            </w:r>
          </w:p>
        </w:tc>
        <w:tc>
          <w:tcPr>
            <w:tcW w:w="7234" w:type="dxa"/>
            <w:tcBorders>
              <w:top w:val="nil"/>
              <w:left w:val="nil"/>
              <w:bottom w:val="single" w:sz="4" w:space="0" w:color="auto"/>
              <w:right w:val="single" w:sz="4" w:space="0" w:color="auto"/>
            </w:tcBorders>
            <w:noWrap/>
            <w:vAlign w:val="center"/>
            <w:hideMark/>
          </w:tcPr>
          <w:p w14:paraId="2CB7AB8D"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life, care, like, make, real, come, let, way, day, use, high, love, time, die</w:t>
            </w:r>
          </w:p>
        </w:tc>
      </w:tr>
      <w:tr w:rsidR="003F4753" w:rsidRPr="003F4753" w14:paraId="36A20C6C" w14:textId="77777777" w:rsidTr="006E794C">
        <w:trPr>
          <w:trHeight w:val="330"/>
        </w:trPr>
        <w:tc>
          <w:tcPr>
            <w:tcW w:w="1016" w:type="dxa"/>
            <w:tcBorders>
              <w:top w:val="nil"/>
              <w:left w:val="single" w:sz="4" w:space="0" w:color="auto"/>
              <w:bottom w:val="single" w:sz="4" w:space="0" w:color="auto"/>
              <w:right w:val="single" w:sz="4" w:space="0" w:color="auto"/>
            </w:tcBorders>
            <w:noWrap/>
            <w:vAlign w:val="center"/>
            <w:hideMark/>
          </w:tcPr>
          <w:p w14:paraId="487D3342"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Topic7</w:t>
            </w:r>
          </w:p>
        </w:tc>
        <w:tc>
          <w:tcPr>
            <w:tcW w:w="7234" w:type="dxa"/>
            <w:tcBorders>
              <w:top w:val="nil"/>
              <w:left w:val="nil"/>
              <w:bottom w:val="single" w:sz="4" w:space="0" w:color="auto"/>
              <w:right w:val="single" w:sz="4" w:space="0" w:color="auto"/>
            </w:tcBorders>
            <w:noWrap/>
            <w:vAlign w:val="center"/>
            <w:hideMark/>
          </w:tcPr>
          <w:p w14:paraId="062438C2"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 xml:space="preserve">like, let, away, hear, wild, </w:t>
            </w:r>
            <w:proofErr w:type="spellStart"/>
            <w:r w:rsidRPr="003F4753">
              <w:rPr>
                <w:rFonts w:ascii="標楷體" w:eastAsia="標楷體" w:hAnsi="標楷體" w:cs="新細明體" w:hint="eastAsia"/>
                <w:color w:val="000000"/>
                <w:kern w:val="0"/>
                <w14:ligatures w14:val="none"/>
              </w:rPr>
              <w:t>wanna</w:t>
            </w:r>
            <w:proofErr w:type="spellEnd"/>
            <w:r w:rsidRPr="003F4753">
              <w:rPr>
                <w:rFonts w:ascii="標楷體" w:eastAsia="標楷體" w:hAnsi="標楷體" w:cs="新細明體" w:hint="eastAsia"/>
                <w:color w:val="000000"/>
                <w:kern w:val="0"/>
                <w14:ligatures w14:val="none"/>
              </w:rPr>
              <w:t xml:space="preserve">, white, make, free, ass, break, boy, </w:t>
            </w:r>
            <w:proofErr w:type="spellStart"/>
            <w:r w:rsidRPr="003F4753">
              <w:rPr>
                <w:rFonts w:ascii="標楷體" w:eastAsia="標楷體" w:hAnsi="標楷體" w:cs="新細明體" w:hint="eastAsia"/>
                <w:color w:val="000000"/>
                <w:kern w:val="0"/>
                <w14:ligatures w14:val="none"/>
              </w:rPr>
              <w:t>baruch</w:t>
            </w:r>
            <w:proofErr w:type="spellEnd"/>
            <w:r w:rsidRPr="003F4753">
              <w:rPr>
                <w:rFonts w:ascii="標楷體" w:eastAsia="標楷體" w:hAnsi="標楷體" w:cs="新細明體" w:hint="eastAsia"/>
                <w:color w:val="000000"/>
                <w:kern w:val="0"/>
                <w14:ligatures w14:val="none"/>
              </w:rPr>
              <w:t>, want</w:t>
            </w:r>
          </w:p>
        </w:tc>
      </w:tr>
      <w:tr w:rsidR="003F4753" w:rsidRPr="003F4753" w14:paraId="2B1921EC" w14:textId="77777777" w:rsidTr="006E794C">
        <w:trPr>
          <w:trHeight w:val="330"/>
        </w:trPr>
        <w:tc>
          <w:tcPr>
            <w:tcW w:w="1016" w:type="dxa"/>
            <w:tcBorders>
              <w:top w:val="nil"/>
              <w:left w:val="single" w:sz="4" w:space="0" w:color="auto"/>
              <w:bottom w:val="single" w:sz="4" w:space="0" w:color="auto"/>
              <w:right w:val="single" w:sz="4" w:space="0" w:color="auto"/>
            </w:tcBorders>
            <w:noWrap/>
            <w:vAlign w:val="center"/>
            <w:hideMark/>
          </w:tcPr>
          <w:p w14:paraId="01C34994"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Topic8</w:t>
            </w:r>
          </w:p>
        </w:tc>
        <w:tc>
          <w:tcPr>
            <w:tcW w:w="7234" w:type="dxa"/>
            <w:tcBorders>
              <w:top w:val="nil"/>
              <w:left w:val="nil"/>
              <w:bottom w:val="single" w:sz="4" w:space="0" w:color="auto"/>
              <w:right w:val="single" w:sz="4" w:space="0" w:color="auto"/>
            </w:tcBorders>
            <w:noWrap/>
            <w:vAlign w:val="center"/>
            <w:hideMark/>
          </w:tcPr>
          <w:p w14:paraId="3BEA6B0A"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like, way, look, beat, make, step, hit, feel, perfect, face, rat, good, girl, boy</w:t>
            </w:r>
          </w:p>
        </w:tc>
      </w:tr>
      <w:tr w:rsidR="003F4753" w:rsidRPr="003F4753" w14:paraId="773B8D70" w14:textId="77777777" w:rsidTr="006E794C">
        <w:trPr>
          <w:trHeight w:val="330"/>
        </w:trPr>
        <w:tc>
          <w:tcPr>
            <w:tcW w:w="1016" w:type="dxa"/>
            <w:tcBorders>
              <w:top w:val="nil"/>
              <w:left w:val="single" w:sz="4" w:space="0" w:color="auto"/>
              <w:bottom w:val="single" w:sz="4" w:space="0" w:color="auto"/>
              <w:right w:val="single" w:sz="4" w:space="0" w:color="auto"/>
            </w:tcBorders>
            <w:noWrap/>
            <w:vAlign w:val="center"/>
            <w:hideMark/>
          </w:tcPr>
          <w:p w14:paraId="7E37298E"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Topic9</w:t>
            </w:r>
          </w:p>
        </w:tc>
        <w:tc>
          <w:tcPr>
            <w:tcW w:w="7234" w:type="dxa"/>
            <w:tcBorders>
              <w:top w:val="nil"/>
              <w:left w:val="nil"/>
              <w:bottom w:val="single" w:sz="4" w:space="0" w:color="auto"/>
              <w:right w:val="single" w:sz="4" w:space="0" w:color="auto"/>
            </w:tcBorders>
            <w:noWrap/>
            <w:vAlign w:val="center"/>
            <w:hideMark/>
          </w:tcPr>
          <w:p w14:paraId="25423016"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 xml:space="preserve">come, like, river, </w:t>
            </w:r>
            <w:proofErr w:type="spellStart"/>
            <w:r w:rsidRPr="003F4753">
              <w:rPr>
                <w:rFonts w:ascii="標楷體" w:eastAsia="標楷體" w:hAnsi="標楷體" w:cs="新細明體" w:hint="eastAsia"/>
                <w:color w:val="000000"/>
                <w:kern w:val="0"/>
                <w14:ligatures w14:val="none"/>
              </w:rPr>
              <w:t>crackin</w:t>
            </w:r>
            <w:proofErr w:type="spellEnd"/>
            <w:r w:rsidRPr="003F4753">
              <w:rPr>
                <w:rFonts w:ascii="標楷體" w:eastAsia="標楷體" w:hAnsi="標楷體" w:cs="新細明體" w:hint="eastAsia"/>
                <w:color w:val="000000"/>
                <w:kern w:val="0"/>
                <w14:ligatures w14:val="none"/>
              </w:rPr>
              <w:t xml:space="preserve">, </w:t>
            </w:r>
            <w:proofErr w:type="spellStart"/>
            <w:r w:rsidRPr="003F4753">
              <w:rPr>
                <w:rFonts w:ascii="標楷體" w:eastAsia="標楷體" w:hAnsi="標楷體" w:cs="新細明體" w:hint="eastAsia"/>
                <w:color w:val="000000"/>
                <w:kern w:val="0"/>
                <w14:ligatures w14:val="none"/>
              </w:rPr>
              <w:t>nkqo</w:t>
            </w:r>
            <w:proofErr w:type="spellEnd"/>
            <w:r w:rsidRPr="003F4753">
              <w:rPr>
                <w:rFonts w:ascii="標楷體" w:eastAsia="標楷體" w:hAnsi="標楷體" w:cs="新細明體" w:hint="eastAsia"/>
                <w:color w:val="000000"/>
                <w:kern w:val="0"/>
                <w14:ligatures w14:val="none"/>
              </w:rPr>
              <w:t>, boy, rich, world, stop, run, death, line, change, thing</w:t>
            </w:r>
          </w:p>
        </w:tc>
      </w:tr>
      <w:tr w:rsidR="003F4753" w:rsidRPr="003F4753" w14:paraId="409739CB" w14:textId="77777777" w:rsidTr="006E794C">
        <w:trPr>
          <w:trHeight w:val="330"/>
        </w:trPr>
        <w:tc>
          <w:tcPr>
            <w:tcW w:w="1016" w:type="dxa"/>
            <w:tcBorders>
              <w:top w:val="nil"/>
              <w:left w:val="single" w:sz="4" w:space="0" w:color="auto"/>
              <w:bottom w:val="single" w:sz="4" w:space="0" w:color="auto"/>
              <w:right w:val="single" w:sz="4" w:space="0" w:color="auto"/>
            </w:tcBorders>
            <w:noWrap/>
            <w:vAlign w:val="center"/>
            <w:hideMark/>
          </w:tcPr>
          <w:p w14:paraId="42ADEC89"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Topic10</w:t>
            </w:r>
          </w:p>
        </w:tc>
        <w:tc>
          <w:tcPr>
            <w:tcW w:w="7234" w:type="dxa"/>
            <w:tcBorders>
              <w:top w:val="nil"/>
              <w:left w:val="nil"/>
              <w:bottom w:val="single" w:sz="4" w:space="0" w:color="auto"/>
              <w:right w:val="single" w:sz="4" w:space="0" w:color="auto"/>
            </w:tcBorders>
            <w:noWrap/>
            <w:vAlign w:val="center"/>
            <w:hideMark/>
          </w:tcPr>
          <w:p w14:paraId="25581E82" w14:textId="77777777" w:rsidR="003F4753" w:rsidRPr="003F4753" w:rsidRDefault="003F4753" w:rsidP="003F4753">
            <w:pPr>
              <w:widowControl/>
              <w:spacing w:after="0" w:line="240" w:lineRule="auto"/>
              <w:rPr>
                <w:rFonts w:ascii="標楷體" w:eastAsia="標楷體" w:hAnsi="標楷體" w:cs="新細明體" w:hint="eastAsia"/>
                <w:color w:val="000000"/>
                <w:kern w:val="0"/>
                <w14:ligatures w14:val="none"/>
              </w:rPr>
            </w:pPr>
            <w:r w:rsidRPr="003F4753">
              <w:rPr>
                <w:rFonts w:ascii="標楷體" w:eastAsia="標楷體" w:hAnsi="標楷體" w:cs="新細明體" w:hint="eastAsia"/>
                <w:color w:val="000000"/>
                <w:kern w:val="0"/>
                <w14:ligatures w14:val="none"/>
              </w:rPr>
              <w:t xml:space="preserve">like, run, home, bang, hard, come, </w:t>
            </w:r>
            <w:proofErr w:type="spellStart"/>
            <w:r w:rsidRPr="003F4753">
              <w:rPr>
                <w:rFonts w:ascii="標楷體" w:eastAsia="標楷體" w:hAnsi="標楷體" w:cs="新細明體" w:hint="eastAsia"/>
                <w:color w:val="000000"/>
                <w:kern w:val="0"/>
                <w14:ligatures w14:val="none"/>
              </w:rPr>
              <w:t>wanna</w:t>
            </w:r>
            <w:proofErr w:type="spellEnd"/>
            <w:r w:rsidRPr="003F4753">
              <w:rPr>
                <w:rFonts w:ascii="標楷體" w:eastAsia="標楷體" w:hAnsi="標楷體" w:cs="新細明體" w:hint="eastAsia"/>
                <w:color w:val="000000"/>
                <w:kern w:val="0"/>
                <w14:ligatures w14:val="none"/>
              </w:rPr>
              <w:t xml:space="preserve">, </w:t>
            </w:r>
            <w:proofErr w:type="spellStart"/>
            <w:r w:rsidRPr="003F4753">
              <w:rPr>
                <w:rFonts w:ascii="標楷體" w:eastAsia="標楷體" w:hAnsi="標楷體" w:cs="新細明體" w:hint="eastAsia"/>
                <w:color w:val="000000"/>
                <w:kern w:val="0"/>
                <w14:ligatures w14:val="none"/>
              </w:rPr>
              <w:t>pocot</w:t>
            </w:r>
            <w:proofErr w:type="spellEnd"/>
            <w:r w:rsidRPr="003F4753">
              <w:rPr>
                <w:rFonts w:ascii="標楷體" w:eastAsia="標楷體" w:hAnsi="標楷體" w:cs="新細明體" w:hint="eastAsia"/>
                <w:color w:val="000000"/>
                <w:kern w:val="0"/>
                <w14:ligatures w14:val="none"/>
              </w:rPr>
              <w:t>, rhyme, cause, love, make, guru, brother</w:t>
            </w:r>
          </w:p>
        </w:tc>
      </w:tr>
    </w:tbl>
    <w:p w14:paraId="4CC290C5" w14:textId="63E816AA" w:rsidR="00CC4927" w:rsidRDefault="006E794C" w:rsidP="00CC4927">
      <w:r w:rsidRPr="006E794C">
        <w:lastRenderedPageBreak/>
        <w:drawing>
          <wp:inline distT="0" distB="0" distL="0" distR="0" wp14:anchorId="59BA60E2" wp14:editId="36576FD9">
            <wp:extent cx="5274310" cy="3111500"/>
            <wp:effectExtent l="0" t="0" r="2540" b="0"/>
            <wp:docPr id="831707577" name="圖片 1" descr="一張含有 螢幕擷取畫面, 文字, 繪圖,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07577" name="圖片 1" descr="一張含有 螢幕擷取畫面, 文字, 繪圖, 圖表 的圖片&#10;&#10;AI 產生的內容可能不正確。"/>
                    <pic:cNvPicPr/>
                  </pic:nvPicPr>
                  <pic:blipFill>
                    <a:blip r:embed="rId11"/>
                    <a:stretch>
                      <a:fillRect/>
                    </a:stretch>
                  </pic:blipFill>
                  <pic:spPr>
                    <a:xfrm>
                      <a:off x="0" y="0"/>
                      <a:ext cx="5274310" cy="3111500"/>
                    </a:xfrm>
                    <a:prstGeom prst="rect">
                      <a:avLst/>
                    </a:prstGeom>
                  </pic:spPr>
                </pic:pic>
              </a:graphicData>
            </a:graphic>
          </wp:inline>
        </w:drawing>
      </w:r>
    </w:p>
    <w:p w14:paraId="26ADF7A7" w14:textId="6E929106" w:rsidR="00365093" w:rsidRPr="00456C2E" w:rsidRDefault="00FE431B" w:rsidP="00CC4927">
      <w:pPr>
        <w:rPr>
          <w:rFonts w:hint="eastAsia"/>
        </w:rPr>
      </w:pPr>
      <w:r w:rsidRPr="00FE431B">
        <w:t>The results show that popular artists tend to focus more on universal themes such as romance, relationships, and self-identity, which are easier for a wide audience to relate to. In contrast, less popular artists often explore more niche and fragmented topics, including teenage experiences, social change, street culture, brotherhood, rap, and explicit language. Although these themes may strongly resonate with certain listeners who share similar life experiences, they may not appeal to audiences from different age groups or backgrounds. As a result, differences in thematic focus contribute to the gap in popularity between the two groups. Even within similar themes such as romantic relationships, clearer storytelling or more polished musical expression may further influence an artist’s popularity.</w:t>
      </w:r>
    </w:p>
    <w:sectPr w:rsidR="00365093" w:rsidRPr="00456C2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A98"/>
    <w:rsid w:val="00011C20"/>
    <w:rsid w:val="0007387E"/>
    <w:rsid w:val="000904CD"/>
    <w:rsid w:val="000A1850"/>
    <w:rsid w:val="000C521D"/>
    <w:rsid w:val="00186837"/>
    <w:rsid w:val="00291303"/>
    <w:rsid w:val="002E01FD"/>
    <w:rsid w:val="0031191E"/>
    <w:rsid w:val="00333A4D"/>
    <w:rsid w:val="00345C1B"/>
    <w:rsid w:val="00364E51"/>
    <w:rsid w:val="00365093"/>
    <w:rsid w:val="003674C8"/>
    <w:rsid w:val="003B7882"/>
    <w:rsid w:val="003F0CE9"/>
    <w:rsid w:val="003F4753"/>
    <w:rsid w:val="0041581E"/>
    <w:rsid w:val="00456C2E"/>
    <w:rsid w:val="00471C3A"/>
    <w:rsid w:val="00490AE3"/>
    <w:rsid w:val="004B3C04"/>
    <w:rsid w:val="004D3DEB"/>
    <w:rsid w:val="005150C8"/>
    <w:rsid w:val="00566D9D"/>
    <w:rsid w:val="005B6540"/>
    <w:rsid w:val="005B73E2"/>
    <w:rsid w:val="005C013D"/>
    <w:rsid w:val="005E5E0B"/>
    <w:rsid w:val="005E6559"/>
    <w:rsid w:val="005E7D71"/>
    <w:rsid w:val="005F64C5"/>
    <w:rsid w:val="00605A98"/>
    <w:rsid w:val="00611FDD"/>
    <w:rsid w:val="00615902"/>
    <w:rsid w:val="00634D50"/>
    <w:rsid w:val="006539ED"/>
    <w:rsid w:val="006B5571"/>
    <w:rsid w:val="006E794C"/>
    <w:rsid w:val="00752544"/>
    <w:rsid w:val="007617E6"/>
    <w:rsid w:val="00796650"/>
    <w:rsid w:val="008038E8"/>
    <w:rsid w:val="008A477F"/>
    <w:rsid w:val="00915ECB"/>
    <w:rsid w:val="00937D1A"/>
    <w:rsid w:val="009D73AF"/>
    <w:rsid w:val="009F092A"/>
    <w:rsid w:val="00A15FD8"/>
    <w:rsid w:val="00AE7130"/>
    <w:rsid w:val="00AE7D40"/>
    <w:rsid w:val="00B62344"/>
    <w:rsid w:val="00B77B2D"/>
    <w:rsid w:val="00C010AD"/>
    <w:rsid w:val="00C03741"/>
    <w:rsid w:val="00C10DF2"/>
    <w:rsid w:val="00C62354"/>
    <w:rsid w:val="00C63056"/>
    <w:rsid w:val="00CC4927"/>
    <w:rsid w:val="00CD1D5E"/>
    <w:rsid w:val="00D432C3"/>
    <w:rsid w:val="00DD443C"/>
    <w:rsid w:val="00E322E1"/>
    <w:rsid w:val="00E53AEC"/>
    <w:rsid w:val="00E61754"/>
    <w:rsid w:val="00E83C1E"/>
    <w:rsid w:val="00EE5C03"/>
    <w:rsid w:val="00F138A0"/>
    <w:rsid w:val="00F32AE4"/>
    <w:rsid w:val="00F72DFF"/>
    <w:rsid w:val="00F82562"/>
    <w:rsid w:val="00FE1C38"/>
    <w:rsid w:val="00FE43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EDD1A"/>
  <w15:chartTrackingRefBased/>
  <w15:docId w15:val="{8EF1E1EA-D563-4EA5-9E12-9CDAAE65D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05A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05A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05A9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05A9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05A9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05A9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05A9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05A9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05A9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05A9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05A9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05A9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05A9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05A98"/>
    <w:rPr>
      <w:rFonts w:eastAsiaTheme="majorEastAsia" w:cstheme="majorBidi"/>
      <w:color w:val="0F4761" w:themeColor="accent1" w:themeShade="BF"/>
    </w:rPr>
  </w:style>
  <w:style w:type="character" w:customStyle="1" w:styleId="60">
    <w:name w:val="標題 6 字元"/>
    <w:basedOn w:val="a0"/>
    <w:link w:val="6"/>
    <w:uiPriority w:val="9"/>
    <w:semiHidden/>
    <w:rsid w:val="00605A98"/>
    <w:rPr>
      <w:rFonts w:eastAsiaTheme="majorEastAsia" w:cstheme="majorBidi"/>
      <w:color w:val="595959" w:themeColor="text1" w:themeTint="A6"/>
    </w:rPr>
  </w:style>
  <w:style w:type="character" w:customStyle="1" w:styleId="70">
    <w:name w:val="標題 7 字元"/>
    <w:basedOn w:val="a0"/>
    <w:link w:val="7"/>
    <w:uiPriority w:val="9"/>
    <w:semiHidden/>
    <w:rsid w:val="00605A98"/>
    <w:rPr>
      <w:rFonts w:eastAsiaTheme="majorEastAsia" w:cstheme="majorBidi"/>
      <w:color w:val="595959" w:themeColor="text1" w:themeTint="A6"/>
    </w:rPr>
  </w:style>
  <w:style w:type="character" w:customStyle="1" w:styleId="80">
    <w:name w:val="標題 8 字元"/>
    <w:basedOn w:val="a0"/>
    <w:link w:val="8"/>
    <w:uiPriority w:val="9"/>
    <w:semiHidden/>
    <w:rsid w:val="00605A98"/>
    <w:rPr>
      <w:rFonts w:eastAsiaTheme="majorEastAsia" w:cstheme="majorBidi"/>
      <w:color w:val="272727" w:themeColor="text1" w:themeTint="D8"/>
    </w:rPr>
  </w:style>
  <w:style w:type="character" w:customStyle="1" w:styleId="90">
    <w:name w:val="標題 9 字元"/>
    <w:basedOn w:val="a0"/>
    <w:link w:val="9"/>
    <w:uiPriority w:val="9"/>
    <w:semiHidden/>
    <w:rsid w:val="00605A98"/>
    <w:rPr>
      <w:rFonts w:eastAsiaTheme="majorEastAsia" w:cstheme="majorBidi"/>
      <w:color w:val="272727" w:themeColor="text1" w:themeTint="D8"/>
    </w:rPr>
  </w:style>
  <w:style w:type="paragraph" w:styleId="a3">
    <w:name w:val="Title"/>
    <w:basedOn w:val="a"/>
    <w:next w:val="a"/>
    <w:link w:val="a4"/>
    <w:uiPriority w:val="10"/>
    <w:qFormat/>
    <w:rsid w:val="00605A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05A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5A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05A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5A98"/>
    <w:pPr>
      <w:spacing w:before="160"/>
      <w:jc w:val="center"/>
    </w:pPr>
    <w:rPr>
      <w:i/>
      <w:iCs/>
      <w:color w:val="404040" w:themeColor="text1" w:themeTint="BF"/>
    </w:rPr>
  </w:style>
  <w:style w:type="character" w:customStyle="1" w:styleId="a8">
    <w:name w:val="引文 字元"/>
    <w:basedOn w:val="a0"/>
    <w:link w:val="a7"/>
    <w:uiPriority w:val="29"/>
    <w:rsid w:val="00605A98"/>
    <w:rPr>
      <w:i/>
      <w:iCs/>
      <w:color w:val="404040" w:themeColor="text1" w:themeTint="BF"/>
    </w:rPr>
  </w:style>
  <w:style w:type="paragraph" w:styleId="a9">
    <w:name w:val="List Paragraph"/>
    <w:basedOn w:val="a"/>
    <w:uiPriority w:val="34"/>
    <w:qFormat/>
    <w:rsid w:val="00605A98"/>
    <w:pPr>
      <w:ind w:left="720"/>
      <w:contextualSpacing/>
    </w:pPr>
  </w:style>
  <w:style w:type="character" w:styleId="aa">
    <w:name w:val="Intense Emphasis"/>
    <w:basedOn w:val="a0"/>
    <w:uiPriority w:val="21"/>
    <w:qFormat/>
    <w:rsid w:val="00605A98"/>
    <w:rPr>
      <w:i/>
      <w:iCs/>
      <w:color w:val="0F4761" w:themeColor="accent1" w:themeShade="BF"/>
    </w:rPr>
  </w:style>
  <w:style w:type="paragraph" w:styleId="ab">
    <w:name w:val="Intense Quote"/>
    <w:basedOn w:val="a"/>
    <w:next w:val="a"/>
    <w:link w:val="ac"/>
    <w:uiPriority w:val="30"/>
    <w:qFormat/>
    <w:rsid w:val="00605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05A98"/>
    <w:rPr>
      <w:i/>
      <w:iCs/>
      <w:color w:val="0F4761" w:themeColor="accent1" w:themeShade="BF"/>
    </w:rPr>
  </w:style>
  <w:style w:type="character" w:styleId="ad">
    <w:name w:val="Intense Reference"/>
    <w:basedOn w:val="a0"/>
    <w:uiPriority w:val="32"/>
    <w:qFormat/>
    <w:rsid w:val="00605A98"/>
    <w:rPr>
      <w:b/>
      <w:bCs/>
      <w:smallCaps/>
      <w:color w:val="0F4761" w:themeColor="accent1" w:themeShade="BF"/>
      <w:spacing w:val="5"/>
    </w:rPr>
  </w:style>
  <w:style w:type="paragraph" w:styleId="ae">
    <w:name w:val="caption"/>
    <w:basedOn w:val="a"/>
    <w:next w:val="a"/>
    <w:uiPriority w:val="35"/>
    <w:unhideWhenUsed/>
    <w:qFormat/>
    <w:rsid w:val="00F72DFF"/>
    <w:rPr>
      <w:sz w:val="20"/>
      <w:szCs w:val="20"/>
    </w:rPr>
  </w:style>
  <w:style w:type="paragraph" w:styleId="HTML">
    <w:name w:val="HTML Preformatted"/>
    <w:basedOn w:val="a"/>
    <w:link w:val="HTML0"/>
    <w:uiPriority w:val="99"/>
    <w:semiHidden/>
    <w:unhideWhenUsed/>
    <w:rsid w:val="000A1850"/>
    <w:rPr>
      <w:rFonts w:ascii="Courier New" w:hAnsi="Courier New" w:cs="Courier New"/>
      <w:sz w:val="20"/>
      <w:szCs w:val="20"/>
    </w:rPr>
  </w:style>
  <w:style w:type="character" w:customStyle="1" w:styleId="HTML0">
    <w:name w:val="HTML 預設格式 字元"/>
    <w:basedOn w:val="a0"/>
    <w:link w:val="HTML"/>
    <w:uiPriority w:val="99"/>
    <w:semiHidden/>
    <w:rsid w:val="000A1850"/>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E4F89AB926029D4586159E0141D5EFCC" ma:contentTypeVersion="4" ma:contentTypeDescription="建立新的文件。" ma:contentTypeScope="" ma:versionID="20acdfd04056ae423c6fe066ed280c24">
  <xsd:schema xmlns:xsd="http://www.w3.org/2001/XMLSchema" xmlns:xs="http://www.w3.org/2001/XMLSchema" xmlns:p="http://schemas.microsoft.com/office/2006/metadata/properties" xmlns:ns3="9e05cdc8-5c2a-4b10-a6ee-5859551cabe7" targetNamespace="http://schemas.microsoft.com/office/2006/metadata/properties" ma:root="true" ma:fieldsID="eeb9a9125e6294de407cf966ee247ce8" ns3:_="">
    <xsd:import namespace="9e05cdc8-5c2a-4b10-a6ee-5859551cabe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05cdc8-5c2a-4b10-a6ee-5859551cab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58073-C98F-48F6-9ED6-CCAB1D226B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05cdc8-5c2a-4b10-a6ee-5859551ca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DDB8D5-89A5-4DD4-9592-9C262D9EABA5}">
  <ds:schemaRefs>
    <ds:schemaRef ds:uri="http://schemas.microsoft.com/sharepoint/v3/contenttype/forms"/>
  </ds:schemaRefs>
</ds:datastoreItem>
</file>

<file path=customXml/itemProps3.xml><?xml version="1.0" encoding="utf-8"?>
<ds:datastoreItem xmlns:ds="http://schemas.openxmlformats.org/officeDocument/2006/customXml" ds:itemID="{372C230F-1D2B-4567-A88C-E8666EF2899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6517BDF-E973-4100-BE66-591B998C1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7</Pages>
  <Words>1396</Words>
  <Characters>7961</Characters>
  <Application>Microsoft Office Word</Application>
  <DocSecurity>0</DocSecurity>
  <Lines>66</Lines>
  <Paragraphs>18</Paragraphs>
  <ScaleCrop>false</ScaleCrop>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葉安嶼</dc:creator>
  <cp:keywords/>
  <dc:description/>
  <cp:lastModifiedBy>葉安嶼</cp:lastModifiedBy>
  <cp:revision>57</cp:revision>
  <dcterms:created xsi:type="dcterms:W3CDTF">2025-12-07T01:35:00Z</dcterms:created>
  <dcterms:modified xsi:type="dcterms:W3CDTF">2025-12-07T03:50:00Z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0x010100E4F89AB926029D4586159E0141D5EFCC</vt:lpwstr>
  </property>
</Properties>
</file>