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120"/>
      </w:pPr>
      <w:r>
        <w:rPr>
          <w:rFonts w:ascii="Calibri" w:hAnsi="Calibri"/>
          <w:b/>
          <w:i w:val="0"/>
          <w:color w:val="0B2545"/>
          <w:sz w:val="60"/>
        </w:rPr>
        <w:t>FLOW</w:t>
      </w:r>
    </w:p>
    <w:p>
      <w:pPr>
        <w:spacing w:after="360"/>
      </w:pPr>
      <w:r>
        <w:rPr>
          <w:rFonts w:ascii="Calibri" w:hAnsi="Calibri"/>
          <w:b w:val="0"/>
          <w:i w:val="0"/>
          <w:color w:val="596370"/>
          <w:sz w:val="28"/>
        </w:rPr>
        <w:t>Provozní příručka pro záznam, triáž a předávku směny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96370"/>
                <w:sz w:val="18"/>
              </w:rPr>
              <w:t>Účel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zachytit znalost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96370"/>
                <w:sz w:val="18"/>
              </w:rPr>
              <w:t>Rytmus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průběžně + předávka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596370"/>
                <w:sz w:val="18"/>
              </w:rPr>
              <w:t>Vlastník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vedoucí úseku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Jak FLOW používat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FLOW slouží k rychlému zachycení zkušeností přímo z výroby. Každý záznam má být krátký, dohledatelný a při problému dostatečně konkrétní, aby na něj mohla navázat další směna.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Zachytit: zvolit typ záznamu, napsat větu a případně přidat fotku.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Upřesnit: doplnit TL, úsek, stroj, prioritu, parametr a štítky.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Třídit: v Hledat použít rychlé filtry Nevyřešené, Kritické, S fotkou nebo Poslední týden.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Vyřešit: u problému doplnit řešení, označit ho jako ověřené a problém uzavřít až po ověření v provozu.</w:t>
      </w:r>
    </w:p>
    <w:p>
      <w:pPr>
        <w:pStyle w:val="ListNumber"/>
        <w:spacing w:after="8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Předat: před koncem směny projít pracovní frontu a otevřené kritické záznamy.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Pravidlo kvality: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Zápis má říkat co se stalo, kde, u čeho a jaký byl dopad. Fotka nenahrazuje krátký popis.</w:t>
            </w:r>
          </w:p>
        </w:tc>
      </w:tr>
    </w:tbl>
    <w:p>
      <w:pPr>
        <w:spacing w:after="0"/>
      </w:pPr>
    </w:p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Triáž priorit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Priorita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Kdy ji použít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Další krok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Kritická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Bezpečnost, odstávka, riziko zmetku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Okamžitě otevřít pracovní frontu a předat odpovědné osobě.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Důležitá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Opakující se odchylka nebo dopad na kvalitu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Doplnit kontext, termín ověření a řešení.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Běžná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Zlepšení, poznatek, doporučené nastavení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Zařadit k TL nebo stroji pro budoucí dohledání.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Předávka směny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Předávka má trvat několik minut a vychází z domovské pracovní fronty. Cílem není opisovat vše, ale zajistit, že podstatný problém nezůstane bez vlastníka.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✓</w:t>
            </w:r>
          </w:p>
        </w:tc>
        <w:tc>
          <w:tcPr>
            <w:tcW w:type="dxa" w:w="84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Kontrolní bod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D78"/>
                <w:sz w:val="22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Otevřené kritické problémy mají jasný stav a další krok.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D78"/>
                <w:sz w:val="22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Nové problémy mají přiřazené TL, úsek nebo stroj, pokud je známý.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D78"/>
                <w:sz w:val="22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Použitelná řešení jsou označena jako ověřená.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D78"/>
                <w:sz w:val="22"/>
              </w:rPr>
              <w:t>☐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Záznamy pro další směnu obsahují krátký kontext, ne jen interní zkratku.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/>
          <w:b/>
          <w:i w:val="0"/>
          <w:color w:val="2E74B5"/>
          <w:sz w:val="32"/>
        </w:rPr>
        <w:t>Data a obnova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B2545"/>
          <w:sz w:val="22"/>
        </w:rPr>
        <w:t>Aplikace funguje i bez připojení. Pro ochranu záznamů používejte obrazovku Data: export JSON je úplná záloha včetně fotografií; CSV a XLSX slouží hlavně pro sdílení a analýzu. Obnovu JSON provádějte jen ze známé zálohy, protože nahrazuje současná data v aplikaci.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Doporučený rytmus: </w:t>
            </w:r>
            <w:r>
              <w:rPr>
                <w:rFonts w:ascii="Calibri" w:hAnsi="Calibri"/>
                <w:b w:val="0"/>
                <w:i w:val="0"/>
                <w:color w:val="0B2545"/>
                <w:sz w:val="21"/>
              </w:rPr>
              <w:t>Úplná JSON záloha jednou týdně a před každým větším testem nebo hromadnou úpravou záznamů.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96370"/>
        <w:sz w:val="17"/>
      </w:rPr>
      <w:t>Interní pracovní podklad | verze 1.0 | 11. 8.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96370"/>
        <w:sz w:val="18"/>
      </w:rPr>
      <w:t>FLOW | provozní příručka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