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94A3B8"/>
          <w:sz w:val="22"/>
          <w:szCs w:val="22"/>
        </w:rPr>
        <w:t xml:space="preserve">DATA FLOW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B1D35"/>
          <w:sz w:val="80"/>
          <w:szCs w:val="80"/>
        </w:rPr>
        <w:t xml:space="preserve">VaultID</w:t>
      </w:r>
    </w:p>
    <w:p>
      <w:pPr>
        <w:spacing w:after="80"/>
        <w:jc w:val="center"/>
      </w:pPr>
      <w:r>
        <w:rPr>
          <w:rFonts w:ascii="Arial" w:cs="Arial" w:eastAsia="Arial" w:hAnsi="Arial"/>
          <w:color w:val="1549A0"/>
          <w:sz w:val="30"/>
          <w:szCs w:val="30"/>
        </w:rPr>
        <w:t xml:space="preserve">Personal Data Wallet — Self-Sovereign Identity Platform</w:t>
      </w:r>
    </w:p>
    <w:p>
      <w:pPr>
        <w:pBdr>
          <w:bottom w:val="single" w:color="0891B2" w:sz="8" w:space="1"/>
        </w:pBdr>
        <w:spacing w:before="200" w:after="2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Flow Document — All system data flows and trust boundaries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Confidential — Engineering Internal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Engineers, Security Auditors, Compliance Team, Privacy Officers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1. Overview &amp; Reading Guide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traces every data flow in the VaultID platform — from the moment a user creates their Decentralized Identifier to the moment a verifier receives a cryptographic proof. It covers six primary flows, the complete data entity model, trust boundary crossings, data sensitivity classifications, and data retention policies.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49A0" w:sz="4"/>
              <w:left w:val="single" w:color="1549A0" w:sz="20"/>
              <w:bottom w:val="single" w:color="1549A0" w:sz="4"/>
              <w:right w:val="none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Core Data Flow Philosophy: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Data flows TOWARD the user (issuance) but is CONTROLLED by the user (presentation)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Raw PII never flows from wallet to verifier — only cryptographic proofs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The backend is NEVER in the credential data path between wallet and verifier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Every flow crossing a trust boundary must be authenticated, encrypted, and logged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Every payload is defined with field-level sensitivity classification in this document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49A0"/>
          <w:sz w:val="28"/>
          <w:szCs w:val="28"/>
        </w:rPr>
        <w:t xml:space="preserve">1.1 Actors &amp;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 Tag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[USR]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 User / Wallet Holder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Owns the wallet; controls all data sharing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[WAPP]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Wallet App (mobile)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app on user's device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[ISS]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Issuer Organization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University, employer, govt — issues credentials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[IPRT]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Issuer Portal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web portal for issuers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[CSVC]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Credential Service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service: issues and revokes VCs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[ISVC]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Identity Service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service: manages DIDs and DID Documents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[VSVC]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Service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service: verifies proofs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[VAPP]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Verifier App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Third-party app using Verifier SDK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[LEDG]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Hyperledger Indy Ledger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Decentralized trust registry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[HSM]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CloudHSM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Hardware Security Module — issuer signing keys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[IPFS]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IPFS Node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Immutable schema + revocation list registry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[NSVC]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Notify Service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notification dispatch service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2. Core Data Entities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piece of data that flows through the system is defined here with field-level sensitivity classification.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49A0" w:sz="1"/>
              <w:left w:val="single" w:color="1549A0" w:sz="20"/>
              <w:bottom w:val="none"/>
              <w:right w:val="none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9A0"/>
                <w:sz w:val="21"/>
                <w:szCs w:val="21"/>
              </w:rPr>
              <w:t xml:space="preserve">DID Document  (public — stored on Hyperledger Indy ledger)</w:t>
            </w:r>
          </w:p>
        </w:tc>
      </w:tr>
      <w:tr>
        <w:tc>
          <w:tcPr>
            <w:tcW w:type="dxa" w:w="9360"/>
            <w:tcBorders>
              <w:top w:val="none"/>
              <w:left w:val="single" w:color="1549A0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The Decentralized Identifier string (e.g. did:indy:sovrin:Bvh7...)</w:t>
            </w:r>
          </w:p>
        </w:tc>
      </w:tr>
      <w:tr>
        <w:tc>
          <w:tcPr>
            <w:tcW w:type="dxa" w:w="9360"/>
            <w:tcBorders>
              <w:top w:val="none"/>
              <w:left w:val="single" w:color="1549A0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verificationMethod[]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Array of public key objects (Ed25519, X25519)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1549A0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authentication[]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References to keys used for authentication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1549A0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keyAgreement[]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References to keys used for DIDComm encryption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1549A0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service[]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Endpoint URLs (e.g. DIDComm mediator URL)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1549A0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created / updated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ISO 8601 timestamps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1549A0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Private Key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NOT in DID Document — stored ONLY in device Secure Enclave</w:t>
            </w: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  [NEVER STORED]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20"/>
              <w:bottom w:val="none"/>
              <w:right w:val="none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Verifiable Credential  (stored ONLY on user's device — Aries Askar)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@context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JSON-LD context URLs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type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Credential type array (e.g. ['VerifiableCredential','DegreeCredential'])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issuer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Issuer DID (resolves to issuer DID Document)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issuanceDate / expirationDate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ISO 8601 timestamps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credentialSubject.id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Holder's DID (pairwise — unique per issuer)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credentialSubject.*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The actual credential claims (name, DOB, grade, etc.)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[SENSITIVE — device only]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proof.type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Signature scheme (e.g. BbsBlsSignature2020)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proof.proofValue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Cryptographic signature by issuer (using HSM key)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[ENCRYPTED]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credentialStatus.id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URL to W3C Status List 2021 bitstring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065F46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Raw VC Content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NEVER transmitted to VaultID backend servers</w:t>
            </w: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  [NEVER STORED]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20"/>
              <w:bottom w:val="none"/>
              <w:right w:val="none"/>
            </w:tcBorders>
            <w:shd w:fill="ECFE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Verifiable Presentation  (ephemeral — created per-request, not stored)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@context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JSON-LD context URLs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type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['VerifiablePresentation']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[PUBLIC]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verifiableCredential[]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Selectively disclosed credential proofs (BBS+ derived proof)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[ZKP DERIVED]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proof.challenge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Nonce from verifier — prevents replay attacks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[PER-REQUEST]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proof.domain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Verifier identifier — scopes the presentation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[PER-REQUEST]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proof.proofValue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Holder's signature over the presentation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[EPHEMERAL]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Undisclosed fields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Remain hidden via ZKP — verifier sees ONLY requested attributes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[NEVER SHARED]</w:t>
            </w:r>
          </w:p>
        </w:tc>
      </w:tr>
      <w:tr>
        <w:tc>
          <w:tcPr>
            <w:tcW w:type="dxa" w:w="9360"/>
            <w:tcBorders>
              <w:top w:val="none"/>
              <w:left w:val="single" w:color="0891B2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VP itself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NOT stored by VaultID backend — only proof hash logged</w:t>
            </w: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  [NEVER STORED]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20"/>
              <w:bottom w:val="none"/>
              <w:right w:val="none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Issuance Record  (stored in PostgreSQL credential.issuance_log — metadata only)</w:t>
            </w:r>
          </w:p>
        </w:tc>
      </w:tr>
      <w:tr>
        <w:tc>
          <w:tcPr>
            <w:tcW w:type="dxa" w:w="9360"/>
            <w:tcBorders>
              <w:top w:val="none"/>
              <w:left w:val="single" w:color="92400E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UUID — internal record ID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2400E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issuer_did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Issuer's DID string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2400E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holder_did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Holder's pairwise DID for this issuer relationship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2400E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schema_id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Reference to VC schema on IPFS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2400E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issued_at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Timestamp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2400E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ACTIVE | REVOKED | EXPIRED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2400E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vc_content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NOT stored — credential body never reaches backend database</w:t>
            </w: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  [NEVER STORED]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20"/>
              <w:bottom w:val="none"/>
              <w:right w:val="none"/>
            </w:tcBorders>
            <w:shd w:fill="FE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Proof Audit Record  (stored in PostgreSQL verify.audit_log — append-only)</w:t>
            </w:r>
          </w:p>
        </w:tc>
      </w:tr>
      <w:tr>
        <w:tc>
          <w:tcPr>
            <w:tcW w:type="dxa" w:w="9360"/>
            <w:tcBorders>
              <w:top w:val="none"/>
              <w:left w:val="single" w:color="991B1B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UUID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91B1B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verifier_did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Verifier organization's DID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91B1B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proof_hash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SHA-256 of the Verifiable Presentation (not the VP itself)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91B1B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disclosed_field_names[]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Array of field NAMES that were disclosed (e.g. ['degree','graduationYear'])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91B1B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disclosed_field_values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NOT stored — values are never written to the audit log</w:t>
            </w: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  [NEVER STORED]</w:t>
            </w:r>
          </w:p>
        </w:tc>
      </w:tr>
      <w:tr>
        <w:tc>
          <w:tcPr>
            <w:tcW w:type="dxa" w:w="9360"/>
            <w:tcBorders>
              <w:top w:val="none"/>
              <w:left w:val="single" w:color="991B1B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verified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Boolean result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/>
              <w:left w:val="single" w:color="991B1B" w:sz="20"/>
              <w:bottom w:val="single" w:color="E2E8F0" w:sz="1"/>
              <w:right w:val="none"/>
            </w:tcBorders>
            <w:shd w:fill="FAFB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D35"/>
                <w:sz w:val="18"/>
                <w:szCs w:val="18"/>
              </w:rPr>
              <w:t xml:space="preserve">ts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Timestamp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 [LOW]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3. Flow 1 — User Onboarding &amp; DID Creation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Triggered when a new user installs the VaultID wallet app for the first time. This flow establishes the user's cryptographic identity without any PII being transmitted to VaultID servers.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4"/>
              <w:left w:val="single" w:color="065F46" w:sz="20"/>
              <w:bottom w:val="single" w:color="065F46" w:sz="4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Privacy Guarantee: VaultID servers receive ONLY the user's public DID and DID Document during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onboarding. No name, email, phone, or any personal information is collected or required.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Generate Ed25519 keypair inside device Secure Enclave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pubKey: Ed25519PublicKey }  — private key never leaves hardware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iOS: Secure Enclave API  |  Android: StrongBox Keymaster. Non-extractable key flag set.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Construct DID from public key using did:indy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did:indy:sovrin:{base58(sha256(pubKey)[:16])}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Computed locally — no network call required for DID string generation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→ [ISVC]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POST /did/create  —  Anchor DID Document to ledger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did, verificationMethod[], service[{ DIDComm mediator endpoint }]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HTTPS TLS 1.3 + certificate pinning. No auth token required (bootstrapping).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[ISVC] → [LEDG]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Write DID Document to Hyperledger Indy ledger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Signed Indy NYM transaction (signed with endorser key)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Indy transaction signed by trusted endorser; immutable once written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[ISVC] → 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Return DID anchoring confirmation + mediator endpoint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did, status: 'anchored', mediatorUrl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Optimistic: confirmation returned once transaction broadcast; finality async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Set up DIDComm mediator connection for message relay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DIDComm v2 connection handshake (X25519 key exchange)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DIDComm messages encrypted with X25519 ECDH-ES + A256GCM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Prompt user to create backup: 24-word BIP-39 recovery phrase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Mnemonic generated from entropy — displayed once, never stored by 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Mnemonic derived from Secure Enclave key seed via HKDF. App stores nothing.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49A0"/>
          <w:sz w:val="28"/>
          <w:szCs w:val="28"/>
        </w:rPr>
        <w:t xml:space="preserve">3.1 DID Creation Data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2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Item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Sensitivity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Ed25519 Private 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RNG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Secure Enclave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hardware only — never exported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Ed25519 Public 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Secure Enclave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Document (ledger)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Indy ledger (public)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Computed locally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Indy ledger + wallet 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Ledger (public) + Aries Askar (device)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Document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Identity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Indy ledger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Ledger (public)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Mediator 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Document service field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Ledger (public)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Recovery mnemonic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BIP-39 derivation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(physical/offline)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stored anywhere digitally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CRITICAL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4. Flow 2 — Credential Issuance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Triggered when a user requests a Verifiable Credential from an issuer (e.g. a university issuing a degree, or an employer issuing an employment proof). This flow has two variants: user-initiated request and issuer-initiated push.</w:t>
      </w:r>
    </w:p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49A0"/>
          <w:sz w:val="28"/>
          <w:szCs w:val="28"/>
        </w:rPr>
        <w:t xml:space="preserve">4.1 User-Initiated Issuance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[USR] → [IPRT]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User authenticates to issuer's system (separate from VaultID)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username, password } — issuer's own auth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VaultID has no role in issuer's authentication system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[USR] → [IPRT]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User requests credential; provides their VaultID DID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holderDid: 'did:indy:sovrin:...'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Issuer verifies DID format; resolves DID Document to get holder's public key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[IPRT] → 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Issuer portal submits credential issuance request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issuerDid, holderDid, schemaId, credentialSubject: { name, degree, date... }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Issuer JWT + mTLS; payload validated against schema before processing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→ [ISVC]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Resolve issuer DID Document to get signing key reference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GET /did/:issuerDid/resolve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Internal gRPC + mTLS; response cached in Redis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→ [HSM]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Request signature over VC payload using issuer's private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vcPayload: hash } — only hash sent to HSM, not full VC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CloudHSM API over VPC; partition PIN + IAM role auth; full audit log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Assemble signed Verifiable Credential (W3C JSON-LD format)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'@context', type, issuer, issuanceDate, credentialSubject, proof: { proofValue }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VC assembled in memory; NOT written to any database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Write issuance metadata record (NOT VC content) to PostgreSQL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issuerDid, holderDid, schemaId, issuedAt, status:'ACTIVE'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credential.issuance_log — no VC body, no claim values stored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→ 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Transmit signed VC to wallet via DIDComm v2 encrypted channel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DIDComm JWE envelope: { ciphertext: encryptedVC }  encrypted with holder's X25519 key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E2E encrypted using holder's public key from DID Document; only holder can decrypt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→ [NSVC]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Emit notification event: credential ready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holderDid, eventType: 'CREDENTIAL_RECEIVED', schemaType }  — NO VC data in event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Internal gRPC; NSVC dispatches push notification with zero credential data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Decrypt VC using device Secure Enclave key; store in Aries Askar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VC stored in SQLCipher DB with AES-256 key from Secure Enclave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Decryption happens inside hardware boundary; plaintext VC in memory only during display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49A0"/>
          <w:sz w:val="28"/>
          <w:szCs w:val="28"/>
        </w:rPr>
        <w:t xml:space="preserve">4.2 Issuance Data Map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00"/>
        <w:gridCol w:w="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Item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Flows Through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Stored By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Stored By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Sensitivity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Credential claims (name, DOB, etc.)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CSVC (in-memory only), DIDComm to wallet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Wallet (Aries Askar, encrypted)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DB, CSVC, IPRT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SENSITIVE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Signed VC (full body)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DIDComm channel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Wallet device only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database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SENSITIVE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Issuance metadata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CSVC → PostgreSQL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credential.issuance_log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VC body, claim values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HSM signature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HSM → CSVC (in memory)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 field inside VC (device only)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DB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ENCRYPTED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DIDComm encryption 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Holder DID Document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(ephemeral per message)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EPHEMERAL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5. Flow 3 — Selective Disclosure &amp; Proof Verification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most privacy-critical flow. The user presents a proof derived from their VC to a verifier. At NO point does the verifier or VaultID backend see the full credential — only the ZKP-derived proof of selected attributes.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4"/>
              <w:left w:val="single" w:color="5B21B6" w:sz="20"/>
              <w:bottom w:val="single" w:color="5B21B6" w:sz="4"/>
              <w:right w:val="none"/>
            </w:tcBorders>
            <w:shd w:fill="FD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Zero-Knowledge Guarantee: The verifier receives a mathematical proof that certain attributes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meet criteria (e.g. 'degree = Masters', 'age &gt; 18') WITHOUT seeing the underlying VC, other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attributes, or any connection to other presentations made by the same user.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Pairwise DIDs ensure the verifier cannot correlate this user across other services.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[VAPP]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Create presentation request specifying required attributes + constraints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requestedAttributes: ['degree','graduationYear'], predicates: [{ attr:'age', gte:18 }], nonce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Verifier JWT auth; nonce generated by Verify Service to prevent replay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[VSVC] → [VAPP]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Return signed presentation request + QR code payload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requestUri, nonce, presentationDefinition (DIF PE format)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Presentation request signed with verifier's DID key; nonce is single-use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[VAPP] → 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User scans QR code (or receives deep link) — fetch presentation request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GET {requestUri}  — fetches the presentation definition from Verify Service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HTTPS; no auth required to fetch request (nonce provides security)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→ [USR]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Display consent screen: who is requesting, what fields, for what purpose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UI shows: verifier name, requested fields, ZKP predicates, accept/deny buttons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has full visibility before any data flows; denial requires zero explanation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[USR]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User approves disclosure — selects credential(s) from wallet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 selection — no network call during selection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 highlights which fields will be shared vs hidden using BBS+ selective disclosure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Generate BBS+ derived proof for selected attributes 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BBS+ derivation: full_vc + disclosure_frame → derived_proof (reveals only selected fields)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Cryptographic operation in Secure Enclave; undisclosed fields mathematically hidden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Construct Verifiable Presentation with derived proof + nonce binding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verifiableCredential: [derivedProof], proof: { challenge: nonce, holder_signature }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VP signed with holder's pairwise DID key for this verifier; nonce binds to this request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→ [VSVC]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Submit VP to Verify Service (or directly to verifier via DIDComm)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POST /verify/submit  { vp: VerifiablePresentation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HTTPS TLS 1.3; nonce checked immediately; replay detection before any crypto verification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[VSVC]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Verify all proofs: BBS+ signature, holder signature, revocation status, nonce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Steps: (1) BBS+ sig verify vs issuer pub key  (2) holder sig verify  (3) status list check  (4) nonce consume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Issuer pub key fetched from Redis cache → Indy ledger; revocation from IPFS status list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[VSVC]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Write audit record (proof HASH only — NEVER claim values) to audit_log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verifierDid, proof_hash: sha256(vp), disclosed_field_names: ['degree'], verified: true, ts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Append-only PostgreSQL; DELETE disabled by RLS policy; field names stored, values NEVER stored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[VSVC] → [VAPP]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Return verification result via WebSocket (real-time)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verified: true, disclosedAttributes: { degree: 'MSc Computer Science', graduationYear: 2023 }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Only the fields the user chose to disclose are returned; no other attributes visible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49A0"/>
          <w:sz w:val="28"/>
          <w:szCs w:val="28"/>
        </w:rPr>
        <w:t xml:space="preserve">5.1 ZKP Selective Disclosure Detail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BBS+ signatures allow the holder to derive a proof from their VC that reveals only chosen attributes. The verifier cannot derive the hidden attributes from the proof.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VC 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Discloses?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Verifier Receives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Verifier Can Derive Hidden?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Name (John Doe)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Hidden in proof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— mathematically impossible with BBS+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Degree (MSc Computer Sc.)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'MSc Computer Science'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— explicitly shared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University (IIT Delhi)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'IIT Delhi'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— explicitly shared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of Birth (1995-03-12)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NO, uses predicate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 that age &gt;= 18 (no DOB)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— ZKP predicate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Hidden in proof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GPA (3.8)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Hidden in proof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Graduation Year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'2023'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— explicitly shared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6. Flow 4 — Credential Revocation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 issuer may need to revoke a credential (student expelled, employee terminated, document fraud detected). VaultID uses W3C Status List 2021 — a privacy-preserving bitstring where each credential occupies one bit position. Revocation check does not reveal WHICH credential is being checked.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[ISS] → [IPRT]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Admin initiates revocation; MFA challenge presented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credentialId }  +  TOTP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MFA enforced for all revocation actions; IP logged; PagerDuty alert triggered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[IPRT] → 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POST /credentials/revoke — revocation request with MFA token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issuerDid, issuanceRecordId, reason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 + verified MFA token; rate limited to 100 revocations/hour per org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Set bit at credential's index in Status List 2021 bitstring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bitstring[credentialIndex] =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Bitstring is a compressed 131,072-bit (16KB) array; index assigned at issuance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→ [IPFS]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Publish updated Status List VC to IPFS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PUT new StatusList2021Credential (signed by issuer via HSM)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New IPFS CID generated; old CID remains (immutable); new CID registered in DB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Update issuance_log record status to 'REVOKED'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UPDATE credential.issuance_log SET status='REVOKED' WHERE id=...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Standard DB update; audit trail via PostgreSQL WAL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→ [NSVC]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Notify holder wallet that credential has been revoked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holderDid, eventType: 'CREDENTIAL_REVOKED', schemaType }  — NO credential data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Push notification; wallet marks credential as revoked in local Aries Askar store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[VSVC] (next verification)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Revocation check during next verification request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GET statusListUrl from credentialStatus; fetch bitstring; check bit at index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Status list cached in Redis (5 min TTL); stale cache accepted within window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20"/>
              <w:bottom w:val="single" w:color="92400E" w:sz="4"/>
              <w:right w:val="none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Privacy Property of Status List 2021: When the Verify Service checks revocation,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it fetches the ENTIRE bitstring (16KB covering 131,072 credentials) and checks ONE bit.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The IPFS server cannot determine which credential is being checked — only that the full list was fetched.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This is similar to how Certificate Revocation Lists work, but at web scale with privacy guarantees.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7. Flow 5 — Wallet Recovery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a user loses their device, recovery must restore their DID and access to their credentials without any server holding their keys. Two recovery mechanisms are available.</w:t>
      </w:r>
    </w:p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49A0"/>
          <w:sz w:val="28"/>
          <w:szCs w:val="28"/>
        </w:rPr>
        <w:t xml:space="preserve">7.1 Recovery Method A: Mnemonic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[USR]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Installs VaultID on new device; selects 'Recover Wallet'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User interaction only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User enters 24-word BIP-39 mnemonic (stored offline by user)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Mnemonic entered locally — never transmitted to any server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Input field uses secure text entry; no clipboard access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Derive Ed25519 keypair from mnemonic seed via HKDF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seed = BIP-39 entropy  →  HKDF(seed, 'vaultid-v1')  →  Ed25519 keypair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cryptography local; seed material cleared from memory after key derivation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→ [ISVC]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Resolve existing DID Document using recovered public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GET /did/:did/resolve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Confirms DID still active on ledger; fetches mediator endpoint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Re-establish DIDComm mediator connection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DIDComm v2 connection request signed with recovered key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Mediator accepts key because it matches the DID Document on ledger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→ 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Request re-delivery of all issued VCs via DIDComm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DIDComm credential request (signed with DID key)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Issuers re-deliver VC over encrypted DIDComm; same VC content, fresh delivery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49A0"/>
          <w:sz w:val="28"/>
          <w:szCs w:val="28"/>
        </w:rPr>
        <w:t xml:space="preserve">7.2 Recovery Method B: Shamir Secret Sharing (Optional)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 may optionally split their key using Shamir Secret Sharing across 3 trusted contacts. Any 2 of 3 contacts can participate in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[USR]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During setup, user nominates 3 trusted contacts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Local key splitting — no server involved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Shamir 2-of-3 splitting: key → 3 shares; each share sent to one contact via DIDComm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[USR] (recovery)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User contacts 2 of 3 trusted people; each provides their share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Share exchange via DIDComm P2P — VaultID server never sees shares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Each share transmitted directly to recovering user's new device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[WAPP]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Reconstruct key from 2 shares using Shamir interpolation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Lagrange interpolation over GF(2^256)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share combination happens on-device; reconstructed key imported to new Secure Enclave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8. Flow 6 — Bulk Credential Issuance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Issuers (e.g. a university issuing degree certificates to 5,000 graduates) can issue credentials in bulk via CSV upload. The flow is asynchronous with job tracking.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[ISS] → [IPRT]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Admin uploads CSV of graduates with credential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CSV: { holderDid, name, degree, graduationYear, ... }  — up to 10,000 rows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Issuer JWT; CSV validated against schema before any processing begins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[IPRT] → 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POST /credentials/bulk — enqueue bulk 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jobId, issuerDid, schemaId, records: [...]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 auth; Zod schema validation; max 10,000 records per job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Write job record to PostgreSQL; push rows to BullMQ queue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job: { id, status:'QUEUED', total:5000, processed:0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Each row becomes an independent BullMQ job with retry configuration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 workers]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Process each credential: sign via HSM, deliver via DIDComm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Per row: sign VC → write issuance_log → send DIDComm → update job progress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Workers scale via KEDA on queue depth; HSM handles parallel signing requests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[IPRT]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Poll GET /credentials/jobs/:id for 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status:'IN_PROGRESS', processed:2341, failed:12, total:5000 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Real-time progress via WebSocket alternative: SSE stream from CSVC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0B1D35" w:val="clear"/>
            <w:tcMar>
              <w:top w:type="dxa" w:w="60"/>
              <w:left w:type="dxa" w:w="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none"/>
              <w:left w:val="none"/>
              <w:bottom w:val="single" w:color="E2E8F0" w:sz="1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49A0"/>
                <w:sz w:val="20"/>
                <w:szCs w:val="20"/>
              </w:rPr>
              <w:t xml:space="preserve">[CSVC]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 Mark job complete; emit completion notification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{ status:'COMPLETE', processed:4988, failed:12 }  + failure details (DID not found, etc.)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Failed records logged with reason; available for re-processing without re-uploading full CSV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9. Data Sensitivity Classification Matrix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16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Lives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Encryption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 Policy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Private Keys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Secure Enclave only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Hardware-bound (non-extractable)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Forever (or until user deletes wallet)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Recovery Mnemonic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User's possession only (offline)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stored digitally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— not stored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Credential Claims (PII)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SENSITIVE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Aries Askar (device only)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 (SQLCipher + Secure Enclave key)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Until user deletes credential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Verifiable Credential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SENSITIVE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only + DIDComm transit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Transit: DIDComm JWE. At rest: AES-256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Until user deletes credential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Verifiable Presentation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SENSITIVE (ephemeral)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In-memory during verification only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TLS 1.3 in transit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stored — proof hash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Credential Subject Values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SENSITIVE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only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as VC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sent to or stored by 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Disclosed Attributes (post-VP)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Verifier app (by consent)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TLS 1.3 in transit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Verifier's responsibility — VaultID does not store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Issuer DID Documents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Indy ledger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Ledger integrity (no encryption needed)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Immutable — permanent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DID (pairwise)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Document + issuance_log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encryption needed (public key)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 (DID lifecycle)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Issuance Metadata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credential.issuance_log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 at rest (RDS)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years (regulatory compliance)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 Audit Hash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verify.audit_log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 at rest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years (compliance)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Push Tokens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notify.device_tokens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 encrypted in column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Until user unregisters device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Tokens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auth.sessions + 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SHA-256 hashed before storage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min (JWT) / 7 days (refresh)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VC Schema Definitions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IPFS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Content-addressed (integrity)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Immutable — permanent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10. Trust Boundary Crossing Registry</w:t>
      </w:r>
    </w:p>
    <w:p>
      <w:pPr>
        <w:spacing w:after="9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point where data crosses a trust boundary is listed here. This is the primary reference for security review and penetration testing scope.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2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Boundary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Zone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Zone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Crossing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Internet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CloudFront WAF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external requests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DDoS protection, WAF rules, TLS 1.3, rate limiting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CloudFront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Authenticated API requests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validation, certificate, IP reputation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EKS Service Pods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Internal API calls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mTLS (Envoy), service account RBAC, network policies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EKS Pod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RDS PostgreSQL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DB queries (no PII)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TLS, IAM DB auth, VPC-only, no public endpoint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EKS Pod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 ElastiCache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Cache read/write (no PII)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TLS, auth token, VPC-only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EKS Pod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CloudHSM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Signing requests (hash only)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VPC, CloudHSM partition PIN, IAM role, full HSM audit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EKS Pod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Indy Ledger Nodes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transactions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Indy auth, signed txn, node allowlist, VPC peering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EKS Pod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IPFS Node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Schema/revocation list read/write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VPC, content addressing (integrity by default)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TB-09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creation, notifications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Certificate pinning, JWT, TLS 1.3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DIDComm Mediator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Encrypted credential messages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DIDComm v2 JWE (X25519 + A256GCM), pairwise DID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Verifier (direct)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Verifiable Presentations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DIDComm v2 P2P, nonce, VP holder signature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TB-12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Secure Enclave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Process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 key, signed payloads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Non-extractable key flag; biometric gate; iOS/Android security APIs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0B1D35"/>
          <w:sz w:val="40"/>
          <w:szCs w:val="40"/>
        </w:rPr>
        <w:t xml:space="preserve">11. Data Retention &amp; Deletion Policy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22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 Period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Deletion Trigger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Deletion Method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 Driver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Credentials (device)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User-controlled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deletes credential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Aries Askar secure delete + SQLCipher wipe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GDPR Art. 17 (right to erasure)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Private Keys (device)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User-controlled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deletes wallet / wipes device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Secure Enclave key deletion API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GDPR Art. 17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Issuance metadata (PostgreSQL)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years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 deletion or data 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 delete after retention period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SOX / financial compliance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 audit 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years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be deleted (append-only)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— no PII; hashes only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 2 / audit requirements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push tokens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Until device unregistered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signs out / app uninstall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 delete from notify.device_tokens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Minimal retention principle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tokens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min (JWT) / 7 days (refresh)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Expiry or logout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Automatic TTL expiry in Redis + DB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 best practice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DID Documents (ledger)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 (deactivatable)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requests DID deactivation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 DEACTIVATED on ledger (not deleted — immutable)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Blockchain immutability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IPFS schemas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Permanent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— content-addressed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Cannot be deleted from IPFS (by design)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Credential verifiability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20"/>
              <w:bottom w:val="single" w:color="991B1B" w:sz="4"/>
              <w:right w:val="none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GDPR Right to Erasure Handling: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User's PII (credential content) exists ONLY on their device — they erase it by deleting their wallet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VaultID backend holds zero credential content, so there is nothing to erase from servers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Issuance metadata (DIDs, timestamps) may be retained for legal/compliance reasons under Art. 17(3)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Users may request DID deactivation — this does not delete ledger history but marks DID as inactive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· A Data Subject Access Request (DSAR) to VaultID will return: issuance dates, DID strings, revocation status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B1D35"/>
                <w:sz w:val="19"/>
                <w:szCs w:val="19"/>
              </w:rPr>
              <w:t xml:space="preserve">    — and explicitly confirm that NO credential content is held by VaultID servers</w:t>
            </w:r>
          </w:p>
        </w:tc>
      </w:tr>
    </w:tbl>
    <w:p>
      <w:pPr>
        <w:pBdr>
          <w:bottom w:val="single" w:color="CBD5E1" w:sz="6" w:space="1"/>
        </w:pBdr>
        <w:spacing w:before="200"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Bdr>
          <w:bottom w:val="single" w:color="0891B2" w:sz="8" w:space="1"/>
        </w:pBdr>
        <w:spacing w:before="200"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End of Data Flow Document —</w:t>
      </w:r>
    </w:p>
    <w:p>
      <w:pPr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VaultID  ·  Personal Data Wallet  ·  Version 1.0  ·  Confidential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VaultID SSI  ·  Data Flow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spacing w:after="0"/>
    </w:pPr>
    <w:r>
      <w:rPr>
        <w:rFonts w:ascii="Arial" w:cs="Arial" w:eastAsia="Arial" w:hAnsi="Arial"/>
        <w:color w:val="94A3B8"/>
        <w:sz w:val="17"/>
        <w:szCs w:val="17"/>
      </w:rPr>
      <w:t xml:space="preserve">VaultID  —  Data Flow Document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B1D3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49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2026-03-06T07:25:47.093Z</dcterms:created>
  <dcterms:modified xsi:type="dcterms:W3CDTF">2026-03-06T07:25:47.094Z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