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line="300"/>
        <w:jc w:val="right"/>
      </w:pPr>
      <w:r>
        <w:rPr>
          <w:rFonts w:ascii="Arial" w:cs="Arial" w:eastAsia="Arial" w:hAnsi="Arial"/>
          <w:b w:val="false"/>
          <w:bCs w:val="false"/>
          <w:i w:val="false"/>
          <w:iCs w:val="false"/>
          <w:sz w:val="21"/>
          <w:szCs w:val="21"/>
        </w:rPr>
        <w:t xml:space="preserve">Ref: SOL/HR/OFR/2026-27/0288</w:t>
      </w:r>
    </w:p>
    <w:p>
      <w:pPr>
        <w:spacing w:after="140" w:line="300"/>
        <w:jc w:val="right"/>
      </w:pPr>
      <w:r>
        <w:rPr>
          <w:rFonts w:ascii="Arial" w:cs="Arial" w:eastAsia="Arial" w:hAnsi="Arial"/>
          <w:b w:val="false"/>
          <w:bCs w:val="false"/>
          <w:i w:val="false"/>
          <w:iCs w:val="false"/>
          <w:sz w:val="21"/>
          <w:szCs w:val="21"/>
        </w:rPr>
        <w:t xml:space="preserve">Date: 25 August 2026</w:t>
      </w:r>
    </w:p>
    <w:p>
      <w:pPr>
        <w:spacing w:after="140" w:line="300"/>
        <w:jc w:val="both"/>
      </w:pPr>
      <w:r>
        <w:rPr>
          <w:rFonts w:ascii="Arial" w:cs="Arial" w:eastAsia="Arial" w:hAnsi="Arial"/>
          <w:b w:val="false"/>
          <w:bCs w:val="false"/>
          <w:i w:val="false"/>
          <w:iCs w:val="false"/>
          <w:sz w:val="21"/>
          <w:szCs w:val="21"/>
        </w:rPr>
        <w:t xml:space="preserve"> </w:t>
      </w:r>
    </w:p>
    <w:p>
      <w:pPr>
        <w:spacing w:after="140" w:line="300"/>
        <w:jc w:val="both"/>
      </w:pPr>
      <w:r>
        <w:rPr>
          <w:rFonts w:ascii="Arial" w:cs="Arial" w:eastAsia="Arial" w:hAnsi="Arial"/>
          <w:b w:val="false"/>
          <w:bCs w:val="false"/>
          <w:i w:val="false"/>
          <w:iCs w:val="false"/>
          <w:sz w:val="21"/>
          <w:szCs w:val="21"/>
        </w:rPr>
        <w:t xml:space="preserve">Ms. Meera Joshi</w:t>
      </w:r>
    </w:p>
    <w:p>
      <w:pPr>
        <w:spacing w:after="140" w:line="300"/>
        <w:jc w:val="both"/>
      </w:pPr>
      <w:r>
        <w:rPr>
          <w:rFonts w:ascii="Arial" w:cs="Arial" w:eastAsia="Arial" w:hAnsi="Arial"/>
          <w:b w:val="false"/>
          <w:bCs w:val="false"/>
          <w:i w:val="false"/>
          <w:iCs w:val="false"/>
          <w:sz w:val="21"/>
          <w:szCs w:val="21"/>
        </w:rPr>
        <w:t xml:space="preserve">A-12, Prabhat Residency, Kothrud, Pune - 411038, Maharashtra</w:t>
      </w:r>
    </w:p>
    <w:p>
      <w:pPr>
        <w:spacing w:after="140" w:line="300"/>
        <w:jc w:val="both"/>
      </w:pPr>
      <w:r>
        <w:rPr>
          <w:rFonts w:ascii="Arial" w:cs="Arial" w:eastAsia="Arial" w:hAnsi="Arial"/>
          <w:b w:val="false"/>
          <w:bCs w:val="false"/>
          <w:i w:val="false"/>
          <w:iCs w:val="false"/>
          <w:sz w:val="21"/>
          <w:szCs w:val="21"/>
        </w:rPr>
        <w:t xml:space="preserve"> </w:t>
      </w:r>
    </w:p>
    <w:p>
      <w:pPr>
        <w:spacing w:after="200"/>
      </w:pPr>
      <w:r>
        <w:rPr>
          <w:rFonts w:ascii="Arial" w:cs="Arial" w:eastAsia="Arial" w:hAnsi="Arial"/>
          <w:b/>
          <w:bCs/>
          <w:sz w:val="22"/>
          <w:szCs w:val="22"/>
          <w:u w:val="single"/>
        </w:rPr>
        <w:t xml:space="preserve">Subject: Offer of Employment — Senior Electrical Design Engineer</w:t>
      </w:r>
    </w:p>
    <w:p>
      <w:pPr>
        <w:spacing w:after="140" w:line="300"/>
        <w:jc w:val="both"/>
      </w:pPr>
      <w:r>
        <w:rPr>
          <w:rFonts w:ascii="Arial" w:cs="Arial" w:eastAsia="Arial" w:hAnsi="Arial"/>
          <w:b w:val="false"/>
          <w:bCs w:val="false"/>
          <w:i w:val="false"/>
          <w:iCs w:val="false"/>
          <w:sz w:val="21"/>
          <w:szCs w:val="21"/>
        </w:rPr>
        <w:t xml:space="preserve">Dear Meera,</w:t>
      </w:r>
    </w:p>
    <w:p>
      <w:pPr>
        <w:spacing w:after="140" w:line="300"/>
        <w:jc w:val="both"/>
      </w:pPr>
      <w:r>
        <w:rPr>
          <w:rFonts w:ascii="Arial" w:cs="Arial" w:eastAsia="Arial" w:hAnsi="Arial"/>
          <w:b w:val="false"/>
          <w:bCs w:val="false"/>
          <w:i w:val="false"/>
          <w:iCs w:val="false"/>
          <w:sz w:val="21"/>
          <w:szCs w:val="21"/>
        </w:rPr>
        <w:t xml:space="preserve">Further to your application and the subsequent interview rounds, we are delighted to offer you employment with Solara Renewables ("the Company") in the position of Senior Electrical Design Engineer, within the R&amp;D &amp; Engineering function, reporting to Ms. Sanjana Kulkarni, Vice President &amp; Head of R&amp;D. We were impressed by your experience in power-electronics design and are confident you will make a strong contribution to our string-inverter platform.</w:t>
      </w:r>
    </w:p>
    <w:p>
      <w:pPr>
        <w:spacing w:after="140" w:line="300"/>
        <w:jc w:val="both"/>
      </w:pPr>
      <w:r>
        <w:rPr>
          <w:rFonts w:ascii="Arial" w:cs="Arial" w:eastAsia="Arial" w:hAnsi="Arial"/>
          <w:b w:val="false"/>
          <w:bCs w:val="false"/>
          <w:i w:val="false"/>
          <w:iCs w:val="false"/>
          <w:sz w:val="21"/>
          <w:szCs w:val="21"/>
        </w:rPr>
        <w:t xml:space="preserve">The key terms of this offer are set out below. Detailed terms will follow in your Employment Contract, to be issued and countersigned on or before your date of joining.</w:t>
      </w:r>
    </w:p>
    <w:p>
      <w:pPr>
        <w:pStyle w:val="Heading2"/>
        <w:spacing w:after="110" w:before="220"/>
      </w:pPr>
      <w:r>
        <w:rPr>
          <w:rFonts w:ascii="Arial" w:cs="Arial" w:eastAsia="Arial" w:hAnsi="Arial"/>
          <w:b/>
          <w:bCs/>
          <w:color w:val="1F4E78"/>
          <w:sz w:val="22"/>
          <w:szCs w:val="22"/>
        </w:rPr>
        <w:t xml:space="preserve">1. Position and Reporting</w:t>
      </w:r>
    </w:p>
    <w:p>
      <w:pPr>
        <w:spacing w:after="140" w:line="300"/>
        <w:jc w:val="both"/>
      </w:pPr>
      <w:r>
        <w:rPr>
          <w:rFonts w:ascii="Arial" w:cs="Arial" w:eastAsia="Arial" w:hAnsi="Arial"/>
          <w:b w:val="false"/>
          <w:bCs w:val="false"/>
          <w:i w:val="false"/>
          <w:iCs w:val="false"/>
          <w:sz w:val="21"/>
          <w:szCs w:val="21"/>
        </w:rPr>
        <w:t xml:space="preserve">Designation: Senior Electrical Design Engineer (Grade M2)</w:t>
      </w:r>
    </w:p>
    <w:p>
      <w:pPr>
        <w:spacing w:after="140" w:line="300"/>
        <w:jc w:val="both"/>
      </w:pPr>
      <w:r>
        <w:rPr>
          <w:rFonts w:ascii="Arial" w:cs="Arial" w:eastAsia="Arial" w:hAnsi="Arial"/>
          <w:b w:val="false"/>
          <w:bCs w:val="false"/>
          <w:i w:val="false"/>
          <w:iCs w:val="false"/>
          <w:sz w:val="21"/>
          <w:szCs w:val="21"/>
        </w:rPr>
        <w:t xml:space="preserve">Function: R&amp;D &amp; Engineering</w:t>
      </w:r>
    </w:p>
    <w:p>
      <w:pPr>
        <w:spacing w:after="140" w:line="300"/>
        <w:jc w:val="both"/>
      </w:pPr>
      <w:r>
        <w:rPr>
          <w:rFonts w:ascii="Arial" w:cs="Arial" w:eastAsia="Arial" w:hAnsi="Arial"/>
          <w:b w:val="false"/>
          <w:bCs w:val="false"/>
          <w:i w:val="false"/>
          <w:iCs w:val="false"/>
          <w:sz w:val="21"/>
          <w:szCs w:val="21"/>
        </w:rPr>
        <w:t xml:space="preserve">Reporting Manager: Ms. Sanjana Kulkarni, Vice President &amp; Head of R&amp;D (CTO)</w:t>
      </w:r>
    </w:p>
    <w:p>
      <w:pPr>
        <w:spacing w:after="140" w:line="300"/>
        <w:jc w:val="both"/>
      </w:pPr>
      <w:r>
        <w:rPr>
          <w:rFonts w:ascii="Arial" w:cs="Arial" w:eastAsia="Arial" w:hAnsi="Arial"/>
          <w:b w:val="false"/>
          <w:bCs w:val="false"/>
          <w:i w:val="false"/>
          <w:iCs w:val="false"/>
          <w:sz w:val="21"/>
          <w:szCs w:val="21"/>
        </w:rPr>
        <w:t xml:space="preserve">Work Location: Corporate Office, 7th Floor, Cybercity Business Hub, Viman Nagar, Pune - 411014, with periodic travel to Plant 1 (Chakan) for design validation and pilot builds.</w:t>
      </w:r>
    </w:p>
    <w:p>
      <w:pPr>
        <w:pStyle w:val="Heading2"/>
        <w:spacing w:after="110" w:before="220"/>
      </w:pPr>
      <w:r>
        <w:rPr>
          <w:rFonts w:ascii="Arial" w:cs="Arial" w:eastAsia="Arial" w:hAnsi="Arial"/>
          <w:b/>
          <w:bCs/>
          <w:color w:val="1F4E78"/>
          <w:sz w:val="22"/>
          <w:szCs w:val="22"/>
        </w:rPr>
        <w:t xml:space="preserve">2. Date of Joining</w:t>
      </w:r>
    </w:p>
    <w:p>
      <w:pPr>
        <w:spacing w:after="140" w:line="300"/>
        <w:jc w:val="both"/>
      </w:pPr>
      <w:r>
        <w:rPr>
          <w:rFonts w:ascii="Arial" w:cs="Arial" w:eastAsia="Arial" w:hAnsi="Arial"/>
          <w:b w:val="false"/>
          <w:bCs w:val="false"/>
          <w:i w:val="false"/>
          <w:iCs w:val="false"/>
          <w:sz w:val="21"/>
          <w:szCs w:val="21"/>
        </w:rPr>
        <w:t xml:space="preserve">Your date of joining will be 15 September 2026. Please report to the Human Resources &amp; Admin desk, Corporate Office, at 9:00 AM on this date. If this date is not convenient, please inform Talent Acquisition (careers@solararenewables.in) at the earliest so an alternative can be discussed; this offer is contingent on joining within 30 days of the date of this letter.</w:t>
      </w:r>
    </w:p>
    <w:p>
      <w:pPr>
        <w:pStyle w:val="Heading2"/>
        <w:spacing w:after="110" w:before="220"/>
      </w:pPr>
      <w:r>
        <w:rPr>
          <w:rFonts w:ascii="Arial" w:cs="Arial" w:eastAsia="Arial" w:hAnsi="Arial"/>
          <w:b/>
          <w:bCs/>
          <w:color w:val="1F4E78"/>
          <w:sz w:val="22"/>
          <w:szCs w:val="22"/>
        </w:rPr>
        <w:t xml:space="preserve">3. Compensation</w:t>
      </w:r>
    </w:p>
    <w:p>
      <w:pPr>
        <w:spacing w:after="140" w:line="300"/>
        <w:jc w:val="both"/>
      </w:pPr>
      <w:r>
        <w:rPr>
          <w:rFonts w:ascii="Arial" w:cs="Arial" w:eastAsia="Arial" w:hAnsi="Arial"/>
          <w:b w:val="false"/>
          <w:bCs w:val="false"/>
          <w:i w:val="false"/>
          <w:iCs w:val="false"/>
          <w:sz w:val="21"/>
          <w:szCs w:val="21"/>
        </w:rPr>
        <w:t xml:space="preserve">Your Cost to Company (CTC) will be ₹14,40,000 (Rupees Fourteen Lakh Forty Thousand only) per annum, structured per the break-up at Annexure A. This is inclusive of statutory employer contributions (Provident Fund, Gratuity) and the variable pay component. Compensation will be reviewed annually as part of the Company's performance and compensation review cycle, ordinarily each April, though such a review does not guarantee an increase.</w:t>
      </w:r>
    </w:p>
    <w:p>
      <w:pPr>
        <w:pStyle w:val="Heading2"/>
        <w:spacing w:after="110" w:before="220"/>
      </w:pPr>
      <w:r>
        <w:rPr>
          <w:rFonts w:ascii="Arial" w:cs="Arial" w:eastAsia="Arial" w:hAnsi="Arial"/>
          <w:b/>
          <w:bCs/>
          <w:color w:val="1F4E78"/>
          <w:sz w:val="22"/>
          <w:szCs w:val="22"/>
        </w:rPr>
        <w:t xml:space="preserve">4. Employment Type and Probation</w:t>
      </w:r>
    </w:p>
    <w:p>
      <w:pPr>
        <w:spacing w:after="140" w:line="300"/>
        <w:jc w:val="both"/>
      </w:pPr>
      <w:r>
        <w:rPr>
          <w:rFonts w:ascii="Arial" w:cs="Arial" w:eastAsia="Arial" w:hAnsi="Arial"/>
          <w:b w:val="false"/>
          <w:bCs w:val="false"/>
          <w:i w:val="false"/>
          <w:iCs w:val="false"/>
          <w:sz w:val="21"/>
          <w:szCs w:val="21"/>
        </w:rPr>
        <w:t xml:space="preserve">This is a full-time, permanent position. You will be on probation for the first 6 (six) months from your date of joining, during which either party may terminate this employment by giving 15 (fifteen) days' written notice, or payment in lieu thereof. Your employment will be confirmed in writing on satisfactory completion of probation, based on a formal review with your Reporting Manager and Human Resources.</w:t>
      </w:r>
    </w:p>
    <w:p>
      <w:pPr>
        <w:pStyle w:val="Heading2"/>
        <w:spacing w:after="110" w:before="220"/>
      </w:pPr>
      <w:r>
        <w:rPr>
          <w:rFonts w:ascii="Arial" w:cs="Arial" w:eastAsia="Arial" w:hAnsi="Arial"/>
          <w:b/>
          <w:bCs/>
          <w:color w:val="1F4E78"/>
          <w:sz w:val="22"/>
          <w:szCs w:val="22"/>
        </w:rPr>
        <w:t xml:space="preserve">5. Notice Period (Post-Confirmation)</w:t>
      </w:r>
    </w:p>
    <w:p>
      <w:pPr>
        <w:spacing w:after="140" w:line="300"/>
        <w:jc w:val="both"/>
      </w:pPr>
      <w:r>
        <w:rPr>
          <w:rFonts w:ascii="Arial" w:cs="Arial" w:eastAsia="Arial" w:hAnsi="Arial"/>
          <w:b w:val="false"/>
          <w:bCs w:val="false"/>
          <w:i w:val="false"/>
          <w:iCs w:val="false"/>
          <w:sz w:val="21"/>
          <w:szCs w:val="21"/>
        </w:rPr>
        <w:t xml:space="preserve">Following confirmation, either party may terminate the employment by giving 60 (sixty) days' written notice, or the Company may pay salary in lieu of the unserved notice period, at its discretion.</w:t>
      </w:r>
    </w:p>
    <w:p>
      <w:pPr>
        <w:pStyle w:val="Heading2"/>
        <w:spacing w:after="110" w:before="220"/>
      </w:pPr>
      <w:r>
        <w:rPr>
          <w:rFonts w:ascii="Arial" w:cs="Arial" w:eastAsia="Arial" w:hAnsi="Arial"/>
          <w:b/>
          <w:bCs/>
          <w:color w:val="1F4E78"/>
          <w:sz w:val="22"/>
          <w:szCs w:val="22"/>
        </w:rPr>
        <w:t xml:space="preserve">6. Conditions of this Offer</w:t>
      </w:r>
    </w:p>
    <w:p>
      <w:pPr>
        <w:pStyle w:val="ListParagraph"/>
        <w:numPr>
          <w:ilvl w:val="0"/>
          <w:numId w:val="2"/>
        </w:numPr>
        <w:spacing w:after="80" w:line="290"/>
      </w:pPr>
      <w:r>
        <w:rPr>
          <w:rFonts w:ascii="Arial" w:cs="Arial" w:eastAsia="Arial" w:hAnsi="Arial"/>
          <w:sz w:val="21"/>
          <w:szCs w:val="21"/>
        </w:rPr>
        <w:t xml:space="preserve">Satisfactory completion of background verification (education, prior employment, address and criminal record check) conducted through the Company's empanelled agency.</w:t>
      </w:r>
    </w:p>
    <w:p>
      <w:pPr>
        <w:pStyle w:val="ListParagraph"/>
        <w:numPr>
          <w:ilvl w:val="0"/>
          <w:numId w:val="2"/>
        </w:numPr>
        <w:spacing w:after="80" w:line="290"/>
      </w:pPr>
      <w:r>
        <w:rPr>
          <w:rFonts w:ascii="Arial" w:cs="Arial" w:eastAsia="Arial" w:hAnsi="Arial"/>
          <w:sz w:val="21"/>
          <w:szCs w:val="21"/>
        </w:rPr>
        <w:t xml:space="preserve">Submission of original documents for verification as listed in Annexure B, on or before your date of joining.</w:t>
      </w:r>
    </w:p>
    <w:p>
      <w:pPr>
        <w:pStyle w:val="ListParagraph"/>
        <w:numPr>
          <w:ilvl w:val="0"/>
          <w:numId w:val="2"/>
        </w:numPr>
        <w:spacing w:after="80" w:line="290"/>
      </w:pPr>
      <w:r>
        <w:rPr>
          <w:rFonts w:ascii="Arial" w:cs="Arial" w:eastAsia="Arial" w:hAnsi="Arial"/>
          <w:sz w:val="21"/>
          <w:szCs w:val="21"/>
        </w:rPr>
        <w:t xml:space="preserve">Confirmation that you are not bound by any restrictive covenant (notice period, non-compete, or garden leave) with your current or previous employer that would prevent you from joining on the proposed date.</w:t>
      </w:r>
    </w:p>
    <w:p>
      <w:pPr>
        <w:pStyle w:val="ListParagraph"/>
        <w:numPr>
          <w:ilvl w:val="0"/>
          <w:numId w:val="2"/>
        </w:numPr>
        <w:spacing w:after="80" w:line="290"/>
      </w:pPr>
      <w:r>
        <w:rPr>
          <w:rFonts w:ascii="Arial" w:cs="Arial" w:eastAsia="Arial" w:hAnsi="Arial"/>
          <w:sz w:val="21"/>
          <w:szCs w:val="21"/>
        </w:rPr>
        <w:t xml:space="preserve">A satisfactory medical fitness declaration, where applicable to your role.</w:t>
      </w:r>
    </w:p>
    <w:p>
      <w:pPr>
        <w:spacing w:after="140" w:line="300"/>
        <w:jc w:val="both"/>
      </w:pPr>
      <w:r>
        <w:rPr>
          <w:rFonts w:ascii="Arial" w:cs="Arial" w:eastAsia="Arial" w:hAnsi="Arial"/>
          <w:b w:val="false"/>
          <w:bCs w:val="false"/>
          <w:i w:val="false"/>
          <w:iCs w:val="false"/>
          <w:sz w:val="21"/>
          <w:szCs w:val="21"/>
        </w:rPr>
        <w:t xml:space="preserve">This offer stands withdrawn if any of the above conditions is not satisfactorily met, or if any information provided by you during the recruitment process is found to be false or materially misleading, whether discovered before or after your date of joining.</w:t>
      </w:r>
    </w:p>
    <w:p>
      <w:pPr>
        <w:pStyle w:val="Heading2"/>
        <w:spacing w:after="110" w:before="220"/>
      </w:pPr>
      <w:r>
        <w:rPr>
          <w:rFonts w:ascii="Arial" w:cs="Arial" w:eastAsia="Arial" w:hAnsi="Arial"/>
          <w:b/>
          <w:bCs/>
          <w:color w:val="1F4E78"/>
          <w:sz w:val="22"/>
          <w:szCs w:val="22"/>
        </w:rPr>
        <w:t xml:space="preserve">7. Confidentiality</w:t>
      </w:r>
    </w:p>
    <w:p>
      <w:pPr>
        <w:spacing w:after="140" w:line="300"/>
        <w:jc w:val="both"/>
      </w:pPr>
      <w:r>
        <w:rPr>
          <w:rFonts w:ascii="Arial" w:cs="Arial" w:eastAsia="Arial" w:hAnsi="Arial"/>
          <w:b w:val="false"/>
          <w:bCs w:val="false"/>
          <w:i w:val="false"/>
          <w:iCs w:val="false"/>
          <w:sz w:val="21"/>
          <w:szCs w:val="21"/>
        </w:rPr>
        <w:t xml:space="preserve">The terms of this offer are confidential and personal to you. Please do not disclose the contents of this letter to other employees or external parties, other than to your immediate family or professional advisors as needed.</w:t>
      </w:r>
    </w:p>
    <w:p>
      <w:pPr>
        <w:pStyle w:val="Heading2"/>
        <w:spacing w:after="110" w:before="220"/>
      </w:pPr>
      <w:r>
        <w:rPr>
          <w:rFonts w:ascii="Arial" w:cs="Arial" w:eastAsia="Arial" w:hAnsi="Arial"/>
          <w:b/>
          <w:bCs/>
          <w:color w:val="1F4E78"/>
          <w:sz w:val="22"/>
          <w:szCs w:val="22"/>
        </w:rPr>
        <w:t xml:space="preserve">8. Acceptance</w:t>
      </w:r>
    </w:p>
    <w:p>
      <w:pPr>
        <w:spacing w:after="140" w:line="300"/>
        <w:jc w:val="both"/>
      </w:pPr>
      <w:r>
        <w:rPr>
          <w:rFonts w:ascii="Arial" w:cs="Arial" w:eastAsia="Arial" w:hAnsi="Arial"/>
          <w:b w:val="false"/>
          <w:bCs w:val="false"/>
          <w:i w:val="false"/>
          <w:iCs w:val="false"/>
          <w:sz w:val="21"/>
          <w:szCs w:val="21"/>
        </w:rPr>
        <w:t xml:space="preserve">Please indicate your acceptance of this offer by signing and returning the enclosed duplicate of this letter within 5 (five) working days of the date above. We look forward to welcoming you to the Solara Renewables team.</w:t>
      </w:r>
    </w:p>
    <w:p>
      <w:pPr>
        <w:spacing w:after="140" w:line="300"/>
        <w:jc w:val="both"/>
      </w:pPr>
      <w:r>
        <w:rPr>
          <w:rFonts w:ascii="Arial" w:cs="Arial" w:eastAsia="Arial" w:hAnsi="Arial"/>
          <w:b w:val="false"/>
          <w:bCs w:val="false"/>
          <w:i w:val="false"/>
          <w:iCs w:val="false"/>
          <w:sz w:val="21"/>
          <w:szCs w:val="21"/>
        </w:rPr>
        <w:t xml:space="preserve">Yours sincerely,</w:t>
      </w:r>
    </w:p>
    <w:p>
      <w:pPr>
        <w:spacing w:after="140" w:line="300"/>
        <w:jc w:val="both"/>
      </w:pPr>
      <w:r>
        <w:rPr>
          <w:rFonts w:ascii="Arial" w:cs="Arial" w:eastAsia="Arial" w:hAnsi="Arial"/>
          <w:b w:val="false"/>
          <w:bCs w:val="false"/>
          <w:i w:val="false"/>
          <w:iCs w:val="false"/>
          <w:sz w:val="21"/>
          <w:szCs w:val="21"/>
        </w:rPr>
        <w:t xml:space="preserve">For Solara Renewables &amp; Manufacturing Private Limited</w:t>
      </w:r>
    </w:p>
    <w:p>
      <w:pPr>
        <w:spacing w:after="140" w:line="300"/>
        <w:jc w:val="both"/>
      </w:pPr>
      <w:r>
        <w:rPr>
          <w:rFonts w:ascii="Arial" w:cs="Arial" w:eastAsia="Arial" w:hAnsi="Arial"/>
          <w:b w:val="false"/>
          <w:bCs w:val="false"/>
          <w:i w:val="false"/>
          <w:iCs w:val="false"/>
          <w:sz w:val="21"/>
          <w:szCs w:val="21"/>
        </w:rPr>
        <w:t xml:space="preserve"> </w:t>
      </w:r>
    </w:p>
    <w:p>
      <w:pPr>
        <w:spacing w:after="140" w:line="300"/>
        <w:jc w:val="both"/>
      </w:pPr>
      <w:r>
        <w:rPr>
          <w:rFonts w:ascii="Arial" w:cs="Arial" w:eastAsia="Arial" w:hAnsi="Arial"/>
          <w:b w:val="false"/>
          <w:bCs w:val="false"/>
          <w:i w:val="false"/>
          <w:iCs w:val="false"/>
          <w:sz w:val="21"/>
          <w:szCs w:val="21"/>
        </w:rPr>
        <w:t xml:space="preserve">Ananya Rao</w:t>
      </w:r>
    </w:p>
    <w:p>
      <w:pPr>
        <w:spacing w:after="140" w:line="300"/>
        <w:jc w:val="both"/>
      </w:pPr>
      <w:r>
        <w:rPr>
          <w:rFonts w:ascii="Arial" w:cs="Arial" w:eastAsia="Arial" w:hAnsi="Arial"/>
          <w:b w:val="false"/>
          <w:bCs w:val="false"/>
          <w:i w:val="false"/>
          <w:iCs w:val="false"/>
          <w:sz w:val="21"/>
          <w:szCs w:val="21"/>
        </w:rPr>
        <w:t xml:space="preserve">Vice President, People &amp; Culture</w:t>
      </w:r>
    </w:p>
    <w:p>
      <w:r>
        <w:br w:type="page"/>
      </w:r>
    </w:p>
    <w:p>
      <w:pPr>
        <w:pStyle w:val="Heading2"/>
        <w:spacing w:after="110" w:before="220"/>
      </w:pPr>
      <w:r>
        <w:rPr>
          <w:rFonts w:ascii="Arial" w:cs="Arial" w:eastAsia="Arial" w:hAnsi="Arial"/>
          <w:b/>
          <w:bCs/>
          <w:color w:val="1F4E78"/>
          <w:sz w:val="22"/>
          <w:szCs w:val="22"/>
        </w:rPr>
        <w:t xml:space="preserve">Annexure A — Cost to Company (CTC) Break-up</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5000"/>
        <w:gridCol w:w="4350"/>
      </w:tblGrid>
      <w:tr>
        <w:tc>
          <w:tcPr>
            <w:tcW w:type="dxa" w:w="5000"/>
            <w:shd w:fill="1F4E78" w:val="clear"/>
            <w:tcMar>
              <w:top w:type="dxa" w:w="80"/>
              <w:left w:type="dxa" w:w="100"/>
              <w:bottom w:type="dxa" w:w="80"/>
              <w:right w:type="dxa" w:w="100"/>
            </w:tcMar>
            <w:vAlign w:val="center"/>
          </w:tcPr>
          <w:p>
            <w:r>
              <w:rPr>
                <w:rFonts w:ascii="Arial" w:cs="Arial" w:eastAsia="Arial" w:hAnsi="Arial"/>
                <w:b/>
                <w:bCs/>
                <w:color w:val="FFFFFF"/>
                <w:sz w:val="20"/>
                <w:szCs w:val="20"/>
              </w:rPr>
              <w:t xml:space="preserve">Component</w:t>
            </w:r>
          </w:p>
        </w:tc>
        <w:tc>
          <w:tcPr>
            <w:tcW w:type="dxa" w:w="4350"/>
            <w:shd w:fill="1F4E78" w:val="clear"/>
            <w:tcMar>
              <w:top w:type="dxa" w:w="80"/>
              <w:left w:type="dxa" w:w="100"/>
              <w:bottom w:type="dxa" w:w="80"/>
              <w:right w:type="dxa" w:w="100"/>
            </w:tcMar>
            <w:vAlign w:val="center"/>
          </w:tcPr>
          <w:p>
            <w:r>
              <w:rPr>
                <w:rFonts w:ascii="Arial" w:cs="Arial" w:eastAsia="Arial" w:hAnsi="Arial"/>
                <w:b/>
                <w:bCs/>
                <w:color w:val="FFFFFF"/>
                <w:sz w:val="20"/>
                <w:szCs w:val="20"/>
              </w:rPr>
              <w:t xml:space="preserve">Annual Amount (₹)</w:t>
            </w:r>
          </w:p>
        </w:tc>
      </w:tr>
      <w:tr>
        <w:tc>
          <w:tcPr>
            <w:tcW w:type="dxa" w:w="200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Basic Salary</w:t>
            </w:r>
          </w:p>
        </w:tc>
        <w:tc>
          <w:tcPr>
            <w:tcW w:type="dxa" w:w="200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4,96,800</w:t>
            </w:r>
          </w:p>
        </w:tc>
      </w:tr>
      <w:tr>
        <w:tc>
          <w:tcPr>
            <w:tcW w:type="dxa" w:w="200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House Rent Allowance (HRA)</w:t>
            </w:r>
          </w:p>
        </w:tc>
        <w:tc>
          <w:tcPr>
            <w:tcW w:type="dxa" w:w="200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2,48,400</w:t>
            </w:r>
          </w:p>
        </w:tc>
      </w:tr>
      <w:tr>
        <w:tc>
          <w:tcPr>
            <w:tcW w:type="dxa" w:w="200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Conveyance Allowance</w:t>
            </w:r>
          </w:p>
        </w:tc>
        <w:tc>
          <w:tcPr>
            <w:tcW w:type="dxa" w:w="200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19,200</w:t>
            </w:r>
          </w:p>
        </w:tc>
      </w:tr>
      <w:tr>
        <w:tc>
          <w:tcPr>
            <w:tcW w:type="dxa" w:w="200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Medical Allowance</w:t>
            </w:r>
          </w:p>
        </w:tc>
        <w:tc>
          <w:tcPr>
            <w:tcW w:type="dxa" w:w="200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15,000</w:t>
            </w:r>
          </w:p>
        </w:tc>
      </w:tr>
      <w:tr>
        <w:tc>
          <w:tcPr>
            <w:tcW w:type="dxa" w:w="200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Special Allowance</w:t>
            </w:r>
          </w:p>
        </w:tc>
        <w:tc>
          <w:tcPr>
            <w:tcW w:type="dxa" w:w="200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4,53,144</w:t>
            </w:r>
          </w:p>
        </w:tc>
      </w:tr>
      <w:tr>
        <w:tc>
          <w:tcPr>
            <w:tcW w:type="dxa" w:w="2000"/>
            <w:shd w:fill="EAF1F8" w:val="clear"/>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Gross Annual Salary</w:t>
            </w:r>
          </w:p>
        </w:tc>
        <w:tc>
          <w:tcPr>
            <w:tcW w:type="dxa" w:w="2000"/>
            <w:shd w:fill="EAF1F8" w:val="clear"/>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12,32,544</w:t>
            </w:r>
          </w:p>
        </w:tc>
      </w:tr>
      <w:tr>
        <w:tc>
          <w:tcPr>
            <w:tcW w:type="dxa" w:w="200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Employer's PF Contribution</w:t>
            </w:r>
          </w:p>
        </w:tc>
        <w:tc>
          <w:tcPr>
            <w:tcW w:type="dxa" w:w="200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21,600</w:t>
            </w:r>
          </w:p>
        </w:tc>
      </w:tr>
      <w:tr>
        <w:tc>
          <w:tcPr>
            <w:tcW w:type="dxa" w:w="200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Gratuity Provision</w:t>
            </w:r>
          </w:p>
        </w:tc>
        <w:tc>
          <w:tcPr>
            <w:tcW w:type="dxa" w:w="200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28,464</w:t>
            </w:r>
          </w:p>
        </w:tc>
      </w:tr>
      <w:tr>
        <w:tc>
          <w:tcPr>
            <w:tcW w:type="dxa" w:w="200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Performance-Linked Variable Pay (Target, Annual)</w:t>
            </w:r>
          </w:p>
        </w:tc>
        <w:tc>
          <w:tcPr>
            <w:tcW w:type="dxa" w:w="200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1,57,392</w:t>
            </w:r>
          </w:p>
        </w:tc>
      </w:tr>
      <w:tr>
        <w:tc>
          <w:tcPr>
            <w:tcW w:type="dxa" w:w="2000"/>
            <w:shd w:fill="1F4E78" w:val="clear"/>
            <w:tcMar>
              <w:top w:type="dxa" w:w="80"/>
              <w:left w:type="dxa" w:w="100"/>
              <w:bottom w:type="dxa" w:w="80"/>
              <w:right w:type="dxa" w:w="100"/>
            </w:tcMar>
            <w:vAlign w:val="center"/>
          </w:tcPr>
          <w:p>
            <w:r>
              <w:rPr>
                <w:rFonts w:ascii="Arial" w:cs="Arial" w:eastAsia="Arial" w:hAnsi="Arial"/>
                <w:b/>
                <w:bCs/>
                <w:color w:val="FFFFFF"/>
                <w:sz w:val="20"/>
                <w:szCs w:val="20"/>
              </w:rPr>
              <w:t xml:space="preserve">Total Cost to Company (CTC)</w:t>
            </w:r>
          </w:p>
        </w:tc>
        <w:tc>
          <w:tcPr>
            <w:tcW w:type="dxa" w:w="2000"/>
            <w:shd w:fill="1F4E78" w:val="clear"/>
            <w:tcMar>
              <w:top w:type="dxa" w:w="80"/>
              <w:left w:type="dxa" w:w="100"/>
              <w:bottom w:type="dxa" w:w="80"/>
              <w:right w:type="dxa" w:w="100"/>
            </w:tcMar>
            <w:vAlign w:val="center"/>
          </w:tcPr>
          <w:p>
            <w:r>
              <w:rPr>
                <w:rFonts w:ascii="Arial" w:cs="Arial" w:eastAsia="Arial" w:hAnsi="Arial"/>
                <w:b/>
                <w:bCs/>
                <w:color w:val="FFFFFF"/>
                <w:sz w:val="20"/>
                <w:szCs w:val="20"/>
              </w:rPr>
              <w:t xml:space="preserve">14,40,000</w:t>
            </w:r>
          </w:p>
        </w:tc>
      </w:tr>
    </w:tbl>
    <w:p>
      <w:pPr>
        <w:spacing w:after="140" w:line="300"/>
        <w:jc w:val="both"/>
      </w:pPr>
      <w:r>
        <w:rPr>
          <w:rFonts w:ascii="Arial" w:cs="Arial" w:eastAsia="Arial" w:hAnsi="Arial"/>
          <w:b w:val="false"/>
          <w:bCs w:val="false"/>
          <w:i w:val="false"/>
          <w:iCs w:val="false"/>
          <w:sz w:val="21"/>
          <w:szCs w:val="21"/>
        </w:rPr>
        <w:t xml:space="preserve"> </w:t>
      </w:r>
    </w:p>
    <w:p>
      <w:pPr>
        <w:spacing w:after="140" w:line="300"/>
        <w:jc w:val="left"/>
      </w:pPr>
      <w:r>
        <w:rPr>
          <w:rFonts w:ascii="Arial" w:cs="Arial" w:eastAsia="Arial" w:hAnsi="Arial"/>
          <w:b w:val="false"/>
          <w:bCs w:val="false"/>
          <w:i w:val="false"/>
          <w:iCs w:val="false"/>
          <w:sz w:val="21"/>
          <w:szCs w:val="21"/>
        </w:rPr>
        <w:t xml:space="preserve">Notes: (1) Variable pay is paid annually based on individual and company performance against goals set at the start of the fiscal year, subject to a minimum of 6 months' service in the fiscal year. (2) Figures are illustrative and will be finalised in the Annexure to your Employment Contract. (3) Standard statutory deductions (Employee PF, Professional Tax, TDS, ESIC if applicable) will apply to gross salary each month.</w:t>
      </w:r>
    </w:p>
    <w:p>
      <w:r>
        <w:br w:type="page"/>
      </w:r>
    </w:p>
    <w:p>
      <w:pPr>
        <w:pStyle w:val="Heading2"/>
        <w:spacing w:after="110" w:before="220"/>
      </w:pPr>
      <w:r>
        <w:rPr>
          <w:rFonts w:ascii="Arial" w:cs="Arial" w:eastAsia="Arial" w:hAnsi="Arial"/>
          <w:b/>
          <w:bCs/>
          <w:color w:val="1F4E78"/>
          <w:sz w:val="22"/>
          <w:szCs w:val="22"/>
        </w:rPr>
        <w:t xml:space="preserve">Annexure B — Documents to be Submitted on Joining</w:t>
      </w:r>
    </w:p>
    <w:p>
      <w:pPr>
        <w:pStyle w:val="ListParagraph"/>
        <w:numPr>
          <w:ilvl w:val="0"/>
          <w:numId w:val="3"/>
        </w:numPr>
        <w:spacing w:after="100" w:line="290"/>
      </w:pPr>
      <w:r>
        <w:rPr>
          <w:rFonts w:ascii="Arial" w:cs="Arial" w:eastAsia="Arial" w:hAnsi="Arial"/>
          <w:b w:val="false"/>
          <w:bCs w:val="false"/>
          <w:sz w:val="21"/>
          <w:szCs w:val="21"/>
        </w:rPr>
        <w:t xml:space="preserve">Signed copy of this Offer Letter</w:t>
      </w:r>
    </w:p>
    <w:p>
      <w:pPr>
        <w:pStyle w:val="ListParagraph"/>
        <w:numPr>
          <w:ilvl w:val="0"/>
          <w:numId w:val="3"/>
        </w:numPr>
        <w:spacing w:after="100" w:line="290"/>
      </w:pPr>
      <w:r>
        <w:rPr>
          <w:rFonts w:ascii="Arial" w:cs="Arial" w:eastAsia="Arial" w:hAnsi="Arial"/>
          <w:b w:val="false"/>
          <w:bCs w:val="false"/>
          <w:sz w:val="21"/>
          <w:szCs w:val="21"/>
        </w:rPr>
        <w:t xml:space="preserve">PAN Card (original + self-attested copy)</w:t>
      </w:r>
    </w:p>
    <w:p>
      <w:pPr>
        <w:pStyle w:val="ListParagraph"/>
        <w:numPr>
          <w:ilvl w:val="0"/>
          <w:numId w:val="3"/>
        </w:numPr>
        <w:spacing w:after="100" w:line="290"/>
      </w:pPr>
      <w:r>
        <w:rPr>
          <w:rFonts w:ascii="Arial" w:cs="Arial" w:eastAsia="Arial" w:hAnsi="Arial"/>
          <w:b w:val="false"/>
          <w:bCs w:val="false"/>
          <w:sz w:val="21"/>
          <w:szCs w:val="21"/>
        </w:rPr>
        <w:t xml:space="preserve">Aadhaar Card (original + self-attested copy)</w:t>
      </w:r>
    </w:p>
    <w:p>
      <w:pPr>
        <w:pStyle w:val="ListParagraph"/>
        <w:numPr>
          <w:ilvl w:val="0"/>
          <w:numId w:val="3"/>
        </w:numPr>
        <w:spacing w:after="100" w:line="290"/>
      </w:pPr>
      <w:r>
        <w:rPr>
          <w:rFonts w:ascii="Arial" w:cs="Arial" w:eastAsia="Arial" w:hAnsi="Arial"/>
          <w:b w:val="false"/>
          <w:bCs w:val="false"/>
          <w:sz w:val="21"/>
          <w:szCs w:val="21"/>
        </w:rPr>
        <w:t xml:space="preserve">Educational certificates and mark sheets — SSC, HSC, Degree, Post-Graduate (originals + self-attested copies)</w:t>
      </w:r>
    </w:p>
    <w:p>
      <w:pPr>
        <w:pStyle w:val="ListParagraph"/>
        <w:numPr>
          <w:ilvl w:val="0"/>
          <w:numId w:val="3"/>
        </w:numPr>
        <w:spacing w:after="100" w:line="290"/>
      </w:pPr>
      <w:r>
        <w:rPr>
          <w:rFonts w:ascii="Arial" w:cs="Arial" w:eastAsia="Arial" w:hAnsi="Arial"/>
          <w:b w:val="false"/>
          <w:bCs w:val="false"/>
          <w:sz w:val="21"/>
          <w:szCs w:val="21"/>
        </w:rPr>
        <w:t xml:space="preserve">Relieving letter and last 3 months' payslips from previous employer</w:t>
      </w:r>
    </w:p>
    <w:p>
      <w:pPr>
        <w:pStyle w:val="ListParagraph"/>
        <w:numPr>
          <w:ilvl w:val="0"/>
          <w:numId w:val="3"/>
        </w:numPr>
        <w:spacing w:after="100" w:line="290"/>
      </w:pPr>
      <w:r>
        <w:rPr>
          <w:rFonts w:ascii="Arial" w:cs="Arial" w:eastAsia="Arial" w:hAnsi="Arial"/>
          <w:b w:val="false"/>
          <w:bCs w:val="false"/>
          <w:sz w:val="21"/>
          <w:szCs w:val="21"/>
        </w:rPr>
        <w:t xml:space="preserve">Form 16 / latest salary certificate for income continuity</w:t>
      </w:r>
    </w:p>
    <w:p>
      <w:pPr>
        <w:pStyle w:val="ListParagraph"/>
        <w:numPr>
          <w:ilvl w:val="0"/>
          <w:numId w:val="3"/>
        </w:numPr>
        <w:spacing w:after="100" w:line="290"/>
      </w:pPr>
      <w:r>
        <w:rPr>
          <w:rFonts w:ascii="Arial" w:cs="Arial" w:eastAsia="Arial" w:hAnsi="Arial"/>
          <w:b w:val="false"/>
          <w:bCs w:val="false"/>
          <w:sz w:val="21"/>
          <w:szCs w:val="21"/>
        </w:rPr>
        <w:t xml:space="preserve">Bank account details / cancelled cheque for salary account</w:t>
      </w:r>
    </w:p>
    <w:p>
      <w:pPr>
        <w:pStyle w:val="ListParagraph"/>
        <w:numPr>
          <w:ilvl w:val="0"/>
          <w:numId w:val="3"/>
        </w:numPr>
        <w:spacing w:after="100" w:line="290"/>
      </w:pPr>
      <w:r>
        <w:rPr>
          <w:rFonts w:ascii="Arial" w:cs="Arial" w:eastAsia="Arial" w:hAnsi="Arial"/>
          <w:b w:val="false"/>
          <w:bCs w:val="false"/>
          <w:sz w:val="21"/>
          <w:szCs w:val="21"/>
        </w:rPr>
        <w:t xml:space="preserve">Passport-size photographs (4 copies)</w:t>
      </w:r>
    </w:p>
    <w:p>
      <w:pPr>
        <w:pStyle w:val="ListParagraph"/>
        <w:numPr>
          <w:ilvl w:val="0"/>
          <w:numId w:val="3"/>
        </w:numPr>
        <w:spacing w:after="100" w:line="290"/>
      </w:pPr>
      <w:r>
        <w:rPr>
          <w:rFonts w:ascii="Arial" w:cs="Arial" w:eastAsia="Arial" w:hAnsi="Arial"/>
          <w:b w:val="false"/>
          <w:bCs w:val="false"/>
          <w:sz w:val="21"/>
          <w:szCs w:val="21"/>
        </w:rPr>
        <w:t xml:space="preserve">PF UAN number, if previously employed</w:t>
      </w:r>
    </w:p>
    <w:p>
      <w:pPr>
        <w:pStyle w:val="ListParagraph"/>
        <w:numPr>
          <w:ilvl w:val="0"/>
          <w:numId w:val="3"/>
        </w:numPr>
        <w:spacing w:after="100" w:line="290"/>
      </w:pPr>
      <w:r>
        <w:rPr>
          <w:rFonts w:ascii="Arial" w:cs="Arial" w:eastAsia="Arial" w:hAnsi="Arial"/>
          <w:b w:val="false"/>
          <w:bCs w:val="false"/>
          <w:sz w:val="21"/>
          <w:szCs w:val="21"/>
        </w:rPr>
        <w:t xml:space="preserve">Address proof (utility bill / rental agreement / Aadhaar)</w:t>
      </w:r>
    </w:p>
    <w:p>
      <w:pPr>
        <w:spacing w:after="140" w:line="300"/>
        <w:jc w:val="both"/>
      </w:pPr>
      <w:r>
        <w:rPr>
          <w:rFonts w:ascii="Arial" w:cs="Arial" w:eastAsia="Arial" w:hAnsi="Arial"/>
          <w:b w:val="false"/>
          <w:bCs w:val="false"/>
          <w:i w:val="false"/>
          <w:iCs w:val="false"/>
          <w:sz w:val="21"/>
          <w:szCs w:val="21"/>
        </w:rPr>
        <w:t xml:space="preserve"> </w:t>
      </w:r>
    </w:p>
    <w:p>
      <w:pPr>
        <w:pStyle w:val="Heading2"/>
        <w:spacing w:after="110" w:before="220"/>
      </w:pPr>
      <w:r>
        <w:rPr>
          <w:rFonts w:ascii="Arial" w:cs="Arial" w:eastAsia="Arial" w:hAnsi="Arial"/>
          <w:b/>
          <w:bCs/>
          <w:color w:val="1F4E78"/>
          <w:sz w:val="22"/>
          <w:szCs w:val="22"/>
        </w:rPr>
        <w:t xml:space="preserve">Acceptance</w:t>
      </w:r>
    </w:p>
    <w:p>
      <w:pPr>
        <w:spacing w:after="140" w:line="300"/>
        <w:jc w:val="both"/>
      </w:pPr>
      <w:r>
        <w:rPr>
          <w:rFonts w:ascii="Arial" w:cs="Arial" w:eastAsia="Arial" w:hAnsi="Arial"/>
          <w:b w:val="false"/>
          <w:bCs w:val="false"/>
          <w:i w:val="false"/>
          <w:iCs w:val="false"/>
          <w:sz w:val="21"/>
          <w:szCs w:val="21"/>
        </w:rPr>
        <w:t xml:space="preserve">I, Meera Joshi, accept the offer of employment on the terms set out above and in the Annexures.</w:t>
      </w:r>
    </w:p>
    <w:p>
      <w:pPr>
        <w:spacing w:after="140" w:line="300"/>
        <w:jc w:val="both"/>
      </w:pPr>
      <w:r>
        <w:rPr>
          <w:rFonts w:ascii="Arial" w:cs="Arial" w:eastAsia="Arial" w:hAnsi="Arial"/>
          <w:b w:val="false"/>
          <w:bCs w:val="false"/>
          <w:i w:val="false"/>
          <w:iCs w:val="false"/>
          <w:sz w:val="21"/>
          <w:szCs w:val="21"/>
        </w:rPr>
        <w:t xml:space="preserve"> </w:t>
      </w:r>
    </w:p>
    <w:p>
      <w:pPr>
        <w:spacing w:after="140" w:line="300"/>
        <w:jc w:val="both"/>
      </w:pPr>
      <w:r>
        <w:rPr>
          <w:rFonts w:ascii="Arial" w:cs="Arial" w:eastAsia="Arial" w:hAnsi="Arial"/>
          <w:b w:val="false"/>
          <w:bCs w:val="false"/>
          <w:i w:val="false"/>
          <w:iCs w:val="false"/>
          <w:sz w:val="21"/>
          <w:szCs w:val="21"/>
        </w:rPr>
        <w:t xml:space="preserve">Signature: _____________________          Date: _____________________</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350"/>
      </w:tabs>
    </w:pPr>
    <w:r>
      <w:rPr>
        <w:rFonts w:ascii="Arial" w:cs="Arial" w:eastAsia="Arial" w:hAnsi="Arial"/>
        <w:color w:val="595959"/>
        <w:sz w:val="14"/>
        <w:szCs w:val="14"/>
      </w:rPr>
      <w:t xml:space="preserve">Offer Letter — Confidential</w:t>
    </w:r>
    <w:r>
      <w:tab/>
    </w:r>
    <w:r>
      <w:rPr>
        <w:rFonts w:ascii="Arial" w:cs="Arial" w:eastAsia="Arial" w:hAnsi="Arial"/>
        <w:color w:val="595959"/>
        <w:sz w:val="14"/>
        <w:szCs w:val="14"/>
      </w:rPr>
      <w:t xml:space="preserve">Page </w:t>
    </w:r>
    <w:r>
      <w:rPr>
        <w:rFonts w:ascii="Arial" w:cs="Arial" w:eastAsia="Arial" w:hAnsi="Arial"/>
        <w:color w:val="595959"/>
        <w:sz w:val="14"/>
        <w:szCs w:val="14"/>
      </w:rPr>
      <w:fldChar w:fldCharType="begin"/>
      <w:instrText xml:space="preserve">PAGE</w:instrText>
      <w:fldChar w:fldCharType="separate"/>
      <w:fldChar w:fldCharType="end"/>
    </w:r>
    <w:r>
      <w:rPr>
        <w:rFonts w:ascii="Arial" w:cs="Arial" w:eastAsia="Arial" w:hAnsi="Arial"/>
        <w:color w:val="595959"/>
        <w:sz w:val="14"/>
        <w:szCs w:val="14"/>
      </w:rPr>
      <w:t xml:space="preserve"> of </w:t>
    </w:r>
    <w:r>
      <w:rPr>
        <w:rFonts w:ascii="Arial" w:cs="Arial" w:eastAsia="Arial" w:hAnsi="Arial"/>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8" w:sz="8" w:space="4"/>
      </w:pBdr>
      <w:spacing w:after="60"/>
    </w:pPr>
    <w:r>
      <w:rPr>
        <w:rFonts w:ascii="Arial" w:cs="Arial" w:eastAsia="Arial" w:hAnsi="Arial"/>
        <w:b/>
        <w:bCs/>
        <w:color w:val="1F4E78"/>
        <w:sz w:val="24"/>
        <w:szCs w:val="24"/>
      </w:rPr>
      <w:t xml:space="preserve">SOLARA RENEWABLES</w:t>
    </w:r>
  </w:p>
  <w:p>
    <w:r>
      <w:rPr>
        <w:rFonts w:ascii="Arial" w:cs="Arial" w:eastAsia="Arial" w:hAnsi="Arial"/>
        <w:color w:val="595959"/>
        <w:sz w:val="14"/>
        <w:szCs w:val="14"/>
      </w:rPr>
      <w:t xml:space="preserve">Plot No. 42, MIDC Industrial Area, Chakan, Pune - 410501, Maharashtra, India  |  CIN: U40106PN2014PTC151234  |  www.solararenewables.in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80" w:hanging="300"/>
      </w:pPr>
    </w:lvl>
    <w:lvl w:ilvl="1" w15:tentative="1">
      <w:start w:val="1"/>
      <w:numFmt w:val="lowerLetter"/>
      <w:lvlText w:val="%2)"/>
      <w:lvlJc w:val="left"/>
      <w:pPr>
        <w:ind w:left="9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2026-09-02T18:50:12.481Z</dcterms:created>
  <dcterms:modified xsi:type="dcterms:W3CDTF">2026-09-02T18:50:12.481Z</dcterms:modified>
</cp:coreProperties>
</file>

<file path=docProps/custom.xml><?xml version="1.0" encoding="utf-8"?>
<Properties xmlns="http://schemas.openxmlformats.org/officeDocument/2006/custom-properties" xmlns:vt="http://schemas.openxmlformats.org/officeDocument/2006/docPropsVTypes"/>
</file>