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FC2" w:rsidRPr="00B55748" w:rsidRDefault="00DC5FC2" w:rsidP="00DC5FC2">
      <w:pPr>
        <w:rPr>
          <w:rFonts w:asciiTheme="minorEastAsia" w:eastAsiaTheme="minorEastAsia" w:hAnsiTheme="minorEastAsia"/>
          <w:b/>
          <w:sz w:val="24"/>
        </w:rPr>
      </w:pPr>
      <w:r>
        <w:rPr>
          <w:rFonts w:asciiTheme="minorEastAsia" w:hAnsiTheme="minorEastAsia" w:hint="eastAsia"/>
          <w:b/>
          <w:sz w:val="24"/>
        </w:rPr>
        <w:t xml:space="preserve">第二章   </w:t>
      </w:r>
      <w:r w:rsidRPr="00456B05">
        <w:rPr>
          <w:rFonts w:asciiTheme="minorEastAsia" w:hAnsiTheme="minorEastAsia"/>
          <w:b/>
          <w:sz w:val="24"/>
        </w:rPr>
        <w:t>中国:日本的路标</w:t>
      </w:r>
    </w:p>
    <w:p w:rsidR="00DC5FC2" w:rsidRPr="00B55748" w:rsidRDefault="00DC5FC2" w:rsidP="00DC5FC2">
      <w:pPr>
        <w:rPr>
          <w:rFonts w:asciiTheme="minorEastAsia" w:eastAsiaTheme="minorEastAsia" w:hAnsiTheme="minorEastAsia"/>
          <w:sz w:val="24"/>
        </w:rPr>
      </w:pPr>
    </w:p>
    <w:p w:rsidR="00DC5FC2" w:rsidRPr="00B55748" w:rsidRDefault="00DC5FC2" w:rsidP="00DC5FC2">
      <w:pPr>
        <w:rPr>
          <w:rFonts w:asciiTheme="minorEastAsia" w:eastAsiaTheme="minorEastAsia" w:hAnsiTheme="minorEastAsia"/>
          <w:sz w:val="24"/>
        </w:rPr>
      </w:pPr>
      <w:r w:rsidRPr="00456B05">
        <w:rPr>
          <w:rFonts w:asciiTheme="minorEastAsia" w:hAnsiTheme="minorEastAsia"/>
          <w:sz w:val="24"/>
        </w:rPr>
        <w:t xml:space="preserve"> 1、制定“宪法”推行改革</w:t>
      </w:r>
    </w:p>
    <w:p w:rsidR="00DC5FC2" w:rsidRPr="00B55748" w:rsidRDefault="00DC5FC2" w:rsidP="00DC5FC2">
      <w:pPr>
        <w:rPr>
          <w:rFonts w:asciiTheme="minorEastAsia" w:eastAsiaTheme="minorEastAsia" w:hAnsiTheme="minorEastAsia"/>
          <w:sz w:val="24"/>
        </w:rPr>
      </w:pPr>
    </w:p>
    <w:p w:rsidR="00DC5FC2" w:rsidRPr="00B55748" w:rsidRDefault="00DC5FC2" w:rsidP="00DC5FC2">
      <w:pPr>
        <w:rPr>
          <w:rFonts w:asciiTheme="minorEastAsia" w:eastAsiaTheme="minorEastAsia" w:hAnsiTheme="minorEastAsia"/>
          <w:sz w:val="24"/>
        </w:rPr>
      </w:pPr>
      <w:r w:rsidRPr="00456B05">
        <w:rPr>
          <w:rFonts w:asciiTheme="minorEastAsia" w:hAnsiTheme="minorEastAsia"/>
          <w:sz w:val="24"/>
        </w:rPr>
        <w:t xml:space="preserve">    著名旅日作家陈舜臣在《中国人和日本人》中写道，“中国式树立路标的民族，而日本则是循着路标前进的民族”。</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所谓儒敎文化圈或汉字文化圈，主要由汉字</w:t>
      </w:r>
      <w:r w:rsidRPr="00456B05">
        <w:rPr>
          <w:rFonts w:asciiTheme="minorEastAsia" w:hAnsiTheme="minorEastAsia" w:hint="eastAsia"/>
          <w:sz w:val="24"/>
        </w:rPr>
        <w:t>、儒教、佛教、律令制构成。</w:t>
      </w:r>
      <w:r w:rsidRPr="00456B05">
        <w:rPr>
          <w:rFonts w:asciiTheme="minorEastAsia" w:hAnsiTheme="minorEastAsia"/>
          <w:sz w:val="24"/>
        </w:rPr>
        <w:t>构成日本文化的这四大要素，均传自中国。</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hint="eastAsia"/>
          <w:sz w:val="24"/>
        </w:rPr>
        <w:t>公元</w:t>
      </w:r>
      <w:r w:rsidRPr="00456B05">
        <w:rPr>
          <w:rFonts w:asciiTheme="minorEastAsia" w:hAnsiTheme="minorEastAsia"/>
          <w:sz w:val="24"/>
        </w:rPr>
        <w:t>6世纪中叶是日本历史上的重要时期。因为，当时推行的推古朝改革，使律令制在日本奠基。按醍醐天皇当政的弘仁年代编纂的法律法令集《弘仁格·弘仁式》序言中的说法：“国家制法自滋始焉”。用今天的话说进行解释，就是日本开始“依法治国”。</w:t>
      </w:r>
      <w:r w:rsidRPr="00B55748">
        <w:rPr>
          <w:rFonts w:asciiTheme="minorEastAsia" w:eastAsiaTheme="minorEastAsia" w:hAnsiTheme="minorEastAsia" w:hint="eastAsia"/>
          <w:sz w:val="24"/>
          <w:lang w:eastAsia="zh-TW"/>
        </w:rPr>
        <w:t xml:space="preserve"> </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hint="eastAsia"/>
          <w:sz w:val="24"/>
        </w:rPr>
        <w:t>推古天皇登基后，用明天皇的皇子、年方</w:t>
      </w:r>
      <w:r w:rsidRPr="00456B05">
        <w:rPr>
          <w:rFonts w:asciiTheme="minorEastAsia" w:hAnsiTheme="minorEastAsia"/>
          <w:sz w:val="24"/>
        </w:rPr>
        <w:t xml:space="preserve">19的圣德太子摄政。“圣德太子”是其谥号。所谓“圣德”，是称赞其身具佛德、深谙佛法。圣德太子的本名是厩户皇子。 </w:t>
      </w:r>
      <w:r w:rsidRPr="00BF3607">
        <w:rPr>
          <w:rFonts w:asciiTheme="minorEastAsia" w:hAnsiTheme="minorEastAsia"/>
          <w:sz w:val="24"/>
          <w:highlight w:val="yellow"/>
        </w:rPr>
        <w:t>圣德太子在内政方面最重要的改革，是制定官员等级制——“冠位十二阶”，以及制定官员必须遵循的“宪法十七条”。</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所谓冠位十二阶，即将官员分为大德、小德、大仁、小仁、大礼、小礼、大信、小信、大义、小义、大智、小智的一种官阶制度。冠位十二阶将作为儒教最大道德准则的德置于第１位，然后依次是儒学强调的、必须奉行的五常，即仁、义、礼、智、信，共十二阶，充分显示了推古朝对儒学的重视。同时因采用不同颜色的絁制成的“冠”作为官位等级的标志，故称“冠位十二阶”。各阶官员不仅冠位不同，衣服的质地和颜色也不同。</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需要说明的是，冠位是天皇授予朝廷和地方豪族、官员作为其身份的标志，和当时的氏姓制度</w:t>
      </w:r>
      <w:r w:rsidRPr="00456B05">
        <w:rPr>
          <w:rFonts w:asciiTheme="minorEastAsia" w:hAnsiTheme="minorEastAsia" w:hint="eastAsia"/>
          <w:sz w:val="24"/>
        </w:rPr>
        <w:t>并行不悖。</w:t>
      </w:r>
      <w:r w:rsidRPr="00456B05">
        <w:rPr>
          <w:rFonts w:asciiTheme="minorEastAsia" w:hAnsiTheme="minorEastAsia"/>
          <w:sz w:val="24"/>
        </w:rPr>
        <w:t>姓氏强调的是家族，注重血统；冠位强调的是个人，注重功业。推古朝制定的冠位十二阶，是使以姓为基础的强调血缘的秩序，向强调功绩的官员秩序转变的重要开端，对打破世袭，形成社会流动，为个人通过努力“立身处世”，奠定了重要基础。</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圣德太子的另一项重要改革，就是制订作为官员行为准则的“宪法十七条”。《日本书纪》推古十二年（604年）条，有宪法十七条全文（显示十七条全文即原件、配音乐）。</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宪法十七条之“宪法”当然不是现代意义的国家根本大法（constitution</w:t>
      </w:r>
      <w:r w:rsidRPr="00456B05">
        <w:rPr>
          <w:rFonts w:asciiTheme="minorEastAsia" w:hAnsiTheme="minorEastAsia" w:hint="eastAsia"/>
          <w:sz w:val="24"/>
        </w:rPr>
        <w:t>）。</w:t>
      </w:r>
      <w:r w:rsidRPr="00456B05">
        <w:rPr>
          <w:rFonts w:asciiTheme="minorEastAsia" w:hAnsiTheme="minorEastAsia"/>
          <w:sz w:val="24"/>
        </w:rPr>
        <w:t>但是就功能而言，十七条宪法在规范社会秩序和人类行为方面，有几点值得特别关注：第一，宪法十七条强调国家由君、臣、民三大要素构成，即体现了国家的基本社会结构第二，宪法十七条规定了国家的臣僚――公务员应该具备的道德操守和必须服从的纪律规定。第三，宪法十七条虽然具有浓厚的儒学色彩，但并不排斥其他学说。例如，“笃敬三宝”即强调必须尊崇佛教。</w:t>
      </w:r>
      <w:r w:rsidRPr="00BF3607">
        <w:rPr>
          <w:rFonts w:asciiTheme="minorEastAsia" w:hAnsiTheme="minorEastAsia"/>
          <w:b/>
          <w:sz w:val="24"/>
        </w:rPr>
        <w:t>总之，虽然宪法十七条是一种训诫，和被称为律令的法律属两个系统。</w:t>
      </w:r>
      <w:r w:rsidRPr="00456B05">
        <w:rPr>
          <w:rFonts w:asciiTheme="minorEastAsia" w:hAnsiTheme="minorEastAsia"/>
          <w:sz w:val="24"/>
        </w:rPr>
        <w:t>但是，宪法十七条同律令，特别是令的根本思想是一致的。因此，法律学者视宪法十七条为令的起源。</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在外交方面，与以往不同，圣德太子推行的基本路线是走“亲隋”路线。</w:t>
      </w:r>
      <w:r w:rsidRPr="00456B05">
        <w:rPr>
          <w:rFonts w:asciiTheme="minorEastAsia" w:hAnsiTheme="minorEastAsia" w:hint="eastAsia"/>
          <w:sz w:val="24"/>
        </w:rPr>
        <w:t>推古朝</w:t>
      </w:r>
      <w:r w:rsidRPr="00456B05">
        <w:rPr>
          <w:rFonts w:asciiTheme="minorEastAsia" w:hAnsiTheme="minorEastAsia"/>
          <w:sz w:val="24"/>
        </w:rPr>
        <w:t>一次次派遣隋使，主要目的是通过与隋亲善，吸收隋文化。可以认为，日本以后也极力贯彻的向隋唐学习的外交政策，在推古朝时期已经形成。</w:t>
      </w:r>
    </w:p>
    <w:p w:rsidR="00DC5FC2" w:rsidRPr="00B55748" w:rsidRDefault="00DC5FC2" w:rsidP="00DC5FC2">
      <w:pPr>
        <w:ind w:firstLineChars="200" w:firstLine="480"/>
        <w:rPr>
          <w:rFonts w:asciiTheme="minorEastAsia" w:eastAsiaTheme="minorEastAsia" w:hAnsiTheme="minorEastAsia"/>
          <w:sz w:val="24"/>
          <w:lang w:eastAsia="zh-TW"/>
        </w:rPr>
      </w:pPr>
      <w:r>
        <w:rPr>
          <w:rFonts w:asciiTheme="minorEastAsia" w:eastAsiaTheme="minorEastAsia" w:hAnsiTheme="minorEastAsia" w:hint="eastAsia"/>
          <w:sz w:val="24"/>
          <w:lang w:eastAsia="zh-TW"/>
        </w:rPr>
        <w:t xml:space="preserve">   </w:t>
      </w:r>
    </w:p>
    <w:p w:rsidR="00DC5FC2" w:rsidRPr="00B55748" w:rsidRDefault="00DC5FC2" w:rsidP="00DC5FC2">
      <w:pPr>
        <w:ind w:firstLineChars="200" w:firstLine="480"/>
        <w:rPr>
          <w:rFonts w:asciiTheme="minorEastAsia" w:eastAsiaTheme="minorEastAsia" w:hAnsiTheme="minorEastAsia"/>
          <w:sz w:val="24"/>
        </w:rPr>
      </w:pPr>
      <w:r w:rsidRPr="00456B05">
        <w:rPr>
          <w:rFonts w:asciiTheme="minorEastAsia" w:hAnsiTheme="minorEastAsia" w:hint="eastAsia"/>
          <w:sz w:val="24"/>
        </w:rPr>
        <w:t>（</w:t>
      </w:r>
      <w:r w:rsidRPr="00456B05">
        <w:rPr>
          <w:rFonts w:asciiTheme="minorEastAsia" w:hAnsiTheme="minorEastAsia"/>
          <w:b/>
          <w:sz w:val="24"/>
        </w:rPr>
        <w:t>以下十七条宪法供后期制作用，本人不讲。</w:t>
      </w:r>
      <w:r w:rsidRPr="00456B05">
        <w:rPr>
          <w:rFonts w:asciiTheme="minorEastAsia" w:hAnsiTheme="minorEastAsia" w:hint="eastAsia"/>
          <w:sz w:val="24"/>
        </w:rPr>
        <w:t>）</w:t>
      </w:r>
    </w:p>
    <w:p w:rsidR="00DC5FC2" w:rsidRPr="00B55748" w:rsidRDefault="00DC5FC2" w:rsidP="00DC5FC2">
      <w:pPr>
        <w:ind w:firstLineChars="200" w:firstLine="480"/>
        <w:rPr>
          <w:rFonts w:asciiTheme="minorEastAsia" w:eastAsiaTheme="minorEastAsia" w:hAnsiTheme="minorEastAsia"/>
          <w:sz w:val="24"/>
        </w:rPr>
      </w:pPr>
      <w:r w:rsidRPr="00456B05">
        <w:rPr>
          <w:rFonts w:asciiTheme="minorEastAsia" w:hAnsiTheme="minorEastAsia"/>
          <w:sz w:val="24"/>
        </w:rPr>
        <w:t>《日本书纪》，推古十二年 “夏四月丙寅朔戊辰、皇太子亲肇作宪法十七</w:t>
      </w:r>
      <w:r w:rsidRPr="00456B05">
        <w:rPr>
          <w:rFonts w:asciiTheme="minorEastAsia" w:hAnsiTheme="minorEastAsia"/>
          <w:sz w:val="24"/>
        </w:rPr>
        <w:lastRenderedPageBreak/>
        <w:t>条”：</w:t>
      </w:r>
      <w:r w:rsidRPr="00B55748">
        <w:rPr>
          <w:rFonts w:asciiTheme="minorEastAsia" w:eastAsiaTheme="minorEastAsia" w:hAnsiTheme="minorEastAsia"/>
          <w:sz w:val="24"/>
        </w:rPr>
        <w:t xml:space="preserve"> </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一曰、以和为贵、无忤为宗。</w:t>
      </w:r>
      <w:r w:rsidRPr="00456B05">
        <w:rPr>
          <w:rFonts w:asciiTheme="minorEastAsia" w:hAnsiTheme="minorEastAsia" w:hint="eastAsia"/>
          <w:sz w:val="24"/>
        </w:rPr>
        <w:t>人皆有党。</w:t>
      </w:r>
      <w:r w:rsidRPr="00456B05">
        <w:rPr>
          <w:rFonts w:asciiTheme="minorEastAsia" w:hAnsiTheme="minorEastAsia"/>
          <w:sz w:val="24"/>
        </w:rPr>
        <w:t>亦少达者。以是、或不顺君父。乍违于邻里。然上和下睦、谐于论事、则事理自通。</w:t>
      </w:r>
      <w:r w:rsidRPr="00456B05">
        <w:rPr>
          <w:rFonts w:asciiTheme="minorEastAsia" w:hAnsiTheme="minorEastAsia" w:hint="eastAsia"/>
          <w:sz w:val="24"/>
        </w:rPr>
        <w:t>何事不成。</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二曰、笃敬三宝。三宝者佛法僧也。则四生之终归、万国之禁宗。何世何人、非贵是法。人鲜尤恶。能教从之。其不归三宝、何以直枉。</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三曰、承诏必谨。君则天之。臣则地之。天复臣载。四时顺行、万气得通。地欲天复、则至懐耳。</w:t>
      </w:r>
      <w:r w:rsidRPr="00456B05">
        <w:rPr>
          <w:rFonts w:asciiTheme="minorEastAsia" w:hAnsiTheme="minorEastAsia" w:hint="eastAsia"/>
          <w:sz w:val="24"/>
        </w:rPr>
        <w:t>是以、君言臣承。上行下靡。</w:t>
      </w:r>
      <w:r w:rsidRPr="00456B05">
        <w:rPr>
          <w:rFonts w:asciiTheme="minorEastAsia" w:hAnsiTheme="minorEastAsia"/>
          <w:sz w:val="24"/>
        </w:rPr>
        <w:t>故承诏必愼。不谨自败。</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四曰、群卿百寮、以礼为本。其治民之本、要在礼乎、上不礼、而下非齐。下无礼、以必有罪。是以、群臣礼有、位次不乱。百姓有礼、国家自治。</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五曰、绝飨弃欲、明辨诉讼。其百姓之讼、一百千事。一日尚尔、况乎累歳。顷治讼者、得利为常、见贿厅谳。便有财之讼、如右投水。乏者之诉、似水投石。是以贫民、则不知所由。臣道亦于焉阙。</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六曰、惩恶劝善、古之良典。是以无匿人善、见悪必匡。其谄诈者、则为复二国家之利器、为绝人民之锋劔。亦佞媚者、对上则好说下过、逢下则诽谤上失。其如此人、皆无忠于君、无仁于民。是大乱之本也。</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hint="eastAsia"/>
          <w:sz w:val="24"/>
        </w:rPr>
        <w:t>七曰、人各有任。</w:t>
      </w:r>
      <w:r w:rsidRPr="00456B05">
        <w:rPr>
          <w:rFonts w:asciiTheme="minorEastAsia" w:hAnsiTheme="minorEastAsia"/>
          <w:sz w:val="24"/>
        </w:rPr>
        <w:t>掌宜不滥。其贤哲任官、颂音则起。姧者有官、祸乱则繁。</w:t>
      </w:r>
      <w:r w:rsidRPr="00456B05">
        <w:rPr>
          <w:rFonts w:asciiTheme="minorEastAsia" w:hAnsiTheme="minorEastAsia" w:hint="eastAsia"/>
          <w:sz w:val="24"/>
        </w:rPr>
        <w:t>世少生知。克念作圣。</w:t>
      </w:r>
      <w:r w:rsidRPr="00456B05">
        <w:rPr>
          <w:rFonts w:asciiTheme="minorEastAsia" w:hAnsiTheme="minorEastAsia"/>
          <w:sz w:val="24"/>
        </w:rPr>
        <w:t>事无大少、得人必治。时无急缓。遇贤自寛。因此国家永久、社禝勿危。故古圣王、为官以求人、为人不求官。</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hint="eastAsia"/>
          <w:sz w:val="24"/>
        </w:rPr>
        <w:t>八曰、群卿百寮、早朝晏退。</w:t>
      </w:r>
      <w:r w:rsidRPr="00456B05">
        <w:rPr>
          <w:rFonts w:asciiTheme="minorEastAsia" w:hAnsiTheme="minorEastAsia"/>
          <w:sz w:val="24"/>
        </w:rPr>
        <w:t>公事靡监。终日难尽。是以、迟朝不逮于急。早退必事不尽。</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九曰、信是义本。毎事有信。其善悪成败、要在于信。</w:t>
      </w:r>
      <w:r w:rsidRPr="00456B05">
        <w:rPr>
          <w:rFonts w:asciiTheme="minorEastAsia" w:hAnsiTheme="minorEastAsia" w:hint="eastAsia"/>
          <w:sz w:val="24"/>
        </w:rPr>
        <w:t>群臣共信、何事不成。</w:t>
      </w:r>
      <w:r w:rsidRPr="00456B05">
        <w:rPr>
          <w:rFonts w:asciiTheme="minorEastAsia" w:hAnsiTheme="minorEastAsia"/>
          <w:sz w:val="24"/>
        </w:rPr>
        <w:t>群臣无信、万事悉败。</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十曰、绝忿弃瞋、不怒人违。</w:t>
      </w:r>
      <w:r w:rsidRPr="00456B05">
        <w:rPr>
          <w:rFonts w:asciiTheme="minorEastAsia" w:hAnsiTheme="minorEastAsia" w:hint="eastAsia"/>
          <w:sz w:val="24"/>
        </w:rPr>
        <w:t>人皆有心。</w:t>
      </w:r>
      <w:r w:rsidRPr="00456B05">
        <w:rPr>
          <w:rFonts w:asciiTheme="minorEastAsia" w:hAnsiTheme="minorEastAsia"/>
          <w:sz w:val="24"/>
        </w:rPr>
        <w:t>心各有执</w:t>
      </w:r>
      <w:r w:rsidRPr="00456B05">
        <w:rPr>
          <w:rFonts w:asciiTheme="minorEastAsia" w:hAnsiTheme="minorEastAsia" w:hint="eastAsia"/>
          <w:sz w:val="24"/>
        </w:rPr>
        <w:t>。</w:t>
      </w:r>
      <w:r w:rsidRPr="00456B05">
        <w:rPr>
          <w:rFonts w:asciiTheme="minorEastAsia" w:hAnsiTheme="minorEastAsia"/>
          <w:sz w:val="24"/>
        </w:rPr>
        <w:t>彼是则我非。我是则彼非。</w:t>
      </w:r>
      <w:r w:rsidRPr="00456B05">
        <w:rPr>
          <w:rFonts w:asciiTheme="minorEastAsia" w:hAnsiTheme="minorEastAsia" w:hint="eastAsia"/>
          <w:sz w:val="24"/>
        </w:rPr>
        <w:t>我必非圣。彼必非愚。共是凡夫耳。</w:t>
      </w:r>
      <w:r w:rsidRPr="00456B05">
        <w:rPr>
          <w:rFonts w:asciiTheme="minorEastAsia" w:hAnsiTheme="minorEastAsia"/>
          <w:sz w:val="24"/>
        </w:rPr>
        <w:t>是非之理、讵能可定。相共贤愚、如镮无端。是以、彼人虽瞋、还恐我失。、我独虽得、从众同举。</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十一曰、明察功过、赏罚必当。日者赏不在功。罚不在罪。执事群卿、宜明赏罚。</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十二曰、国司国造、勿収敛百姓。国非二君。民无两主。率土兆民、以王为主。</w:t>
      </w:r>
      <w:r w:rsidRPr="00456B05">
        <w:rPr>
          <w:rFonts w:asciiTheme="minorEastAsia" w:hAnsiTheme="minorEastAsia" w:hint="eastAsia"/>
          <w:sz w:val="24"/>
        </w:rPr>
        <w:t>所任官司、皆是王臣。</w:t>
      </w:r>
      <w:r w:rsidRPr="00456B05">
        <w:rPr>
          <w:rFonts w:asciiTheme="minorEastAsia" w:hAnsiTheme="minorEastAsia"/>
          <w:sz w:val="24"/>
        </w:rPr>
        <w:t>何敢与公、赋敛百姓。</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十三曰、诸任官者、同知职掌。或病或使、有阙于事。然得知之日、和如曾识。其以非与闻。勿防公务。</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十四曰、群臣百寮、无有嫉妬。</w:t>
      </w:r>
      <w:r w:rsidRPr="00456B05">
        <w:rPr>
          <w:rFonts w:asciiTheme="minorEastAsia" w:hAnsiTheme="minorEastAsia" w:hint="eastAsia"/>
          <w:sz w:val="24"/>
        </w:rPr>
        <w:t>我既嫉人、人亦嫉我。</w:t>
      </w:r>
      <w:r w:rsidRPr="00456B05">
        <w:rPr>
          <w:rFonts w:asciiTheme="minorEastAsia" w:hAnsiTheme="minorEastAsia"/>
          <w:sz w:val="24"/>
        </w:rPr>
        <w:t>嫉妬之患、不知其极。所以、智胜于己则不悦。才优于己则嫉妬。</w:t>
      </w:r>
      <w:r w:rsidRPr="00456B05">
        <w:rPr>
          <w:rFonts w:asciiTheme="minorEastAsia" w:hAnsiTheme="minorEastAsia" w:hint="eastAsia"/>
          <w:sz w:val="24"/>
        </w:rPr>
        <w:t>是以</w:t>
      </w:r>
      <w:r w:rsidRPr="00B55748">
        <w:rPr>
          <w:rFonts w:asciiTheme="minorEastAsia" w:eastAsiaTheme="minorEastAsia" w:hAnsiTheme="minorEastAsia"/>
          <w:sz w:val="24"/>
          <w:lang w:eastAsia="zh-Hans"/>
        </w:rPr>
        <w:br/>
      </w:r>
      <w:r w:rsidRPr="00B55748">
        <w:rPr>
          <w:rFonts w:asciiTheme="minorEastAsia" w:eastAsiaTheme="minorEastAsia" w:hAnsiTheme="minorEastAsia"/>
          <w:sz w:val="24"/>
          <w:lang w:eastAsia="zh-Hans"/>
        </w:rPr>
        <w:br/>
      </w:r>
      <w:r w:rsidRPr="00456B05">
        <w:rPr>
          <w:rFonts w:asciiTheme="minorEastAsia" w:hAnsiTheme="minorEastAsia"/>
          <w:sz w:val="24"/>
        </w:rPr>
        <w:t>、五百之乃今遇贤。千载以难待一圣。其不得贤圣。何以治国。</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hint="eastAsia"/>
          <w:sz w:val="24"/>
        </w:rPr>
        <w:t>十五曰、背私向公、是臣之道矣。凡人有私必有恨。</w:t>
      </w:r>
      <w:r w:rsidRPr="00456B05">
        <w:rPr>
          <w:rFonts w:asciiTheme="minorEastAsia" w:hAnsiTheme="minorEastAsia"/>
          <w:sz w:val="24"/>
        </w:rPr>
        <w:t>有憾必非同、非同则以私妨公。憾起则违制害法。故初章云、上下和谐、其亦是情欤。</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十六曰、使民以时、古之良典。故冬月有间、以可使民。从春至秋、农桑之节。</w:t>
      </w:r>
      <w:r w:rsidRPr="00456B05">
        <w:rPr>
          <w:rFonts w:asciiTheme="minorEastAsia" w:hAnsiTheme="minorEastAsia" w:hint="eastAsia"/>
          <w:sz w:val="24"/>
        </w:rPr>
        <w:t>不可使民。</w:t>
      </w:r>
      <w:r w:rsidRPr="00456B05">
        <w:rPr>
          <w:rFonts w:asciiTheme="minorEastAsia" w:hAnsiTheme="minorEastAsia"/>
          <w:sz w:val="24"/>
        </w:rPr>
        <w:t>其不农何食。</w:t>
      </w:r>
      <w:r w:rsidRPr="00456B05">
        <w:rPr>
          <w:rFonts w:asciiTheme="minorEastAsia" w:hAnsiTheme="minorEastAsia" w:hint="eastAsia"/>
          <w:sz w:val="24"/>
        </w:rPr>
        <w:t>不桑何服。</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十七日、夫事不可浊断。必与众宜论。少事是轻。不可必众。唯逮论大事、若疑有失。故与众相辫、辞则得理。</w:t>
      </w:r>
    </w:p>
    <w:p w:rsidR="00DC5FC2" w:rsidRPr="00B55748" w:rsidRDefault="00DC5FC2" w:rsidP="00DC5FC2">
      <w:pPr>
        <w:ind w:firstLine="480"/>
        <w:rPr>
          <w:rFonts w:asciiTheme="minorEastAsia" w:eastAsiaTheme="minorEastAsia" w:hAnsiTheme="minorEastAsia"/>
          <w:sz w:val="24"/>
          <w:lang w:eastAsia="zh-TW"/>
        </w:rPr>
      </w:pPr>
    </w:p>
    <w:p w:rsidR="00DC5FC2" w:rsidRPr="00B55748" w:rsidRDefault="00DC5FC2" w:rsidP="00DC5FC2">
      <w:pPr>
        <w:rPr>
          <w:rFonts w:asciiTheme="minorEastAsia" w:eastAsiaTheme="minorEastAsia" w:hAnsiTheme="minorEastAsia"/>
          <w:b/>
          <w:sz w:val="24"/>
          <w:lang w:eastAsia="zh-TW"/>
        </w:rPr>
      </w:pPr>
      <w:r w:rsidRPr="00456B05">
        <w:rPr>
          <w:rFonts w:asciiTheme="minorEastAsia" w:hAnsiTheme="minorEastAsia"/>
          <w:b/>
          <w:sz w:val="24"/>
        </w:rPr>
        <w:t>2、飞鸟和白凤时代的“三宝”</w:t>
      </w:r>
    </w:p>
    <w:p w:rsidR="00DC5FC2" w:rsidRPr="00B55748" w:rsidRDefault="00DC5FC2" w:rsidP="00DC5FC2">
      <w:pPr>
        <w:rPr>
          <w:rFonts w:asciiTheme="minorEastAsia" w:eastAsiaTheme="minorEastAsia" w:hAnsiTheme="minorEastAsia"/>
          <w:sz w:val="24"/>
          <w:lang w:eastAsia="zh-TW"/>
        </w:rPr>
      </w:pPr>
    </w:p>
    <w:p w:rsidR="00DC5FC2" w:rsidRPr="00B55748" w:rsidRDefault="00DC5FC2" w:rsidP="00DC5FC2">
      <w:pPr>
        <w:rPr>
          <w:rFonts w:asciiTheme="minorEastAsia" w:eastAsiaTheme="minorEastAsia" w:hAnsiTheme="minorEastAsia"/>
          <w:sz w:val="24"/>
          <w:lang w:eastAsia="zh-TW"/>
        </w:rPr>
      </w:pPr>
      <w:r w:rsidRPr="00456B05">
        <w:rPr>
          <w:rFonts w:asciiTheme="minorEastAsia" w:hAnsiTheme="minorEastAsia"/>
          <w:sz w:val="24"/>
        </w:rPr>
        <w:lastRenderedPageBreak/>
        <w:t xml:space="preserve">    据《日本书纪》记载：</w:t>
      </w:r>
      <w:r w:rsidRPr="00456B05">
        <w:rPr>
          <w:rFonts w:asciiTheme="minorEastAsia" w:hAnsiTheme="minorEastAsia" w:hint="eastAsia"/>
          <w:sz w:val="24"/>
        </w:rPr>
        <w:t>“（推古天皇二年即</w:t>
      </w:r>
      <w:r w:rsidRPr="00456B05">
        <w:rPr>
          <w:rFonts w:asciiTheme="minorEastAsia" w:hAnsiTheme="minorEastAsia"/>
          <w:sz w:val="24"/>
        </w:rPr>
        <w:t>594</w:t>
      </w:r>
      <w:r w:rsidRPr="00456B05">
        <w:rPr>
          <w:rFonts w:asciiTheme="minorEastAsia" w:hAnsiTheme="minorEastAsia" w:hint="eastAsia"/>
          <w:sz w:val="24"/>
        </w:rPr>
        <w:t>年）春二月</w:t>
      </w:r>
      <w:r w:rsidRPr="00456B05">
        <w:rPr>
          <w:rFonts w:asciiTheme="minorEastAsia" w:hAnsiTheme="minorEastAsia"/>
          <w:sz w:val="24"/>
        </w:rPr>
        <w:t>丙寅朔，诏皇太子即大臣，令兴隆三宝。</w:t>
      </w:r>
      <w:r w:rsidRPr="00456B05">
        <w:rPr>
          <w:rFonts w:asciiTheme="minorEastAsia" w:hAnsiTheme="minorEastAsia" w:hint="eastAsia"/>
          <w:sz w:val="24"/>
        </w:rPr>
        <w:t>”</w:t>
      </w:r>
      <w:r w:rsidRPr="00456B05">
        <w:rPr>
          <w:rFonts w:asciiTheme="minorEastAsia" w:hAnsiTheme="minorEastAsia"/>
          <w:sz w:val="24"/>
        </w:rPr>
        <w:t xml:space="preserve"> 根据天皇的敕令，在王宫所在地飞鸟、即今天奈良县高市郡，以及大和的外港难波，即今天大阪天王寺区元町等地区，以佛教为中心的飞鸟文化日趋繁荣。日本文化史册，掀开了飞鸟文化璀璨的一页。</w:t>
      </w:r>
    </w:p>
    <w:p w:rsidR="00DC5FC2" w:rsidRPr="00B55748" w:rsidRDefault="00DC5FC2" w:rsidP="00DC5FC2">
      <w:pPr>
        <w:rPr>
          <w:rFonts w:asciiTheme="minorEastAsia" w:eastAsiaTheme="minorEastAsia" w:hAnsiTheme="minorEastAsia"/>
          <w:sz w:val="24"/>
          <w:lang w:eastAsia="zh-TW"/>
        </w:rPr>
      </w:pPr>
      <w:r w:rsidRPr="00456B05">
        <w:rPr>
          <w:rFonts w:asciiTheme="minorEastAsia" w:hAnsiTheme="minorEastAsia"/>
          <w:sz w:val="24"/>
        </w:rPr>
        <w:t xml:space="preserve">   所谓“三宝”，即佛、法、僧。</w:t>
      </w:r>
      <w:r w:rsidRPr="00456B05">
        <w:rPr>
          <w:rFonts w:asciiTheme="minorEastAsia" w:hAnsiTheme="minorEastAsia" w:cs="Tahoma"/>
          <w:color w:val="000000"/>
          <w:sz w:val="24"/>
          <w:shd w:val="clear" w:color="auto" w:fill="FFFFFF"/>
        </w:rPr>
        <w:t>佛指释迦牟尼佛；</w:t>
      </w:r>
      <w:r w:rsidRPr="00456B05">
        <w:rPr>
          <w:rFonts w:asciiTheme="minorEastAsia" w:hAnsiTheme="minorEastAsia" w:cs="Tahoma" w:hint="eastAsia"/>
          <w:color w:val="000000"/>
          <w:sz w:val="24"/>
          <w:shd w:val="clear" w:color="auto" w:fill="FFFFFF"/>
        </w:rPr>
        <w:t>法指佛的一切教法；</w:t>
      </w:r>
      <w:r w:rsidRPr="00456B05">
        <w:rPr>
          <w:rFonts w:asciiTheme="minorEastAsia" w:hAnsiTheme="minorEastAsia" w:cs="Tahoma"/>
          <w:color w:val="000000"/>
          <w:sz w:val="24"/>
          <w:shd w:val="clear" w:color="auto" w:fill="FFFFFF"/>
        </w:rPr>
        <w:t>僧指依佛的教法如实修行、弘扬佛法、度化众生的出家人。</w:t>
      </w:r>
    </w:p>
    <w:p w:rsidR="00DC5FC2" w:rsidRPr="00B55748" w:rsidRDefault="00DC5FC2" w:rsidP="00DC5FC2">
      <w:pPr>
        <w:rPr>
          <w:rFonts w:asciiTheme="minorEastAsia" w:eastAsiaTheme="minorEastAsia" w:hAnsiTheme="minorEastAsia"/>
          <w:sz w:val="24"/>
          <w:lang w:eastAsia="zh-TW"/>
        </w:rPr>
      </w:pPr>
      <w:r w:rsidRPr="00456B05">
        <w:rPr>
          <w:rFonts w:asciiTheme="minorEastAsia" w:hAnsiTheme="minorEastAsia"/>
          <w:sz w:val="24"/>
        </w:rPr>
        <w:t xml:space="preserve">    关于佛教何时传入日本，主要有两种说法，一说公元538年，一说552</w:t>
      </w:r>
      <w:r w:rsidRPr="00456B05">
        <w:rPr>
          <w:rFonts w:asciiTheme="minorEastAsia" w:hAnsiTheme="minorEastAsia" w:hint="eastAsia"/>
          <w:sz w:val="24"/>
        </w:rPr>
        <w:t>年。</w:t>
      </w:r>
      <w:r w:rsidRPr="00456B05">
        <w:rPr>
          <w:rFonts w:asciiTheme="minorEastAsia" w:hAnsiTheme="minorEastAsia"/>
          <w:sz w:val="24"/>
        </w:rPr>
        <w:t>也有说在此之前，佛教已进入日本列岛。如根据《叡岳要记》记载，显宗天皇三年丁卯（487</w:t>
      </w:r>
      <w:r w:rsidRPr="00456B05">
        <w:rPr>
          <w:rFonts w:asciiTheme="minorEastAsia" w:hAnsiTheme="minorEastAsia" w:hint="eastAsia"/>
          <w:sz w:val="24"/>
        </w:rPr>
        <w:t>年），百枝</w:t>
      </w:r>
      <w:r w:rsidRPr="00456B05">
        <w:rPr>
          <w:rFonts w:asciiTheme="minorEastAsia" w:hAnsiTheme="minorEastAsia"/>
          <w:sz w:val="24"/>
        </w:rPr>
        <w:t>在志贺的草屋中用泥土塑造了一具长3尺的比丘像，人们见之畏惮。但是，这种说法一般不被用作佛教传入日本的凭信。</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不管</w:t>
      </w:r>
      <w:r w:rsidRPr="00BF3607">
        <w:rPr>
          <w:rFonts w:asciiTheme="minorEastAsia" w:hAnsiTheme="minorEastAsia"/>
          <w:b/>
          <w:sz w:val="24"/>
        </w:rPr>
        <w:t>佛教何时传入，但其真正繁荣，开始于飞鸟时代</w:t>
      </w:r>
      <w:r w:rsidRPr="00456B05">
        <w:rPr>
          <w:rFonts w:asciiTheme="minorEastAsia" w:hAnsiTheme="minorEastAsia"/>
          <w:sz w:val="24"/>
        </w:rPr>
        <w:t>，并成为飞鸟文化的特征，则没有争议，</w:t>
      </w:r>
      <w:r w:rsidRPr="00BF3607">
        <w:rPr>
          <w:rFonts w:asciiTheme="minorEastAsia" w:hAnsiTheme="minorEastAsia"/>
          <w:b/>
          <w:sz w:val="24"/>
        </w:rPr>
        <w:t>飞鸟文化最典型的标志，就是当年建造的寺院</w:t>
      </w:r>
      <w:r w:rsidRPr="00456B05">
        <w:rPr>
          <w:rFonts w:asciiTheme="minorEastAsia" w:hAnsiTheme="minorEastAsia"/>
          <w:sz w:val="24"/>
        </w:rPr>
        <w:t>。</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当时佛教文化传入日本，有三条路径，并因此形成了三种不同的风格。第一条路径，是位于大陆北部的北魏的佛教文化经高句丽传入日本列岛。例如，法兴寺明显留有北魏佛教文化的痕迹。第二条路径，是位于大陆中部的北齐、北周（南朝）的佛教文化经百济、新罗传入日本列岛，以广隆寺、中宫寺的弥勒佛像等为代表，具有理智、柔和的风格。第三条路径，从重新统一中国的隋朝直接传入，以播磨国一乘寺的观音菩萨像、播磨国鹤林寺的圣观音像为代表，这些佛像严肃中透出轻妙。也就是说，朝鲜半岛在当时扮演着将中国的佛教文化传向日本的“中介”角色。</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在飞鸟时代，法兴寺（又称飞鸟寺）、四天王寺、法隆寺</w:t>
      </w:r>
      <w:r w:rsidR="00BF3607">
        <w:rPr>
          <w:rFonts w:asciiTheme="minorEastAsia" w:hAnsiTheme="minorEastAsia" w:hint="eastAsia"/>
          <w:sz w:val="24"/>
        </w:rPr>
        <w:t>(</w:t>
      </w:r>
      <w:r w:rsidR="00BF3607" w:rsidRPr="00456B05">
        <w:rPr>
          <w:rFonts w:asciiTheme="minorEastAsia" w:hAnsiTheme="minorEastAsia"/>
          <w:sz w:val="24"/>
        </w:rPr>
        <w:t>斑鸠寺</w:t>
      </w:r>
      <w:r w:rsidR="00BF3607">
        <w:rPr>
          <w:rFonts w:asciiTheme="minorEastAsia" w:hAnsiTheme="minorEastAsia" w:hint="eastAsia"/>
          <w:sz w:val="24"/>
        </w:rPr>
        <w:t>)</w:t>
      </w:r>
      <w:r w:rsidRPr="00456B05">
        <w:rPr>
          <w:rFonts w:asciiTheme="minorEastAsia" w:hAnsiTheme="minorEastAsia"/>
          <w:sz w:val="24"/>
        </w:rPr>
        <w:t>，是最具有代表性的三个寺院，而且其以基石、瓦葺等新的技术手法修建的寺院伽蓝，鲜明地体现了大陆的寺院建筑风格。寺院中的佛像雕刻，如法隆寺金堂释迦三尊像，显然受到了中国北朝佛雕风格的影响。法兴寺（飞鸟寺）作为日本佛教兴隆的标志，不仅在日本文化史上占有重要地位，而且是日本大陆文明摄取史上的一块里程碑。</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1956</w:t>
      </w:r>
      <w:r w:rsidRPr="00456B05">
        <w:rPr>
          <w:rFonts w:asciiTheme="minorEastAsia" w:hAnsiTheme="minorEastAsia" w:hint="eastAsia"/>
          <w:sz w:val="24"/>
        </w:rPr>
        <w:t>年至</w:t>
      </w:r>
      <w:r w:rsidRPr="00456B05">
        <w:rPr>
          <w:rFonts w:asciiTheme="minorEastAsia" w:hAnsiTheme="minorEastAsia"/>
          <w:sz w:val="24"/>
        </w:rPr>
        <w:t>1957年，在奈良国立文化财研究所组织下，日本考古学者对法兴寺遗址进行了发掘，发现</w:t>
      </w:r>
      <w:r w:rsidRPr="00BF3607">
        <w:rPr>
          <w:rFonts w:asciiTheme="minorEastAsia" w:hAnsiTheme="minorEastAsia"/>
          <w:b/>
          <w:sz w:val="24"/>
        </w:rPr>
        <w:t>既吸收外来文化、又保持传统文化，是飞鸟文化的一项重要特征。</w:t>
      </w:r>
      <w:r w:rsidRPr="00456B05">
        <w:rPr>
          <w:rFonts w:asciiTheme="minorEastAsia" w:hAnsiTheme="minorEastAsia"/>
          <w:sz w:val="24"/>
        </w:rPr>
        <w:t>也就是说，日本吸收大陆文化，并不仅仅是照搬。</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四天王寺建于大和的外港难波，即现在的大阪天王寺区元町，也是飞鸟文化的代表。1955</w:t>
      </w:r>
      <w:r w:rsidRPr="00456B05">
        <w:rPr>
          <w:rFonts w:asciiTheme="minorEastAsia" w:hAnsiTheme="minorEastAsia" w:hint="eastAsia"/>
          <w:sz w:val="24"/>
        </w:rPr>
        <w:t>年至</w:t>
      </w:r>
      <w:r w:rsidRPr="00456B05">
        <w:rPr>
          <w:rFonts w:asciiTheme="minorEastAsia" w:hAnsiTheme="minorEastAsia"/>
          <w:sz w:val="24"/>
        </w:rPr>
        <w:t>1957年，日本文化财保护委员会对遗址进行了考古发掘，结果显示，四天王寺的伽蓝的南大门、中门、塔、金堂、讲堂呈南北一直线状，周边设有回廊，这一格局和百济最后的都</w:t>
      </w:r>
      <w:r w:rsidRPr="00456B05">
        <w:rPr>
          <w:rFonts w:asciiTheme="minorEastAsia" w:hAnsiTheme="minorEastAsia" w:hint="eastAsia"/>
          <w:sz w:val="24"/>
        </w:rPr>
        <w:t>城扶余的一些寺院的格局一致。</w:t>
      </w:r>
      <w:r w:rsidRPr="00456B05">
        <w:rPr>
          <w:rFonts w:asciiTheme="minorEastAsia" w:hAnsiTheme="minorEastAsia"/>
          <w:sz w:val="24"/>
        </w:rPr>
        <w:t>同时值得注意的是，之所以称“四天王寺”，就是在寺内供奉着“四大天王”，说明日本在7世纪初已有祈愿四大天王降伏外敌的信仰。</w:t>
      </w:r>
    </w:p>
    <w:p w:rsidR="00DC5FC2" w:rsidRPr="004F2DB4" w:rsidRDefault="00DC5FC2" w:rsidP="00DC5FC2">
      <w:pPr>
        <w:ind w:firstLine="480"/>
        <w:rPr>
          <w:rFonts w:asciiTheme="minorEastAsia" w:eastAsiaTheme="minorEastAsia" w:hAnsiTheme="minorEastAsia" w:cs="Arial"/>
          <w:sz w:val="24"/>
          <w:shd w:val="clear" w:color="auto" w:fill="FFFFFF"/>
          <w:lang w:eastAsia="zh-TW"/>
        </w:rPr>
      </w:pPr>
      <w:r w:rsidRPr="00456B05">
        <w:rPr>
          <w:rFonts w:asciiTheme="minorEastAsia" w:hAnsiTheme="minorEastAsia" w:cs="Arial"/>
          <w:sz w:val="24"/>
          <w:shd w:val="clear" w:color="auto" w:fill="FFFFFF"/>
        </w:rPr>
        <w:t>法隆寺全名为法隆学问寺，别名斑鸠寺。</w:t>
      </w:r>
      <w:hyperlink r:id="rId6" w:tgtFrame="_blank" w:history="1">
        <w:r w:rsidRPr="00456B05">
          <w:rPr>
            <w:rFonts w:asciiTheme="minorEastAsia" w:hAnsiTheme="minorEastAsia" w:cs="Arial" w:hint="eastAsia"/>
            <w:sz w:val="24"/>
            <w:shd w:val="clear" w:color="auto" w:fill="FFFFFF"/>
          </w:rPr>
          <w:t>公元</w:t>
        </w:r>
        <w:r w:rsidRPr="00456B05">
          <w:rPr>
            <w:rFonts w:asciiTheme="minorEastAsia" w:hAnsiTheme="minorEastAsia" w:cs="Arial"/>
            <w:sz w:val="24"/>
            <w:shd w:val="clear" w:color="auto" w:fill="FFFFFF"/>
          </w:rPr>
          <w:t>607</w:t>
        </w:r>
        <w:r w:rsidRPr="00456B05">
          <w:rPr>
            <w:rFonts w:asciiTheme="minorEastAsia" w:hAnsiTheme="minorEastAsia" w:cs="Arial" w:hint="eastAsia"/>
            <w:sz w:val="24"/>
            <w:shd w:val="clear" w:color="auto" w:fill="FFFFFF"/>
          </w:rPr>
          <w:t>年</w:t>
        </w:r>
      </w:hyperlink>
      <w:r w:rsidRPr="00456B05">
        <w:rPr>
          <w:rFonts w:asciiTheme="minorEastAsia" w:hAnsiTheme="minorEastAsia" w:cs="Arial" w:hint="eastAsia"/>
          <w:sz w:val="24"/>
          <w:shd w:val="clear" w:color="auto" w:fill="FFFFFF"/>
        </w:rPr>
        <w:t>，由</w:t>
      </w:r>
      <w:hyperlink r:id="rId7" w:tgtFrame="_blank" w:history="1">
        <w:r w:rsidRPr="00456B05">
          <w:rPr>
            <w:rFonts w:asciiTheme="minorEastAsia" w:hAnsiTheme="minorEastAsia" w:cs="Arial" w:hint="eastAsia"/>
            <w:sz w:val="24"/>
            <w:shd w:val="clear" w:color="auto" w:fill="FFFFFF"/>
          </w:rPr>
          <w:t>推古天皇</w:t>
        </w:r>
      </w:hyperlink>
      <w:r w:rsidRPr="00456B05">
        <w:rPr>
          <w:rFonts w:asciiTheme="minorEastAsia" w:hAnsiTheme="minorEastAsia" w:cs="Arial" w:hint="eastAsia"/>
          <w:sz w:val="24"/>
          <w:shd w:val="clear" w:color="auto" w:fill="FFFFFF"/>
        </w:rPr>
        <w:t>根据先帝</w:t>
      </w:r>
      <w:hyperlink r:id="rId8" w:tgtFrame="_blank" w:history="1">
        <w:r w:rsidRPr="00456B05">
          <w:rPr>
            <w:rFonts w:asciiTheme="minorEastAsia" w:hAnsiTheme="minorEastAsia" w:cs="Arial" w:hint="eastAsia"/>
            <w:sz w:val="24"/>
            <w:shd w:val="clear" w:color="auto" w:fill="FFFFFF"/>
          </w:rPr>
          <w:t>用明天皇</w:t>
        </w:r>
      </w:hyperlink>
      <w:r w:rsidRPr="00456B05">
        <w:rPr>
          <w:rFonts w:asciiTheme="minorEastAsia" w:hAnsiTheme="minorEastAsia" w:cs="Arial"/>
          <w:sz w:val="24"/>
          <w:shd w:val="clear" w:color="auto" w:fill="FFFFFF"/>
        </w:rPr>
        <w:t>的遗命与圣德太子一起修建，建筑风格受中国南北朝建筑的影响。寺内有40多座建筑物，其中最具有标志性的建筑，是五重塔。</w:t>
      </w:r>
      <w:r w:rsidRPr="00456B05">
        <w:rPr>
          <w:rFonts w:asciiTheme="minorEastAsia" w:hAnsiTheme="minorEastAsia" w:hint="eastAsia"/>
          <w:sz w:val="24"/>
        </w:rPr>
        <w:t>自</w:t>
      </w:r>
      <w:r w:rsidRPr="00456B05">
        <w:rPr>
          <w:rFonts w:asciiTheme="minorEastAsia" w:hAnsiTheme="minorEastAsia"/>
          <w:sz w:val="24"/>
        </w:rPr>
        <w:t>6世纪末开始营造的日本寺院，无疑是佛教文化的象征。但非常遗憾的是，这些珍贵的文物，历经自然的侵蚀和人为的破坏，绝大多数已不再是耸立于地面的建筑，而是藏身于地下的古迹。但是，虽然当年的寺院大都已“作古”，但是，寺院内部一些展示日本早期佛教魅力的宝物，却有不少流传至今，如佛像有法隆寺的释迦三尊像、救世观音像、百济观音像、金堂四天王像，广隆寺和中宫寺的半跏思维像等。工艺品有法隆寺的玉虫厨子；绘画有中宫寺的天寿国绣帐断片等。</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lastRenderedPageBreak/>
        <w:t>以佛教文化为轴心的白凤文化，因650—654年的白雉年号而得名，指大化改新至迁都平城京，即645</w:t>
      </w:r>
      <w:r w:rsidRPr="00456B05">
        <w:rPr>
          <w:rFonts w:asciiTheme="minorEastAsia" w:hAnsiTheme="minorEastAsia" w:hint="eastAsia"/>
          <w:sz w:val="24"/>
        </w:rPr>
        <w:t>年至</w:t>
      </w:r>
      <w:r w:rsidRPr="00456B05">
        <w:rPr>
          <w:rFonts w:asciiTheme="minorEastAsia" w:hAnsiTheme="minorEastAsia"/>
          <w:sz w:val="24"/>
        </w:rPr>
        <w:t>708</w:t>
      </w:r>
      <w:r w:rsidRPr="00456B05">
        <w:rPr>
          <w:rFonts w:asciiTheme="minorEastAsia" w:hAnsiTheme="minorEastAsia" w:hint="eastAsia"/>
          <w:sz w:val="24"/>
        </w:rPr>
        <w:t>年。</w:t>
      </w:r>
      <w:r w:rsidRPr="00456B05">
        <w:rPr>
          <w:rFonts w:asciiTheme="minorEastAsia" w:hAnsiTheme="minorEastAsia"/>
          <w:sz w:val="24"/>
        </w:rPr>
        <w:t>白凤文化前期受大陆六朝文化影响，后期受唐朝文化影响。在这一时期，各朝天皇实施</w:t>
      </w:r>
      <w:r w:rsidRPr="001E4F2D">
        <w:rPr>
          <w:rFonts w:asciiTheme="minorEastAsia" w:hAnsiTheme="minorEastAsia"/>
          <w:b/>
          <w:sz w:val="24"/>
        </w:rPr>
        <w:t>佛教国教化</w:t>
      </w:r>
      <w:r w:rsidRPr="00456B05">
        <w:rPr>
          <w:rFonts w:asciiTheme="minorEastAsia" w:hAnsiTheme="minorEastAsia"/>
          <w:sz w:val="24"/>
        </w:rPr>
        <w:t>，建造了大官大寺、药师寺等多所官寺，同时，各地贵族也纷纷建立自己的氏寺。据《扶桑略记》记载，当时日本全国共建有寺院545</w:t>
      </w:r>
      <w:r w:rsidRPr="00456B05">
        <w:rPr>
          <w:rFonts w:asciiTheme="minorEastAsia" w:hAnsiTheme="minorEastAsia" w:hint="eastAsia"/>
          <w:sz w:val="24"/>
        </w:rPr>
        <w:t>所。</w:t>
      </w:r>
      <w:r w:rsidRPr="00456B05">
        <w:rPr>
          <w:rFonts w:asciiTheme="minorEastAsia" w:hAnsiTheme="minorEastAsia" w:cs="Arial"/>
          <w:sz w:val="24"/>
        </w:rPr>
        <w:t>现代考古发掘，发现了大量有白凤文化特征的寺院遗迹，数量和《扶桑略记》记载的数量大致相符。</w:t>
      </w:r>
    </w:p>
    <w:p w:rsidR="00DC5FC2" w:rsidRPr="00B55748" w:rsidRDefault="00DC5FC2" w:rsidP="00DC5FC2">
      <w:pPr>
        <w:ind w:firstLine="480"/>
        <w:rPr>
          <w:rFonts w:asciiTheme="minorEastAsia" w:eastAsiaTheme="minorEastAsia" w:hAnsiTheme="minorEastAsia" w:cs="Arial"/>
          <w:sz w:val="24"/>
          <w:shd w:val="clear" w:color="auto" w:fill="FFFFFF"/>
        </w:rPr>
      </w:pPr>
      <w:r w:rsidRPr="00456B05">
        <w:rPr>
          <w:rFonts w:asciiTheme="minorEastAsia" w:hAnsiTheme="minorEastAsia" w:cs="Arial"/>
          <w:sz w:val="24"/>
        </w:rPr>
        <w:t>白凤文化留存至今的代表性佛教建筑有药师寺东塔、山田寺回廊等，雕刻有药师寺金堂药师三尊像等，绘画有法隆寺金堂壁画、高松冢古坟壁画等。</w:t>
      </w:r>
    </w:p>
    <w:p w:rsidR="00DC5FC2" w:rsidRPr="00B55748" w:rsidRDefault="00DC5FC2" w:rsidP="00DC5FC2">
      <w:pPr>
        <w:ind w:firstLineChars="200" w:firstLine="480"/>
        <w:rPr>
          <w:rFonts w:asciiTheme="minorEastAsia" w:eastAsiaTheme="minorEastAsia" w:hAnsiTheme="minorEastAsia"/>
          <w:kern w:val="0"/>
          <w:sz w:val="24"/>
          <w:lang w:eastAsia="zh-TW"/>
        </w:rPr>
      </w:pPr>
      <w:r w:rsidRPr="00456B05">
        <w:rPr>
          <w:rFonts w:asciiTheme="minorEastAsia" w:hAnsiTheme="minorEastAsia"/>
          <w:kern w:val="0"/>
          <w:sz w:val="24"/>
        </w:rPr>
        <w:t>白凤文化中的佛教文化意义不可估量，但更不可估量的，是“日文”真正开始形成，并因此使日本真正拥有了自己的“语文”；</w:t>
      </w:r>
      <w:r w:rsidRPr="001E4F2D">
        <w:rPr>
          <w:rFonts w:asciiTheme="minorEastAsia" w:hAnsiTheme="minorEastAsia"/>
          <w:b/>
          <w:kern w:val="0"/>
          <w:sz w:val="24"/>
        </w:rPr>
        <w:t>使日本文化通过对汉文化的吸收，在由历史积淀构成的纵轴和各民族文化构成横轴的世界文化的坐标上，找到了自己的位置，形成了独具特色的日本文化</w:t>
      </w:r>
      <w:r w:rsidRPr="00456B05">
        <w:rPr>
          <w:rFonts w:asciiTheme="minorEastAsia" w:hAnsiTheme="minorEastAsia"/>
          <w:kern w:val="0"/>
          <w:sz w:val="24"/>
        </w:rPr>
        <w:t>。而使日本感受到中国强大的，不仅是文化，更是军事。日本如何感受到中国唐朝军事实力的强大，是我下节课要讲授的内容。</w:t>
      </w:r>
    </w:p>
    <w:p w:rsidR="00DC5FC2" w:rsidRPr="00B55748" w:rsidRDefault="00DC5FC2" w:rsidP="00DC5FC2">
      <w:pPr>
        <w:rPr>
          <w:rFonts w:asciiTheme="minorEastAsia" w:eastAsiaTheme="minorEastAsia" w:hAnsiTheme="minorEastAsia"/>
          <w:sz w:val="24"/>
          <w:lang w:eastAsia="zh-TW"/>
        </w:rPr>
      </w:pPr>
    </w:p>
    <w:p w:rsidR="00DC5FC2" w:rsidRPr="00B55748" w:rsidRDefault="00DC5FC2" w:rsidP="00DC5FC2">
      <w:pPr>
        <w:rPr>
          <w:rFonts w:asciiTheme="minorEastAsia" w:eastAsiaTheme="minorEastAsia" w:hAnsiTheme="minorEastAsia"/>
          <w:b/>
          <w:sz w:val="24"/>
          <w:lang w:eastAsia="zh-TW"/>
        </w:rPr>
      </w:pPr>
      <w:r w:rsidRPr="00456B05">
        <w:rPr>
          <w:rFonts w:asciiTheme="minorEastAsia" w:hAnsiTheme="minorEastAsia"/>
          <w:b/>
          <w:sz w:val="24"/>
        </w:rPr>
        <w:t>3、白江之战和遣唐使</w:t>
      </w:r>
    </w:p>
    <w:p w:rsidR="00DC5FC2" w:rsidRPr="00B55748" w:rsidRDefault="00DC5FC2" w:rsidP="00DC5FC2">
      <w:pPr>
        <w:rPr>
          <w:rFonts w:asciiTheme="minorEastAsia" w:eastAsiaTheme="minorEastAsia" w:hAnsiTheme="minorEastAsia" w:cs="Arial"/>
          <w:color w:val="333333"/>
          <w:sz w:val="24"/>
          <w:shd w:val="clear" w:color="auto" w:fill="FFFFFF"/>
          <w:lang w:eastAsia="zh-TW"/>
        </w:rPr>
      </w:pPr>
    </w:p>
    <w:p w:rsidR="00DC5FC2" w:rsidRPr="00B55748" w:rsidRDefault="00DC5FC2" w:rsidP="00DC5FC2">
      <w:pPr>
        <w:ind w:firstLineChars="200" w:firstLine="480"/>
        <w:rPr>
          <w:rFonts w:asciiTheme="minorEastAsia" w:eastAsiaTheme="minorEastAsia" w:hAnsiTheme="minorEastAsia" w:cs="Arial"/>
          <w:sz w:val="24"/>
          <w:shd w:val="clear" w:color="auto" w:fill="FFFFFF"/>
          <w:lang w:eastAsia="zh-TW"/>
        </w:rPr>
      </w:pPr>
      <w:r w:rsidRPr="00456B05">
        <w:rPr>
          <w:rFonts w:asciiTheme="minorEastAsia" w:hAnsiTheme="minorEastAsia" w:cs="Arial" w:hint="eastAsia"/>
          <w:sz w:val="24"/>
          <w:shd w:val="clear" w:color="auto" w:fill="FFFFFF"/>
        </w:rPr>
        <w:t>公元</w:t>
      </w:r>
      <w:r w:rsidRPr="00456B05">
        <w:rPr>
          <w:rFonts w:asciiTheme="minorEastAsia" w:hAnsiTheme="minorEastAsia" w:cs="Arial"/>
          <w:sz w:val="24"/>
          <w:shd w:val="clear" w:color="auto" w:fill="FFFFFF"/>
        </w:rPr>
        <w:t>7世纪60年代初，朝鲜半岛上高句丽、百济、新罗三国鼎立。三国各雄心勃勃，试图完成统一霸业，但因力不从心，于是分别求助唐朝和日本，形成了以高句丽、百济、日本为一方，新罗、唐朝为另一方的对峙格局。</w:t>
      </w:r>
    </w:p>
    <w:p w:rsidR="00DC5FC2" w:rsidRPr="00B55748" w:rsidRDefault="00DC5FC2" w:rsidP="00DC5FC2">
      <w:pPr>
        <w:ind w:firstLineChars="200" w:firstLine="480"/>
        <w:rPr>
          <w:rFonts w:asciiTheme="minorEastAsia" w:eastAsiaTheme="minorEastAsia" w:hAnsiTheme="minorEastAsia"/>
          <w:bCs/>
          <w:sz w:val="24"/>
          <w:lang w:eastAsia="zh-TW"/>
        </w:rPr>
      </w:pPr>
      <w:r w:rsidRPr="00456B05">
        <w:rPr>
          <w:rFonts w:asciiTheme="minorEastAsia" w:hAnsiTheme="minorEastAsia" w:cs="Arial"/>
          <w:sz w:val="24"/>
          <w:shd w:val="clear" w:color="auto" w:fill="FFFFFF"/>
        </w:rPr>
        <w:t>660年，百济向新罗进攻，新罗向唐朝求援，唐高宗遂命苏定方率水陆大军十万余，从成山（今山东荣城）渡海攻击百济。在唐军南北夹击之下，百济军队迅速作鸟兽散。接着，唐朝和新罗联军向百济都城泗沘进军，不到十日，便</w:t>
      </w:r>
      <w:r w:rsidRPr="00456B05">
        <w:rPr>
          <w:rFonts w:asciiTheme="minorEastAsia" w:hAnsiTheme="minorEastAsia"/>
          <w:bCs/>
          <w:sz w:val="24"/>
        </w:rPr>
        <w:t>迫使百济义慈王签城下之盟。</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661年初，日本齐明女皇和中大兄皇子（即后来的天智天皇）亲赴九州岛，欲统兵渡海西征援助百济，但齐明女皇因旅途劳顿，于当年七月病死，出征计划被迫推迟</w:t>
      </w:r>
      <w:r w:rsidRPr="00456B05">
        <w:rPr>
          <w:rFonts w:asciiTheme="minorEastAsia" w:hAnsiTheme="minorEastAsia" w:hint="eastAsia"/>
          <w:sz w:val="24"/>
        </w:rPr>
        <w:t>。</w:t>
      </w:r>
      <w:r w:rsidRPr="00456B05">
        <w:rPr>
          <w:rFonts w:asciiTheme="minorEastAsia" w:hAnsiTheme="minorEastAsia"/>
          <w:sz w:val="24"/>
        </w:rPr>
        <w:t>8月，中大兄皇子监国，令先遣部队及辎重渡海。9</w:t>
      </w:r>
      <w:r w:rsidRPr="00456B05">
        <w:rPr>
          <w:rFonts w:asciiTheme="minorEastAsia" w:hAnsiTheme="minorEastAsia" w:hint="eastAsia"/>
          <w:sz w:val="24"/>
        </w:rPr>
        <w:t>月，</w:t>
      </w:r>
      <w:r w:rsidRPr="00456B05">
        <w:rPr>
          <w:rFonts w:asciiTheme="minorEastAsia" w:hAnsiTheme="minorEastAsia"/>
          <w:sz w:val="24"/>
        </w:rPr>
        <w:t>5000日军护送百济王归国即位。</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662年正月，日本向百济赠送大批物资，同年5月，日军舟师170</w:t>
      </w:r>
      <w:r w:rsidRPr="00456B05">
        <w:rPr>
          <w:rFonts w:asciiTheme="minorEastAsia" w:hAnsiTheme="minorEastAsia" w:hint="eastAsia"/>
          <w:sz w:val="24"/>
        </w:rPr>
        <w:t>艘亦前往增援。</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663</w:t>
      </w:r>
      <w:r w:rsidRPr="00456B05">
        <w:rPr>
          <w:rFonts w:asciiTheme="minorEastAsia" w:hAnsiTheme="minorEastAsia" w:hint="eastAsia"/>
          <w:sz w:val="24"/>
        </w:rPr>
        <w:t>年</w:t>
      </w:r>
      <w:r w:rsidRPr="00456B05">
        <w:rPr>
          <w:rFonts w:asciiTheme="minorEastAsia" w:hAnsiTheme="minorEastAsia"/>
          <w:sz w:val="24"/>
        </w:rPr>
        <w:t>3</w:t>
      </w:r>
      <w:r w:rsidRPr="00456B05">
        <w:rPr>
          <w:rFonts w:asciiTheme="minorEastAsia" w:hAnsiTheme="minorEastAsia" w:hint="eastAsia"/>
          <w:sz w:val="24"/>
        </w:rPr>
        <w:t>月，日本又增兵</w:t>
      </w:r>
      <w:r w:rsidRPr="00456B05">
        <w:rPr>
          <w:rFonts w:asciiTheme="minorEastAsia" w:hAnsiTheme="minorEastAsia"/>
          <w:sz w:val="24"/>
        </w:rPr>
        <w:t>2.7万人，唐朝也任命右威卫将军孙仁师为熊津道行军总管，统舟7000进驻熊津城（今韩国公州），白江海战随即拉开战幕。据朝鲜《三国史记》记载：“此时倭国船兵，来助百济。</w:t>
      </w:r>
      <w:r w:rsidRPr="00456B05">
        <w:rPr>
          <w:rFonts w:asciiTheme="minorEastAsia" w:hAnsiTheme="minorEastAsia" w:hint="eastAsia"/>
          <w:sz w:val="24"/>
        </w:rPr>
        <w:t>倭船千艘，停在白沙。</w:t>
      </w:r>
      <w:r w:rsidRPr="00456B05">
        <w:rPr>
          <w:rFonts w:asciiTheme="minorEastAsia" w:hAnsiTheme="minorEastAsia"/>
          <w:sz w:val="24"/>
        </w:rPr>
        <w:t>百济精骑，岸上守船。新罗骁骑，为汉前锋，先破岸阵。唐军左右夹船绕战，巧施包抄合击之术，致日军赴水溺死者众，舻舳不得回旋”。据《旧唐书·刘仁轨传》记载：“仁轨遇倭兵于白江之口，四战捷，焚其舟四百艘，烟焰涨天，海水皆赤。”白江之战，百济王逃亡高句丽，残军全部投降，百济复国梦想，彻底破灭破灭。</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667年，唐朝和新罗联军继续挥师征伐，翌年攻陷平壤，存在705年之久的高句丽灭亡。唐朝自此确立了在东亚地区的霸主地位，这一地位在甲午战争后被颠覆。</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cs="Tahoma"/>
          <w:sz w:val="24"/>
        </w:rPr>
        <w:t>668年，中大兄皇子即位，成为天智天皇。</w:t>
      </w:r>
      <w:r w:rsidRPr="00456B05">
        <w:rPr>
          <w:rFonts w:asciiTheme="minorEastAsia" w:hAnsiTheme="minorEastAsia"/>
          <w:sz w:val="24"/>
        </w:rPr>
        <w:t>战败之惨痛教训，迫使天智天皇审时度势，恢复与强盛的大唐帝国的国交，并积极选派遣唐使，全方位学习唐朝的政治、经济、文化。</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“遣唐使”原本并不专指日本遣唐使节。西自丝绸之路沿途、南自印度尼西</w:t>
      </w:r>
      <w:r w:rsidRPr="00456B05">
        <w:rPr>
          <w:rFonts w:asciiTheme="minorEastAsia" w:hAnsiTheme="minorEastAsia"/>
          <w:sz w:val="24"/>
        </w:rPr>
        <w:lastRenderedPageBreak/>
        <w:t>亚半岛的热带雨林、北自蒙古大草原和西伯利亚森林，凡前往大唐的各国使节均为“遣唐</w:t>
      </w:r>
      <w:r w:rsidRPr="00456B05">
        <w:rPr>
          <w:rFonts w:asciiTheme="minorEastAsia" w:hAnsiTheme="minorEastAsia" w:hint="eastAsia"/>
          <w:sz w:val="24"/>
        </w:rPr>
        <w:t>使”。</w:t>
      </w:r>
      <w:r w:rsidRPr="00456B05">
        <w:rPr>
          <w:rFonts w:asciiTheme="minorEastAsia" w:hAnsiTheme="minorEastAsia"/>
          <w:sz w:val="24"/>
        </w:rPr>
        <w:t>据《新唐书》记载，当时和唐朝通交的国家达50</w:t>
      </w:r>
      <w:r w:rsidRPr="00456B05">
        <w:rPr>
          <w:rFonts w:asciiTheme="minorEastAsia" w:hAnsiTheme="minorEastAsia" w:hint="eastAsia"/>
          <w:sz w:val="24"/>
        </w:rPr>
        <w:t>余</w:t>
      </w:r>
      <w:r w:rsidRPr="00456B05">
        <w:rPr>
          <w:rFonts w:asciiTheme="minorEastAsia" w:hAnsiTheme="minorEastAsia"/>
          <w:sz w:val="24"/>
        </w:rPr>
        <w:t>国。但是，“遣唐使”所以成为受日本朝廷派遣，前往大唐的专有名词，但最重要的原因是遣唐使树立的航塔和路标，在很大程度上为日本的发展指明了方向。</w:t>
      </w:r>
    </w:p>
    <w:p w:rsidR="00DC5FC2" w:rsidRPr="00B55748" w:rsidRDefault="00DC5FC2" w:rsidP="00DC5FC2">
      <w:pPr>
        <w:ind w:firstLine="480"/>
        <w:rPr>
          <w:rFonts w:asciiTheme="minorEastAsia" w:eastAsiaTheme="minorEastAsia" w:hAnsiTheme="minorEastAsia"/>
          <w:sz w:val="24"/>
          <w:lang w:eastAsia="zh-TW"/>
        </w:rPr>
      </w:pPr>
      <w:r w:rsidRPr="00456B05">
        <w:rPr>
          <w:rFonts w:asciiTheme="minorEastAsia" w:hAnsiTheme="minorEastAsia"/>
          <w:sz w:val="24"/>
        </w:rPr>
        <w:t>但是，对日本遣唐使的活动及其内容，记载最详细也最权威的《续日本纪》，也没有关于遣唐使活动及其内容的全面记载。但是，通过片断性的记载以及其他相关“链接”，我们可了解其基本内容及其特征。</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日本拟派遣18批遣唐使（显示列表），并未全部成行，其中真正具有意义的是669</w:t>
      </w:r>
      <w:r w:rsidRPr="00456B05">
        <w:rPr>
          <w:rFonts w:asciiTheme="minorEastAsia" w:hAnsiTheme="minorEastAsia" w:hint="eastAsia"/>
          <w:sz w:val="24"/>
        </w:rPr>
        <w:t>至</w:t>
      </w:r>
      <w:r w:rsidRPr="00456B05">
        <w:rPr>
          <w:rFonts w:asciiTheme="minorEastAsia" w:hAnsiTheme="minorEastAsia"/>
          <w:sz w:val="24"/>
        </w:rPr>
        <w:t>733</w:t>
      </w:r>
      <w:r w:rsidRPr="00456B05">
        <w:rPr>
          <w:rFonts w:asciiTheme="minorEastAsia" w:hAnsiTheme="minorEastAsia" w:hint="eastAsia"/>
          <w:sz w:val="24"/>
        </w:rPr>
        <w:t>年的第</w:t>
      </w:r>
      <w:r w:rsidRPr="00456B05">
        <w:rPr>
          <w:rFonts w:asciiTheme="minorEastAsia" w:hAnsiTheme="minorEastAsia"/>
          <w:sz w:val="24"/>
        </w:rPr>
        <w:t>7</w:t>
      </w:r>
      <w:r w:rsidRPr="00456B05">
        <w:rPr>
          <w:rFonts w:asciiTheme="minorEastAsia" w:hAnsiTheme="minorEastAsia" w:hint="eastAsia"/>
          <w:sz w:val="24"/>
        </w:rPr>
        <w:t>批至第</w:t>
      </w:r>
      <w:r w:rsidRPr="00456B05">
        <w:rPr>
          <w:rFonts w:asciiTheme="minorEastAsia" w:hAnsiTheme="minorEastAsia"/>
          <w:sz w:val="24"/>
        </w:rPr>
        <w:t>10</w:t>
      </w:r>
      <w:r w:rsidRPr="00456B05">
        <w:rPr>
          <w:rFonts w:asciiTheme="minorEastAsia" w:hAnsiTheme="minorEastAsia" w:hint="eastAsia"/>
          <w:sz w:val="24"/>
        </w:rPr>
        <w:t>批遣唐使。</w:t>
      </w:r>
      <w:r w:rsidRPr="00456B05">
        <w:rPr>
          <w:rFonts w:asciiTheme="minorEastAsia" w:hAnsiTheme="minorEastAsia"/>
          <w:sz w:val="24"/>
        </w:rPr>
        <w:t>据历史记载，之前遣唐使规模均只有1</w:t>
      </w:r>
      <w:r w:rsidRPr="00456B05">
        <w:rPr>
          <w:rFonts w:asciiTheme="minorEastAsia" w:hAnsiTheme="minorEastAsia" w:hint="eastAsia"/>
          <w:sz w:val="24"/>
        </w:rPr>
        <w:t>、</w:t>
      </w:r>
      <w:r w:rsidRPr="00456B05">
        <w:rPr>
          <w:rFonts w:asciiTheme="minorEastAsia" w:hAnsiTheme="minorEastAsia"/>
          <w:sz w:val="24"/>
        </w:rPr>
        <w:t>2艘船组成，人数为120人，而这几批遣唐使团规模庞大，一般为4条船，其中第8批为557</w:t>
      </w:r>
      <w:r w:rsidRPr="00456B05">
        <w:rPr>
          <w:rFonts w:asciiTheme="minorEastAsia" w:hAnsiTheme="minorEastAsia" w:hint="eastAsia"/>
          <w:sz w:val="24"/>
        </w:rPr>
        <w:t>人，第</w:t>
      </w:r>
      <w:r w:rsidRPr="00456B05">
        <w:rPr>
          <w:rFonts w:asciiTheme="minorEastAsia" w:hAnsiTheme="minorEastAsia"/>
          <w:sz w:val="24"/>
        </w:rPr>
        <w:t>9批为594</w:t>
      </w:r>
      <w:r w:rsidRPr="00456B05">
        <w:rPr>
          <w:rFonts w:asciiTheme="minorEastAsia" w:hAnsiTheme="minorEastAsia" w:hint="eastAsia"/>
          <w:sz w:val="24"/>
        </w:rPr>
        <w:t>人，第</w:t>
      </w:r>
      <w:r w:rsidRPr="00456B05">
        <w:rPr>
          <w:rFonts w:asciiTheme="minorEastAsia" w:hAnsiTheme="minorEastAsia"/>
          <w:sz w:val="24"/>
        </w:rPr>
        <w:t>10批约500人，为白江之战前的3</w:t>
      </w:r>
      <w:r w:rsidRPr="00456B05">
        <w:rPr>
          <w:rFonts w:asciiTheme="minorEastAsia" w:hAnsiTheme="minorEastAsia" w:hint="eastAsia"/>
          <w:sz w:val="24"/>
        </w:rPr>
        <w:t>倍。</w:t>
      </w:r>
      <w:r w:rsidRPr="00456B05">
        <w:rPr>
          <w:rFonts w:asciiTheme="minorEastAsia" w:hAnsiTheme="minorEastAsia"/>
          <w:sz w:val="24"/>
        </w:rPr>
        <w:t>著名的鉴真东渡，即发生于764</w:t>
      </w:r>
      <w:r w:rsidRPr="00456B05">
        <w:rPr>
          <w:rFonts w:asciiTheme="minorEastAsia" w:hAnsiTheme="minorEastAsia" w:hint="eastAsia"/>
          <w:sz w:val="24"/>
        </w:rPr>
        <w:t>年。</w:t>
      </w:r>
      <w:r w:rsidRPr="00456B05">
        <w:rPr>
          <w:rFonts w:asciiTheme="minorEastAsia" w:hAnsiTheme="minorEastAsia"/>
          <w:sz w:val="24"/>
        </w:rPr>
        <w:t>在此之后，由于安史之乱，唐朝趋于衰落，日本派遣唐使的积极性显著下降。因此，这一时期中日间文化和经济交流最为兴盛活跃，出现了许多彪炳史册的人物，其中最著名的是两个人：阿倍仲麻吕和吉备真备。按《续日本纪》记载，“我朝学生名字播撒唐国者，唯大臣和朝衡二人。”大臣是吉备真备，朝衡是阿倍仲麻吕。</w:t>
      </w:r>
    </w:p>
    <w:p w:rsidR="00DC5FC2" w:rsidRPr="00B55748" w:rsidRDefault="00DC5FC2" w:rsidP="00DC5FC2">
      <w:pPr>
        <w:rPr>
          <w:rFonts w:asciiTheme="minorEastAsia" w:eastAsiaTheme="minorEastAsia" w:hAnsiTheme="minorEastAsia"/>
          <w:sz w:val="24"/>
          <w:lang w:eastAsia="zh-TW"/>
        </w:rPr>
      </w:pPr>
      <w:r w:rsidRPr="00456B05">
        <w:rPr>
          <w:rFonts w:asciiTheme="minorEastAsia" w:hAnsiTheme="minorEastAsia"/>
          <w:sz w:val="24"/>
        </w:rPr>
        <w:t xml:space="preserve">    关于“遣唐使”，有几点需要强调：第一，岛国日本遣使赴唐承载很大风险甚至生命危险，所以仍有人愿意冒险自愿参与，是因为可以免除3年赋税。第二，遣唐使的行动受到严格监控。</w:t>
      </w:r>
      <w:r w:rsidRPr="00456B05">
        <w:rPr>
          <w:rFonts w:asciiTheme="minorEastAsia" w:hAnsiTheme="minorEastAsia" w:hint="eastAsia"/>
          <w:sz w:val="24"/>
        </w:rPr>
        <w:t>例如，据</w:t>
      </w:r>
      <w:r w:rsidRPr="00456B05">
        <w:rPr>
          <w:rFonts w:asciiTheme="minorEastAsia" w:hAnsiTheme="minorEastAsia"/>
          <w:sz w:val="24"/>
        </w:rPr>
        <w:t>9世纪遣唐僧圆仁《入唐求法巡礼行记》记载，当时1个遣唐使节团成员只是想在市场购物，但当即被衙役逮捕。第三，遣唐使实际上是代表天皇要求唐朝皇帝谒见。”第四，遣唐使以“小帝国”使节自居的意识，以及 “小中华”意识和中国“大中华”和“蕃属”意识的矛盾，昭然若揭。第五，作为遣唐使成员的留学生和留学僧，既有返回日本者，亦有“自愿”留在唐代中国者，有些人成为改善中日关系的桥梁。第六，遣唐使向大唐皇帝晋献的物品，一是珍贵物</w:t>
      </w:r>
      <w:r w:rsidRPr="00456B05">
        <w:rPr>
          <w:rFonts w:asciiTheme="minorEastAsia" w:hAnsiTheme="minorEastAsia" w:hint="eastAsia"/>
          <w:sz w:val="24"/>
        </w:rPr>
        <w:t>品，二是急需物品。</w:t>
      </w:r>
      <w:r w:rsidRPr="00456B05">
        <w:rPr>
          <w:rFonts w:asciiTheme="minorEastAsia" w:hAnsiTheme="minorEastAsia"/>
          <w:sz w:val="24"/>
        </w:rPr>
        <w:t>遣唐使回到日本，亦带回大量大唐朝廷“赐予”的珍贵物品，特别是绚丽璀璨的大唐文化的象征。</w:t>
      </w:r>
      <w:r w:rsidRPr="00456B05">
        <w:rPr>
          <w:rFonts w:asciiTheme="minorEastAsia" w:hAnsiTheme="minorEastAsia" w:hint="eastAsia"/>
          <w:sz w:val="24"/>
        </w:rPr>
        <w:t>例如，</w:t>
      </w:r>
      <w:r w:rsidRPr="00456B05">
        <w:rPr>
          <w:rFonts w:asciiTheme="minorEastAsia" w:hAnsiTheme="minorEastAsia"/>
          <w:sz w:val="24"/>
        </w:rPr>
        <w:t>735年回国的吉备真备带回了《唐礼》130卷、大量关于历法、音乐的汉籍，以及乐器、武器。玄昉僧则带回了“经纶五千余卷”。</w:t>
      </w:r>
      <w:r w:rsidRPr="001E4F2D">
        <w:rPr>
          <w:rFonts w:asciiTheme="minorEastAsia" w:hAnsiTheme="minorEastAsia"/>
          <w:b/>
          <w:sz w:val="24"/>
        </w:rPr>
        <w:t>这些汉籍和经纶，以后无疑成为日本政治、经济、文化发展史的一个个路标，影响不可估量。</w:t>
      </w:r>
    </w:p>
    <w:p w:rsidR="00DC5FC2" w:rsidRDefault="00DC5FC2" w:rsidP="00DC5FC2">
      <w:pPr>
        <w:rPr>
          <w:rFonts w:asciiTheme="minorEastAsia" w:eastAsiaTheme="minorEastAsia" w:hAnsiTheme="minorEastAsia"/>
          <w:sz w:val="24"/>
        </w:rPr>
      </w:pPr>
      <w:r w:rsidRPr="00456B05">
        <w:rPr>
          <w:rFonts w:asciiTheme="minorEastAsia" w:hAnsiTheme="minorEastAsia"/>
          <w:sz w:val="24"/>
        </w:rPr>
        <w:t xml:space="preserve">   尽管遣唐使等通过向中国学习，使日本的律令制得以完善。但是，日本的政治制度即便在当时也有自身的特点。什么特点？请听我下节课讲述。</w:t>
      </w:r>
    </w:p>
    <w:p w:rsidR="00DC5FC2" w:rsidRDefault="00DC5FC2" w:rsidP="00DC5FC2">
      <w:pPr>
        <w:rPr>
          <w:rFonts w:asciiTheme="minorEastAsia" w:eastAsiaTheme="minorEastAsia" w:hAnsiTheme="minorEastAsia"/>
          <w:sz w:val="24"/>
        </w:rPr>
      </w:pPr>
    </w:p>
    <w:p w:rsidR="00DC5FC2" w:rsidRPr="00B55748" w:rsidRDefault="00DC5FC2" w:rsidP="00DC5FC2">
      <w:pPr>
        <w:rPr>
          <w:rFonts w:asciiTheme="minorEastAsia" w:eastAsiaTheme="minorEastAsia" w:hAnsiTheme="minorEastAsia"/>
          <w:sz w:val="24"/>
        </w:rPr>
      </w:pPr>
    </w:p>
    <w:p w:rsidR="00DC5FC2" w:rsidRPr="00B55748" w:rsidRDefault="00DC5FC2" w:rsidP="00DC5FC2">
      <w:pPr>
        <w:rPr>
          <w:rFonts w:asciiTheme="minorEastAsia" w:eastAsiaTheme="minorEastAsia" w:hAnsiTheme="minorEastAsia"/>
          <w:sz w:val="24"/>
        </w:rPr>
      </w:pPr>
    </w:p>
    <w:p w:rsidR="00DC5FC2" w:rsidRPr="00B55748" w:rsidRDefault="00DC5FC2" w:rsidP="00DC5FC2">
      <w:pPr>
        <w:tabs>
          <w:tab w:val="left" w:pos="180"/>
        </w:tabs>
        <w:ind w:firstLineChars="1550" w:firstLine="3720"/>
        <w:rPr>
          <w:rFonts w:asciiTheme="minorEastAsia" w:eastAsiaTheme="minorEastAsia" w:hAnsiTheme="minorEastAsia"/>
          <w:sz w:val="24"/>
        </w:rPr>
      </w:pPr>
      <w:r w:rsidRPr="00456B05">
        <w:rPr>
          <w:rFonts w:asciiTheme="minorEastAsia" w:hAnsiTheme="minorEastAsia" w:hint="eastAsia"/>
          <w:sz w:val="24"/>
        </w:rPr>
        <w:t>遣唐使年表</w:t>
      </w:r>
    </w:p>
    <w:p w:rsidR="00DC5FC2" w:rsidRPr="00B55748" w:rsidRDefault="00DC5FC2" w:rsidP="00DC5FC2">
      <w:pPr>
        <w:tabs>
          <w:tab w:val="left" w:pos="180"/>
        </w:tabs>
        <w:ind w:firstLine="480"/>
        <w:jc w:val="center"/>
        <w:rPr>
          <w:rFonts w:asciiTheme="minorEastAsia" w:eastAsiaTheme="minorEastAsia" w:hAnsiTheme="minorEastAsia"/>
          <w:sz w:val="24"/>
        </w:rPr>
      </w:pPr>
    </w:p>
    <w:tbl>
      <w:tblPr>
        <w:tblW w:w="0" w:type="auto"/>
        <w:tblInd w:w="108" w:type="dxa"/>
        <w:tblLook w:val="01E0" w:firstRow="1" w:lastRow="1" w:firstColumn="1" w:lastColumn="1" w:noHBand="0" w:noVBand="0"/>
      </w:tblPr>
      <w:tblGrid>
        <w:gridCol w:w="873"/>
        <w:gridCol w:w="884"/>
        <w:gridCol w:w="1056"/>
        <w:gridCol w:w="1234"/>
        <w:gridCol w:w="874"/>
        <w:gridCol w:w="1400"/>
        <w:gridCol w:w="1877"/>
      </w:tblGrid>
      <w:tr w:rsidR="00DC5FC2" w:rsidRPr="00B55748" w:rsidTr="00476568">
        <w:tc>
          <w:tcPr>
            <w:tcW w:w="900" w:type="dxa"/>
          </w:tcPr>
          <w:p w:rsidR="00DC5FC2" w:rsidRPr="00B55748" w:rsidRDefault="00DC5FC2" w:rsidP="00476568">
            <w:pPr>
              <w:tabs>
                <w:tab w:val="left" w:pos="180"/>
              </w:tabs>
              <w:ind w:firstLineChars="50" w:firstLine="120"/>
              <w:rPr>
                <w:rFonts w:asciiTheme="minorEastAsia" w:eastAsiaTheme="minorEastAsia" w:hAnsiTheme="minorEastAsia"/>
                <w:sz w:val="24"/>
              </w:rPr>
            </w:pPr>
            <w:r w:rsidRPr="00456B05">
              <w:rPr>
                <w:rFonts w:asciiTheme="minorEastAsia" w:hAnsiTheme="minorEastAsia" w:hint="eastAsia"/>
                <w:sz w:val="24"/>
              </w:rPr>
              <w:t>批次</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出发年</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hint="eastAsia"/>
                <w:sz w:val="24"/>
              </w:rPr>
              <w:t>返回年</w:t>
            </w:r>
          </w:p>
        </w:tc>
        <w:tc>
          <w:tcPr>
            <w:tcW w:w="126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船只数量</w:t>
            </w:r>
          </w:p>
        </w:tc>
        <w:tc>
          <w:tcPr>
            <w:tcW w:w="900" w:type="dxa"/>
          </w:tcPr>
          <w:p w:rsidR="00DC5FC2" w:rsidRPr="00B55748" w:rsidRDefault="00DC5FC2" w:rsidP="00476568">
            <w:pPr>
              <w:tabs>
                <w:tab w:val="left" w:pos="180"/>
              </w:tabs>
              <w:ind w:firstLineChars="50" w:firstLine="120"/>
              <w:rPr>
                <w:rFonts w:asciiTheme="minorEastAsia" w:eastAsiaTheme="minorEastAsia" w:hAnsiTheme="minorEastAsia"/>
                <w:sz w:val="24"/>
              </w:rPr>
            </w:pPr>
            <w:r w:rsidRPr="00456B05">
              <w:rPr>
                <w:rFonts w:asciiTheme="minorEastAsia" w:hAnsiTheme="minorEastAsia"/>
                <w:sz w:val="24"/>
              </w:rPr>
              <w:t>人数</w:t>
            </w:r>
          </w:p>
        </w:tc>
        <w:tc>
          <w:tcPr>
            <w:tcW w:w="144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航线</w:t>
            </w:r>
          </w:p>
        </w:tc>
        <w:tc>
          <w:tcPr>
            <w:tcW w:w="198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备注</w:t>
            </w:r>
          </w:p>
        </w:tc>
      </w:tr>
      <w:tr w:rsidR="00DC5FC2" w:rsidRPr="00B55748" w:rsidTr="00476568">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1</w:t>
            </w:r>
          </w:p>
        </w:tc>
        <w:tc>
          <w:tcPr>
            <w:tcW w:w="900" w:type="dxa"/>
          </w:tcPr>
          <w:p w:rsidR="00DC5FC2" w:rsidRPr="00B55748" w:rsidRDefault="00DC5FC2" w:rsidP="00476568">
            <w:pPr>
              <w:tabs>
                <w:tab w:val="left" w:pos="180"/>
              </w:tabs>
              <w:ind w:firstLineChars="50" w:firstLine="120"/>
              <w:rPr>
                <w:rFonts w:asciiTheme="minorEastAsia" w:eastAsiaTheme="minorEastAsia" w:hAnsiTheme="minorEastAsia"/>
                <w:sz w:val="24"/>
              </w:rPr>
            </w:pPr>
            <w:r w:rsidRPr="00456B05">
              <w:rPr>
                <w:rFonts w:asciiTheme="minorEastAsia" w:hAnsiTheme="minorEastAsia"/>
                <w:sz w:val="24"/>
              </w:rPr>
              <w:t>630</w:t>
            </w:r>
          </w:p>
        </w:tc>
        <w:tc>
          <w:tcPr>
            <w:tcW w:w="900" w:type="dxa"/>
          </w:tcPr>
          <w:p w:rsidR="00DC5FC2" w:rsidRPr="00B55748" w:rsidRDefault="00DC5FC2" w:rsidP="00476568">
            <w:pPr>
              <w:tabs>
                <w:tab w:val="left" w:pos="180"/>
              </w:tabs>
              <w:ind w:firstLineChars="50" w:firstLine="120"/>
              <w:rPr>
                <w:rFonts w:asciiTheme="minorEastAsia" w:eastAsiaTheme="minorEastAsia" w:hAnsiTheme="minorEastAsia"/>
                <w:sz w:val="24"/>
              </w:rPr>
            </w:pPr>
            <w:r w:rsidRPr="00456B05">
              <w:rPr>
                <w:rFonts w:asciiTheme="minorEastAsia" w:hAnsiTheme="minorEastAsia"/>
                <w:sz w:val="24"/>
              </w:rPr>
              <w:t>632</w:t>
            </w:r>
          </w:p>
        </w:tc>
        <w:tc>
          <w:tcPr>
            <w:tcW w:w="126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w:t>
            </w:r>
          </w:p>
        </w:tc>
        <w:tc>
          <w:tcPr>
            <w:tcW w:w="1440" w:type="dxa"/>
          </w:tcPr>
          <w:p w:rsidR="00DC5FC2" w:rsidRPr="00B55748" w:rsidRDefault="00DC5FC2" w:rsidP="00476568">
            <w:pPr>
              <w:tabs>
                <w:tab w:val="left" w:pos="180"/>
              </w:tabs>
              <w:ind w:firstLineChars="100" w:firstLine="240"/>
              <w:rPr>
                <w:rFonts w:asciiTheme="minorEastAsia" w:eastAsiaTheme="minorEastAsia" w:hAnsiTheme="minorEastAsia"/>
                <w:sz w:val="24"/>
              </w:rPr>
            </w:pPr>
            <w:r w:rsidRPr="00456B05">
              <w:rPr>
                <w:rFonts w:asciiTheme="minorEastAsia" w:hAnsiTheme="minorEastAsia" w:hint="eastAsia"/>
                <w:sz w:val="24"/>
              </w:rPr>
              <w:t>北路</w:t>
            </w:r>
          </w:p>
        </w:tc>
        <w:tc>
          <w:tcPr>
            <w:tcW w:w="1980" w:type="dxa"/>
          </w:tcPr>
          <w:p w:rsidR="00DC5FC2" w:rsidRPr="00B55748" w:rsidRDefault="00DC5FC2" w:rsidP="00476568">
            <w:pPr>
              <w:tabs>
                <w:tab w:val="left" w:pos="180"/>
              </w:tabs>
              <w:rPr>
                <w:rFonts w:asciiTheme="minorEastAsia" w:eastAsiaTheme="minorEastAsia" w:hAnsiTheme="minorEastAsia"/>
                <w:sz w:val="24"/>
              </w:rPr>
            </w:pPr>
          </w:p>
        </w:tc>
      </w:tr>
      <w:tr w:rsidR="00DC5FC2" w:rsidRPr="00B55748" w:rsidTr="00476568">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2</w:t>
            </w:r>
          </w:p>
        </w:tc>
        <w:tc>
          <w:tcPr>
            <w:tcW w:w="900" w:type="dxa"/>
          </w:tcPr>
          <w:p w:rsidR="00DC5FC2" w:rsidRPr="00B55748" w:rsidRDefault="00DC5FC2" w:rsidP="00476568">
            <w:pPr>
              <w:tabs>
                <w:tab w:val="left" w:pos="180"/>
              </w:tabs>
              <w:ind w:firstLineChars="50" w:firstLine="120"/>
              <w:rPr>
                <w:rFonts w:asciiTheme="minorEastAsia" w:eastAsiaTheme="minorEastAsia" w:hAnsiTheme="minorEastAsia"/>
                <w:sz w:val="24"/>
              </w:rPr>
            </w:pPr>
            <w:r w:rsidRPr="00456B05">
              <w:rPr>
                <w:rFonts w:asciiTheme="minorEastAsia" w:hAnsiTheme="minorEastAsia"/>
                <w:sz w:val="24"/>
              </w:rPr>
              <w:t>653</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654</w:t>
            </w:r>
          </w:p>
        </w:tc>
        <w:tc>
          <w:tcPr>
            <w:tcW w:w="126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1</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121</w:t>
            </w:r>
          </w:p>
        </w:tc>
        <w:tc>
          <w:tcPr>
            <w:tcW w:w="144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w:t>
            </w:r>
            <w:r w:rsidRPr="00456B05">
              <w:rPr>
                <w:rFonts w:asciiTheme="minorEastAsia" w:hAnsiTheme="minorEastAsia" w:hint="eastAsia"/>
                <w:sz w:val="24"/>
              </w:rPr>
              <w:t>北路</w:t>
            </w:r>
          </w:p>
        </w:tc>
        <w:tc>
          <w:tcPr>
            <w:tcW w:w="198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w:t>
            </w:r>
          </w:p>
        </w:tc>
      </w:tr>
      <w:tr w:rsidR="00DC5FC2" w:rsidRPr="00B55748" w:rsidTr="00476568">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w:t>
            </w:r>
          </w:p>
        </w:tc>
        <w:tc>
          <w:tcPr>
            <w:tcW w:w="900" w:type="dxa"/>
          </w:tcPr>
          <w:p w:rsidR="00DC5FC2" w:rsidRPr="00B55748" w:rsidRDefault="00DC5FC2" w:rsidP="00476568">
            <w:pPr>
              <w:tabs>
                <w:tab w:val="left" w:pos="180"/>
              </w:tabs>
              <w:ind w:firstLineChars="50" w:firstLine="120"/>
              <w:rPr>
                <w:rFonts w:asciiTheme="minorEastAsia" w:eastAsiaTheme="minorEastAsia" w:hAnsiTheme="minorEastAsia"/>
                <w:sz w:val="24"/>
              </w:rPr>
            </w:pPr>
            <w:r w:rsidRPr="00456B05">
              <w:rPr>
                <w:rFonts w:asciiTheme="minorEastAsia" w:hAnsiTheme="minorEastAsia"/>
                <w:sz w:val="24"/>
              </w:rPr>
              <w:t>653</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w:t>
            </w:r>
          </w:p>
        </w:tc>
        <w:tc>
          <w:tcPr>
            <w:tcW w:w="126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1</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120</w:t>
            </w:r>
          </w:p>
        </w:tc>
        <w:tc>
          <w:tcPr>
            <w:tcW w:w="144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w:t>
            </w:r>
            <w:r w:rsidRPr="00456B05">
              <w:rPr>
                <w:rFonts w:asciiTheme="minorEastAsia" w:hAnsiTheme="minorEastAsia" w:hint="eastAsia"/>
                <w:sz w:val="24"/>
              </w:rPr>
              <w:t>南路</w:t>
            </w:r>
          </w:p>
        </w:tc>
        <w:tc>
          <w:tcPr>
            <w:tcW w:w="198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遇难</w:t>
            </w:r>
          </w:p>
        </w:tc>
      </w:tr>
      <w:tr w:rsidR="00DC5FC2" w:rsidRPr="00B55748" w:rsidTr="00476568">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3</w:t>
            </w:r>
          </w:p>
        </w:tc>
        <w:tc>
          <w:tcPr>
            <w:tcW w:w="900" w:type="dxa"/>
          </w:tcPr>
          <w:p w:rsidR="00DC5FC2" w:rsidRPr="00B55748" w:rsidRDefault="00DC5FC2" w:rsidP="00476568">
            <w:pPr>
              <w:tabs>
                <w:tab w:val="left" w:pos="180"/>
              </w:tabs>
              <w:ind w:firstLineChars="50" w:firstLine="120"/>
              <w:rPr>
                <w:rFonts w:asciiTheme="minorEastAsia" w:eastAsiaTheme="minorEastAsia" w:hAnsiTheme="minorEastAsia"/>
                <w:sz w:val="24"/>
              </w:rPr>
            </w:pPr>
            <w:r w:rsidRPr="00456B05">
              <w:rPr>
                <w:rFonts w:asciiTheme="minorEastAsia" w:hAnsiTheme="minorEastAsia"/>
                <w:sz w:val="24"/>
              </w:rPr>
              <w:t>654</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655</w:t>
            </w:r>
          </w:p>
        </w:tc>
        <w:tc>
          <w:tcPr>
            <w:tcW w:w="126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2</w:t>
            </w:r>
          </w:p>
        </w:tc>
        <w:tc>
          <w:tcPr>
            <w:tcW w:w="900" w:type="dxa"/>
          </w:tcPr>
          <w:p w:rsidR="00DC5FC2" w:rsidRPr="00B55748" w:rsidRDefault="00DC5FC2" w:rsidP="00476568">
            <w:pPr>
              <w:tabs>
                <w:tab w:val="left" w:pos="180"/>
              </w:tabs>
              <w:rPr>
                <w:rFonts w:asciiTheme="minorEastAsia" w:eastAsiaTheme="minorEastAsia" w:hAnsiTheme="minorEastAsia"/>
                <w:sz w:val="24"/>
              </w:rPr>
            </w:pPr>
          </w:p>
        </w:tc>
        <w:tc>
          <w:tcPr>
            <w:tcW w:w="144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w:t>
            </w:r>
            <w:r w:rsidRPr="00456B05">
              <w:rPr>
                <w:rFonts w:asciiTheme="minorEastAsia" w:hAnsiTheme="minorEastAsia" w:hint="eastAsia"/>
                <w:sz w:val="24"/>
              </w:rPr>
              <w:t>北路</w:t>
            </w:r>
          </w:p>
        </w:tc>
        <w:tc>
          <w:tcPr>
            <w:tcW w:w="198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w:t>
            </w:r>
          </w:p>
        </w:tc>
      </w:tr>
      <w:tr w:rsidR="00DC5FC2" w:rsidRPr="00B55748" w:rsidTr="00476568">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4</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659</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661</w:t>
            </w:r>
          </w:p>
        </w:tc>
        <w:tc>
          <w:tcPr>
            <w:tcW w:w="126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2</w:t>
            </w:r>
          </w:p>
        </w:tc>
        <w:tc>
          <w:tcPr>
            <w:tcW w:w="900" w:type="dxa"/>
          </w:tcPr>
          <w:p w:rsidR="00DC5FC2" w:rsidRPr="00B55748" w:rsidRDefault="00DC5FC2" w:rsidP="00476568">
            <w:pPr>
              <w:tabs>
                <w:tab w:val="left" w:pos="180"/>
              </w:tabs>
              <w:rPr>
                <w:rFonts w:asciiTheme="minorEastAsia" w:eastAsiaTheme="minorEastAsia" w:hAnsiTheme="minorEastAsia"/>
                <w:sz w:val="24"/>
              </w:rPr>
            </w:pPr>
          </w:p>
        </w:tc>
        <w:tc>
          <w:tcPr>
            <w:tcW w:w="1440" w:type="dxa"/>
          </w:tcPr>
          <w:p w:rsidR="00DC5FC2" w:rsidRPr="00B55748" w:rsidRDefault="00DC5FC2" w:rsidP="00476568">
            <w:pPr>
              <w:tabs>
                <w:tab w:val="left" w:pos="180"/>
              </w:tabs>
              <w:ind w:firstLineChars="100" w:firstLine="240"/>
              <w:rPr>
                <w:rFonts w:asciiTheme="minorEastAsia" w:eastAsiaTheme="minorEastAsia" w:hAnsiTheme="minorEastAsia"/>
                <w:sz w:val="24"/>
              </w:rPr>
            </w:pPr>
            <w:r w:rsidRPr="00456B05">
              <w:rPr>
                <w:rFonts w:asciiTheme="minorEastAsia" w:hAnsiTheme="minorEastAsia" w:hint="eastAsia"/>
                <w:sz w:val="24"/>
              </w:rPr>
              <w:t>北路</w:t>
            </w:r>
          </w:p>
        </w:tc>
        <w:tc>
          <w:tcPr>
            <w:tcW w:w="1980" w:type="dxa"/>
          </w:tcPr>
          <w:p w:rsidR="00DC5FC2" w:rsidRPr="00B55748" w:rsidRDefault="00DC5FC2" w:rsidP="00476568">
            <w:pPr>
              <w:tabs>
                <w:tab w:val="left" w:pos="180"/>
              </w:tabs>
              <w:rPr>
                <w:rFonts w:asciiTheme="minorEastAsia" w:eastAsiaTheme="minorEastAsia" w:hAnsiTheme="minorEastAsia"/>
                <w:sz w:val="24"/>
              </w:rPr>
            </w:pPr>
          </w:p>
        </w:tc>
      </w:tr>
      <w:tr w:rsidR="00DC5FC2" w:rsidRPr="00B55748" w:rsidTr="00476568">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5</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665</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667</w:t>
            </w:r>
          </w:p>
        </w:tc>
        <w:tc>
          <w:tcPr>
            <w:tcW w:w="1260" w:type="dxa"/>
          </w:tcPr>
          <w:p w:rsidR="00DC5FC2" w:rsidRPr="00B55748" w:rsidRDefault="00DC5FC2" w:rsidP="00476568">
            <w:pPr>
              <w:tabs>
                <w:tab w:val="left" w:pos="180"/>
              </w:tabs>
              <w:rPr>
                <w:rFonts w:asciiTheme="minorEastAsia" w:eastAsiaTheme="minorEastAsia" w:hAnsiTheme="minorEastAsia"/>
                <w:sz w:val="24"/>
              </w:rPr>
            </w:pPr>
          </w:p>
        </w:tc>
        <w:tc>
          <w:tcPr>
            <w:tcW w:w="900" w:type="dxa"/>
          </w:tcPr>
          <w:p w:rsidR="00DC5FC2" w:rsidRPr="00B55748" w:rsidRDefault="00DC5FC2" w:rsidP="00476568">
            <w:pPr>
              <w:tabs>
                <w:tab w:val="left" w:pos="180"/>
              </w:tabs>
              <w:rPr>
                <w:rFonts w:asciiTheme="minorEastAsia" w:eastAsiaTheme="minorEastAsia" w:hAnsiTheme="minorEastAsia"/>
                <w:sz w:val="24"/>
              </w:rPr>
            </w:pPr>
          </w:p>
        </w:tc>
        <w:tc>
          <w:tcPr>
            <w:tcW w:w="144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w:t>
            </w:r>
            <w:r w:rsidRPr="00456B05">
              <w:rPr>
                <w:rFonts w:asciiTheme="minorEastAsia" w:hAnsiTheme="minorEastAsia" w:hint="eastAsia"/>
                <w:sz w:val="24"/>
              </w:rPr>
              <w:t>北路</w:t>
            </w:r>
          </w:p>
        </w:tc>
        <w:tc>
          <w:tcPr>
            <w:tcW w:w="198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w:t>
            </w:r>
          </w:p>
        </w:tc>
      </w:tr>
      <w:tr w:rsidR="00DC5FC2" w:rsidRPr="00B55748" w:rsidTr="00476568">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lastRenderedPageBreak/>
              <w:t xml:space="preserve">  6</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669</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hint="eastAsia"/>
                <w:sz w:val="24"/>
              </w:rPr>
              <w:t>（</w:t>
            </w:r>
            <w:r w:rsidRPr="00456B05">
              <w:rPr>
                <w:rFonts w:asciiTheme="minorEastAsia" w:hAnsiTheme="minorEastAsia"/>
                <w:sz w:val="24"/>
              </w:rPr>
              <w:t>670</w:t>
            </w:r>
            <w:r w:rsidRPr="00456B05">
              <w:rPr>
                <w:rFonts w:asciiTheme="minorEastAsia" w:hAnsiTheme="minorEastAsia" w:hint="eastAsia"/>
                <w:sz w:val="24"/>
              </w:rPr>
              <w:t>）</w:t>
            </w:r>
            <w:r w:rsidRPr="00456B05">
              <w:rPr>
                <w:rFonts w:asciiTheme="minorEastAsia" w:hAnsiTheme="minorEastAsia"/>
                <w:sz w:val="24"/>
              </w:rPr>
              <w:t xml:space="preserve"> </w:t>
            </w:r>
          </w:p>
        </w:tc>
        <w:tc>
          <w:tcPr>
            <w:tcW w:w="126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w:t>
            </w:r>
            <w:r w:rsidRPr="00456B05">
              <w:rPr>
                <w:rFonts w:asciiTheme="minorEastAsia" w:hAnsiTheme="minorEastAsia" w:hint="eastAsia"/>
                <w:sz w:val="24"/>
              </w:rPr>
              <w:t>？</w:t>
            </w:r>
          </w:p>
        </w:tc>
        <w:tc>
          <w:tcPr>
            <w:tcW w:w="900" w:type="dxa"/>
          </w:tcPr>
          <w:p w:rsidR="00DC5FC2" w:rsidRPr="00B55748" w:rsidRDefault="00DC5FC2" w:rsidP="00476568">
            <w:pPr>
              <w:tabs>
                <w:tab w:val="left" w:pos="180"/>
              </w:tabs>
              <w:rPr>
                <w:rFonts w:asciiTheme="minorEastAsia" w:eastAsiaTheme="minorEastAsia" w:hAnsiTheme="minorEastAsia"/>
                <w:sz w:val="24"/>
              </w:rPr>
            </w:pPr>
          </w:p>
        </w:tc>
        <w:tc>
          <w:tcPr>
            <w:tcW w:w="144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w:t>
            </w:r>
            <w:r w:rsidRPr="00456B05">
              <w:rPr>
                <w:rFonts w:asciiTheme="minorEastAsia" w:hAnsiTheme="minorEastAsia" w:hint="eastAsia"/>
                <w:sz w:val="24"/>
              </w:rPr>
              <w:t>北路</w:t>
            </w:r>
          </w:p>
        </w:tc>
        <w:tc>
          <w:tcPr>
            <w:tcW w:w="198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送唐朝使节</w:t>
            </w:r>
          </w:p>
        </w:tc>
      </w:tr>
      <w:tr w:rsidR="00DC5FC2" w:rsidRPr="00B55748" w:rsidTr="00476568">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7</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702</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704</w:t>
            </w:r>
          </w:p>
        </w:tc>
        <w:tc>
          <w:tcPr>
            <w:tcW w:w="126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w:t>
            </w:r>
          </w:p>
        </w:tc>
        <w:tc>
          <w:tcPr>
            <w:tcW w:w="900" w:type="dxa"/>
          </w:tcPr>
          <w:p w:rsidR="00DC5FC2" w:rsidRPr="00B55748" w:rsidRDefault="00DC5FC2" w:rsidP="00476568">
            <w:pPr>
              <w:tabs>
                <w:tab w:val="left" w:pos="180"/>
              </w:tabs>
              <w:rPr>
                <w:rFonts w:asciiTheme="minorEastAsia" w:eastAsiaTheme="minorEastAsia" w:hAnsiTheme="minorEastAsia"/>
                <w:sz w:val="24"/>
              </w:rPr>
            </w:pPr>
          </w:p>
        </w:tc>
        <w:tc>
          <w:tcPr>
            <w:tcW w:w="144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w:t>
            </w:r>
            <w:r w:rsidRPr="00456B05">
              <w:rPr>
                <w:rFonts w:asciiTheme="minorEastAsia" w:hAnsiTheme="minorEastAsia" w:hint="eastAsia"/>
                <w:sz w:val="24"/>
              </w:rPr>
              <w:t>南路</w:t>
            </w:r>
          </w:p>
        </w:tc>
        <w:tc>
          <w:tcPr>
            <w:tcW w:w="198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山上忆良等随行</w:t>
            </w:r>
          </w:p>
        </w:tc>
      </w:tr>
      <w:tr w:rsidR="00DC5FC2" w:rsidRPr="00B55748" w:rsidTr="00476568">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8</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717</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718</w:t>
            </w:r>
          </w:p>
        </w:tc>
        <w:tc>
          <w:tcPr>
            <w:tcW w:w="126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4</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557</w:t>
            </w:r>
          </w:p>
        </w:tc>
        <w:tc>
          <w:tcPr>
            <w:tcW w:w="144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w:t>
            </w:r>
            <w:r w:rsidRPr="00456B05">
              <w:rPr>
                <w:rFonts w:asciiTheme="minorEastAsia" w:hAnsiTheme="minorEastAsia" w:hint="eastAsia"/>
                <w:sz w:val="24"/>
              </w:rPr>
              <w:t>南路</w:t>
            </w:r>
          </w:p>
        </w:tc>
        <w:tc>
          <w:tcPr>
            <w:tcW w:w="198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吉备真备、玄肪等</w:t>
            </w:r>
          </w:p>
        </w:tc>
      </w:tr>
      <w:tr w:rsidR="00DC5FC2" w:rsidRPr="00B55748" w:rsidTr="00476568">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w:t>
            </w:r>
          </w:p>
        </w:tc>
        <w:tc>
          <w:tcPr>
            <w:tcW w:w="900" w:type="dxa"/>
          </w:tcPr>
          <w:p w:rsidR="00DC5FC2" w:rsidRPr="00B55748" w:rsidRDefault="00DC5FC2" w:rsidP="00476568">
            <w:pPr>
              <w:tabs>
                <w:tab w:val="left" w:pos="180"/>
              </w:tabs>
              <w:rPr>
                <w:rFonts w:asciiTheme="minorEastAsia" w:eastAsiaTheme="minorEastAsia" w:hAnsiTheme="minorEastAsia"/>
                <w:sz w:val="24"/>
              </w:rPr>
            </w:pPr>
          </w:p>
        </w:tc>
        <w:tc>
          <w:tcPr>
            <w:tcW w:w="1260" w:type="dxa"/>
          </w:tcPr>
          <w:p w:rsidR="00DC5FC2" w:rsidRPr="00B55748" w:rsidRDefault="00DC5FC2" w:rsidP="00476568">
            <w:pPr>
              <w:tabs>
                <w:tab w:val="left" w:pos="180"/>
              </w:tabs>
              <w:rPr>
                <w:rFonts w:asciiTheme="minorEastAsia" w:eastAsiaTheme="minorEastAsia" w:hAnsiTheme="minorEastAsia"/>
                <w:sz w:val="24"/>
              </w:rPr>
            </w:pPr>
          </w:p>
        </w:tc>
        <w:tc>
          <w:tcPr>
            <w:tcW w:w="900" w:type="dxa"/>
          </w:tcPr>
          <w:p w:rsidR="00DC5FC2" w:rsidRPr="00B55748" w:rsidRDefault="00DC5FC2" w:rsidP="00476568">
            <w:pPr>
              <w:tabs>
                <w:tab w:val="left" w:pos="180"/>
              </w:tabs>
              <w:rPr>
                <w:rFonts w:asciiTheme="minorEastAsia" w:eastAsiaTheme="minorEastAsia" w:hAnsiTheme="minorEastAsia"/>
                <w:sz w:val="24"/>
              </w:rPr>
            </w:pPr>
          </w:p>
        </w:tc>
        <w:tc>
          <w:tcPr>
            <w:tcW w:w="1440" w:type="dxa"/>
          </w:tcPr>
          <w:p w:rsidR="00DC5FC2" w:rsidRPr="00B55748" w:rsidRDefault="00DC5FC2" w:rsidP="00476568">
            <w:pPr>
              <w:tabs>
                <w:tab w:val="left" w:pos="180"/>
              </w:tabs>
              <w:rPr>
                <w:rFonts w:asciiTheme="minorEastAsia" w:eastAsiaTheme="minorEastAsia" w:hAnsiTheme="minorEastAsia"/>
                <w:sz w:val="24"/>
              </w:rPr>
            </w:pPr>
          </w:p>
        </w:tc>
        <w:tc>
          <w:tcPr>
            <w:tcW w:w="198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阿倍仲麻吕等</w:t>
            </w:r>
          </w:p>
        </w:tc>
      </w:tr>
      <w:tr w:rsidR="00DC5FC2" w:rsidRPr="00B55748" w:rsidTr="00476568">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9</w:t>
            </w:r>
          </w:p>
        </w:tc>
        <w:tc>
          <w:tcPr>
            <w:tcW w:w="900" w:type="dxa"/>
          </w:tcPr>
          <w:p w:rsidR="00DC5FC2" w:rsidRPr="00B55748" w:rsidRDefault="00DC5FC2" w:rsidP="00476568">
            <w:pPr>
              <w:tabs>
                <w:tab w:val="left" w:pos="180"/>
              </w:tabs>
              <w:ind w:firstLineChars="50" w:firstLine="120"/>
              <w:rPr>
                <w:rFonts w:asciiTheme="minorEastAsia" w:eastAsiaTheme="minorEastAsia" w:hAnsiTheme="minorEastAsia"/>
                <w:sz w:val="24"/>
              </w:rPr>
            </w:pPr>
            <w:r w:rsidRPr="00456B05">
              <w:rPr>
                <w:rFonts w:asciiTheme="minorEastAsia" w:hAnsiTheme="minorEastAsia"/>
                <w:sz w:val="24"/>
              </w:rPr>
              <w:t>733</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734</w:t>
            </w:r>
          </w:p>
        </w:tc>
        <w:tc>
          <w:tcPr>
            <w:tcW w:w="126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4</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594</w:t>
            </w:r>
          </w:p>
        </w:tc>
        <w:tc>
          <w:tcPr>
            <w:tcW w:w="144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w:t>
            </w:r>
            <w:r w:rsidRPr="00456B05">
              <w:rPr>
                <w:rFonts w:asciiTheme="minorEastAsia" w:hAnsiTheme="minorEastAsia" w:hint="eastAsia"/>
                <w:sz w:val="24"/>
              </w:rPr>
              <w:t>南路</w:t>
            </w:r>
          </w:p>
        </w:tc>
        <w:tc>
          <w:tcPr>
            <w:tcW w:w="198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1船遇难、1</w:t>
            </w:r>
            <w:r w:rsidRPr="00456B05">
              <w:rPr>
                <w:rFonts w:asciiTheme="minorEastAsia" w:hAnsiTheme="minorEastAsia" w:hint="eastAsia"/>
                <w:sz w:val="24"/>
              </w:rPr>
              <w:t>船触礁</w:t>
            </w:r>
          </w:p>
        </w:tc>
      </w:tr>
      <w:tr w:rsidR="00DC5FC2" w:rsidRPr="00B55748" w:rsidTr="00476568">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10</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752</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753</w:t>
            </w:r>
          </w:p>
        </w:tc>
        <w:tc>
          <w:tcPr>
            <w:tcW w:w="126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4</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约500</w:t>
            </w:r>
          </w:p>
        </w:tc>
        <w:tc>
          <w:tcPr>
            <w:tcW w:w="144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w:t>
            </w:r>
            <w:r w:rsidRPr="00456B05">
              <w:rPr>
                <w:rFonts w:asciiTheme="minorEastAsia" w:hAnsiTheme="minorEastAsia" w:hint="eastAsia"/>
                <w:sz w:val="24"/>
              </w:rPr>
              <w:t>南路</w:t>
            </w:r>
          </w:p>
        </w:tc>
        <w:tc>
          <w:tcPr>
            <w:tcW w:w="198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吉备真备等同行</w:t>
            </w:r>
          </w:p>
        </w:tc>
      </w:tr>
      <w:tr w:rsidR="00DC5FC2" w:rsidRPr="00B55748" w:rsidTr="00476568">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w:t>
            </w:r>
          </w:p>
        </w:tc>
        <w:tc>
          <w:tcPr>
            <w:tcW w:w="900" w:type="dxa"/>
          </w:tcPr>
          <w:p w:rsidR="00DC5FC2" w:rsidRPr="00B55748" w:rsidRDefault="00DC5FC2" w:rsidP="00476568">
            <w:pPr>
              <w:tabs>
                <w:tab w:val="left" w:pos="180"/>
              </w:tabs>
              <w:rPr>
                <w:rFonts w:asciiTheme="minorEastAsia" w:eastAsiaTheme="minorEastAsia" w:hAnsiTheme="minorEastAsia"/>
                <w:sz w:val="24"/>
              </w:rPr>
            </w:pP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hint="eastAsia"/>
                <w:sz w:val="24"/>
              </w:rPr>
              <w:t>－</w:t>
            </w:r>
            <w:r w:rsidRPr="00456B05">
              <w:rPr>
                <w:rFonts w:asciiTheme="minorEastAsia" w:hAnsiTheme="minorEastAsia"/>
                <w:sz w:val="24"/>
              </w:rPr>
              <w:t>754</w:t>
            </w:r>
          </w:p>
        </w:tc>
        <w:tc>
          <w:tcPr>
            <w:tcW w:w="1260" w:type="dxa"/>
          </w:tcPr>
          <w:p w:rsidR="00DC5FC2" w:rsidRPr="00B55748" w:rsidRDefault="00DC5FC2" w:rsidP="00476568">
            <w:pPr>
              <w:tabs>
                <w:tab w:val="left" w:pos="180"/>
              </w:tabs>
              <w:rPr>
                <w:rFonts w:asciiTheme="minorEastAsia" w:eastAsiaTheme="minorEastAsia" w:hAnsiTheme="minorEastAsia"/>
                <w:sz w:val="24"/>
              </w:rPr>
            </w:pPr>
          </w:p>
        </w:tc>
        <w:tc>
          <w:tcPr>
            <w:tcW w:w="900" w:type="dxa"/>
          </w:tcPr>
          <w:p w:rsidR="00DC5FC2" w:rsidRPr="00B55748" w:rsidRDefault="00DC5FC2" w:rsidP="00476568">
            <w:pPr>
              <w:tabs>
                <w:tab w:val="left" w:pos="180"/>
              </w:tabs>
              <w:rPr>
                <w:rFonts w:asciiTheme="minorEastAsia" w:eastAsiaTheme="minorEastAsia" w:hAnsiTheme="minorEastAsia"/>
                <w:sz w:val="24"/>
              </w:rPr>
            </w:pPr>
          </w:p>
        </w:tc>
        <w:tc>
          <w:tcPr>
            <w:tcW w:w="144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w:t>
            </w:r>
          </w:p>
        </w:tc>
        <w:tc>
          <w:tcPr>
            <w:tcW w:w="198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鉴真和尚赴日</w:t>
            </w:r>
          </w:p>
        </w:tc>
      </w:tr>
      <w:tr w:rsidR="00DC5FC2" w:rsidRPr="00B55748" w:rsidTr="00476568">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11</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759</w:t>
            </w:r>
          </w:p>
        </w:tc>
        <w:tc>
          <w:tcPr>
            <w:tcW w:w="900" w:type="dxa"/>
          </w:tcPr>
          <w:p w:rsidR="00DC5FC2" w:rsidRPr="00B55748" w:rsidRDefault="00DC5FC2" w:rsidP="00476568">
            <w:pPr>
              <w:tabs>
                <w:tab w:val="left" w:pos="180"/>
              </w:tabs>
              <w:ind w:firstLineChars="50" w:firstLine="120"/>
              <w:rPr>
                <w:rFonts w:asciiTheme="minorEastAsia" w:eastAsiaTheme="minorEastAsia" w:hAnsiTheme="minorEastAsia"/>
                <w:sz w:val="24"/>
              </w:rPr>
            </w:pPr>
            <w:r w:rsidRPr="00456B05">
              <w:rPr>
                <w:rFonts w:asciiTheme="minorEastAsia" w:hAnsiTheme="minorEastAsia"/>
                <w:sz w:val="24"/>
              </w:rPr>
              <w:t>761</w:t>
            </w:r>
          </w:p>
        </w:tc>
        <w:tc>
          <w:tcPr>
            <w:tcW w:w="126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1</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99</w:t>
            </w:r>
          </w:p>
        </w:tc>
        <w:tc>
          <w:tcPr>
            <w:tcW w:w="144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w:t>
            </w:r>
            <w:r w:rsidRPr="00456B05">
              <w:rPr>
                <w:rFonts w:asciiTheme="minorEastAsia" w:hAnsiTheme="minorEastAsia" w:hint="eastAsia"/>
                <w:sz w:val="24"/>
              </w:rPr>
              <w:t>渤海路（出）</w:t>
            </w:r>
          </w:p>
        </w:tc>
        <w:tc>
          <w:tcPr>
            <w:tcW w:w="198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与唐使从南路返回</w:t>
            </w:r>
          </w:p>
        </w:tc>
      </w:tr>
      <w:tr w:rsidR="00DC5FC2" w:rsidRPr="00B55748" w:rsidTr="00476568">
        <w:tc>
          <w:tcPr>
            <w:tcW w:w="900" w:type="dxa"/>
          </w:tcPr>
          <w:p w:rsidR="00DC5FC2" w:rsidRPr="00B55748" w:rsidRDefault="00DC5FC2" w:rsidP="00476568">
            <w:pPr>
              <w:tabs>
                <w:tab w:val="left" w:pos="180"/>
              </w:tabs>
              <w:ind w:firstLineChars="50" w:firstLine="120"/>
              <w:rPr>
                <w:rFonts w:asciiTheme="minorEastAsia" w:eastAsiaTheme="minorEastAsia" w:hAnsiTheme="minorEastAsia"/>
                <w:sz w:val="24"/>
              </w:rPr>
            </w:pPr>
            <w:r w:rsidRPr="00456B05">
              <w:rPr>
                <w:rFonts w:asciiTheme="minorEastAsia" w:hAnsiTheme="minorEastAsia"/>
                <w:sz w:val="24"/>
              </w:rPr>
              <w:t>12</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761</w:t>
            </w:r>
          </w:p>
        </w:tc>
        <w:tc>
          <w:tcPr>
            <w:tcW w:w="900" w:type="dxa"/>
          </w:tcPr>
          <w:p w:rsidR="00DC5FC2" w:rsidRPr="00B55748" w:rsidRDefault="00DC5FC2" w:rsidP="00476568">
            <w:pPr>
              <w:tabs>
                <w:tab w:val="left" w:pos="180"/>
              </w:tabs>
              <w:rPr>
                <w:rFonts w:asciiTheme="minorEastAsia" w:eastAsiaTheme="minorEastAsia" w:hAnsiTheme="minorEastAsia"/>
                <w:sz w:val="24"/>
              </w:rPr>
            </w:pPr>
          </w:p>
        </w:tc>
        <w:tc>
          <w:tcPr>
            <w:tcW w:w="126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w:t>
            </w:r>
            <w:r w:rsidRPr="00456B05">
              <w:rPr>
                <w:rFonts w:asciiTheme="minorEastAsia" w:hAnsiTheme="minorEastAsia" w:hint="eastAsia"/>
                <w:sz w:val="24"/>
              </w:rPr>
              <w:t>因船只</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损害</w:t>
            </w:r>
          </w:p>
        </w:tc>
        <w:tc>
          <w:tcPr>
            <w:tcW w:w="144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w:t>
            </w:r>
            <w:r w:rsidRPr="00456B05">
              <w:rPr>
                <w:rFonts w:asciiTheme="minorEastAsia" w:hAnsiTheme="minorEastAsia" w:hint="eastAsia"/>
                <w:sz w:val="24"/>
              </w:rPr>
              <w:t>中止</w:t>
            </w:r>
          </w:p>
        </w:tc>
        <w:tc>
          <w:tcPr>
            <w:tcW w:w="1980" w:type="dxa"/>
          </w:tcPr>
          <w:p w:rsidR="00DC5FC2" w:rsidRPr="00B55748" w:rsidRDefault="00DC5FC2" w:rsidP="00476568">
            <w:pPr>
              <w:tabs>
                <w:tab w:val="left" w:pos="180"/>
              </w:tabs>
              <w:rPr>
                <w:rFonts w:asciiTheme="minorEastAsia" w:eastAsiaTheme="minorEastAsia" w:hAnsiTheme="minorEastAsia"/>
                <w:sz w:val="24"/>
              </w:rPr>
            </w:pPr>
          </w:p>
        </w:tc>
      </w:tr>
      <w:tr w:rsidR="00DC5FC2" w:rsidRPr="00B55748" w:rsidTr="00476568">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13</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762</w:t>
            </w:r>
          </w:p>
        </w:tc>
        <w:tc>
          <w:tcPr>
            <w:tcW w:w="900" w:type="dxa"/>
          </w:tcPr>
          <w:p w:rsidR="00DC5FC2" w:rsidRPr="00B55748" w:rsidRDefault="00DC5FC2" w:rsidP="00476568">
            <w:pPr>
              <w:tabs>
                <w:tab w:val="left" w:pos="180"/>
              </w:tabs>
              <w:rPr>
                <w:rFonts w:asciiTheme="minorEastAsia" w:eastAsiaTheme="minorEastAsia" w:hAnsiTheme="minorEastAsia"/>
                <w:sz w:val="24"/>
              </w:rPr>
            </w:pPr>
          </w:p>
        </w:tc>
        <w:tc>
          <w:tcPr>
            <w:tcW w:w="1260" w:type="dxa"/>
          </w:tcPr>
          <w:p w:rsidR="00DC5FC2" w:rsidRPr="00B55748" w:rsidRDefault="00DC5FC2" w:rsidP="00476568">
            <w:pPr>
              <w:tabs>
                <w:tab w:val="left" w:pos="180"/>
              </w:tabs>
              <w:rPr>
                <w:rFonts w:asciiTheme="minorEastAsia" w:eastAsiaTheme="minorEastAsia" w:hAnsiTheme="minorEastAsia"/>
                <w:sz w:val="24"/>
              </w:rPr>
            </w:pP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因风向</w:t>
            </w:r>
          </w:p>
        </w:tc>
        <w:tc>
          <w:tcPr>
            <w:tcW w:w="144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hint="eastAsia"/>
                <w:sz w:val="24"/>
              </w:rPr>
              <w:t>原因中止</w:t>
            </w:r>
          </w:p>
        </w:tc>
        <w:tc>
          <w:tcPr>
            <w:tcW w:w="1980" w:type="dxa"/>
          </w:tcPr>
          <w:p w:rsidR="00DC5FC2" w:rsidRPr="00B55748" w:rsidRDefault="00DC5FC2" w:rsidP="00476568">
            <w:pPr>
              <w:tabs>
                <w:tab w:val="left" w:pos="180"/>
              </w:tabs>
              <w:rPr>
                <w:rFonts w:asciiTheme="minorEastAsia" w:eastAsiaTheme="minorEastAsia" w:hAnsiTheme="minorEastAsia"/>
                <w:sz w:val="24"/>
              </w:rPr>
            </w:pPr>
          </w:p>
        </w:tc>
      </w:tr>
      <w:tr w:rsidR="00DC5FC2" w:rsidRPr="00B55748" w:rsidTr="00476568">
        <w:tc>
          <w:tcPr>
            <w:tcW w:w="900" w:type="dxa"/>
          </w:tcPr>
          <w:p w:rsidR="00DC5FC2" w:rsidRPr="00B55748" w:rsidRDefault="00DC5FC2" w:rsidP="00476568">
            <w:pPr>
              <w:tabs>
                <w:tab w:val="left" w:pos="180"/>
              </w:tabs>
              <w:ind w:firstLineChars="50" w:firstLine="120"/>
              <w:rPr>
                <w:rFonts w:asciiTheme="minorEastAsia" w:eastAsiaTheme="minorEastAsia" w:hAnsiTheme="minorEastAsia"/>
                <w:sz w:val="24"/>
              </w:rPr>
            </w:pPr>
            <w:r w:rsidRPr="00456B05">
              <w:rPr>
                <w:rFonts w:asciiTheme="minorEastAsia" w:hAnsiTheme="minorEastAsia"/>
                <w:sz w:val="24"/>
              </w:rPr>
              <w:t>14</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777</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778</w:t>
            </w:r>
          </w:p>
        </w:tc>
        <w:tc>
          <w:tcPr>
            <w:tcW w:w="126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4</w:t>
            </w:r>
          </w:p>
        </w:tc>
        <w:tc>
          <w:tcPr>
            <w:tcW w:w="900" w:type="dxa"/>
          </w:tcPr>
          <w:p w:rsidR="00DC5FC2" w:rsidRPr="00B55748" w:rsidRDefault="00DC5FC2" w:rsidP="00476568">
            <w:pPr>
              <w:tabs>
                <w:tab w:val="left" w:pos="180"/>
              </w:tabs>
              <w:rPr>
                <w:rFonts w:asciiTheme="minorEastAsia" w:eastAsiaTheme="minorEastAsia" w:hAnsiTheme="minorEastAsia"/>
                <w:sz w:val="24"/>
              </w:rPr>
            </w:pPr>
          </w:p>
        </w:tc>
        <w:tc>
          <w:tcPr>
            <w:tcW w:w="1440" w:type="dxa"/>
          </w:tcPr>
          <w:p w:rsidR="00DC5FC2" w:rsidRPr="00B55748" w:rsidRDefault="00DC5FC2" w:rsidP="00476568">
            <w:pPr>
              <w:tabs>
                <w:tab w:val="left" w:pos="180"/>
              </w:tabs>
              <w:ind w:firstLineChars="50" w:firstLine="120"/>
              <w:rPr>
                <w:rFonts w:asciiTheme="minorEastAsia" w:eastAsiaTheme="minorEastAsia" w:hAnsiTheme="minorEastAsia"/>
                <w:sz w:val="24"/>
              </w:rPr>
            </w:pPr>
            <w:r w:rsidRPr="00456B05">
              <w:rPr>
                <w:rFonts w:asciiTheme="minorEastAsia" w:hAnsiTheme="minorEastAsia" w:hint="eastAsia"/>
                <w:sz w:val="24"/>
              </w:rPr>
              <w:t>南路</w:t>
            </w:r>
          </w:p>
        </w:tc>
        <w:tc>
          <w:tcPr>
            <w:tcW w:w="198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归途1</w:t>
            </w:r>
            <w:r w:rsidRPr="00456B05">
              <w:rPr>
                <w:rFonts w:asciiTheme="minorEastAsia" w:hAnsiTheme="minorEastAsia" w:hint="eastAsia"/>
                <w:sz w:val="24"/>
              </w:rPr>
              <w:t>船触礁</w:t>
            </w:r>
          </w:p>
        </w:tc>
      </w:tr>
      <w:tr w:rsidR="00DC5FC2" w:rsidRPr="00B55748" w:rsidTr="00476568">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15</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779</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781</w:t>
            </w:r>
          </w:p>
        </w:tc>
        <w:tc>
          <w:tcPr>
            <w:tcW w:w="126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2</w:t>
            </w:r>
          </w:p>
        </w:tc>
        <w:tc>
          <w:tcPr>
            <w:tcW w:w="900" w:type="dxa"/>
          </w:tcPr>
          <w:p w:rsidR="00DC5FC2" w:rsidRPr="00B55748" w:rsidRDefault="00DC5FC2" w:rsidP="00476568">
            <w:pPr>
              <w:tabs>
                <w:tab w:val="left" w:pos="180"/>
              </w:tabs>
              <w:rPr>
                <w:rFonts w:asciiTheme="minorEastAsia" w:eastAsiaTheme="minorEastAsia" w:hAnsiTheme="minorEastAsia"/>
                <w:sz w:val="24"/>
              </w:rPr>
            </w:pPr>
          </w:p>
        </w:tc>
        <w:tc>
          <w:tcPr>
            <w:tcW w:w="144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w:t>
            </w:r>
            <w:r w:rsidRPr="00456B05">
              <w:rPr>
                <w:rFonts w:asciiTheme="minorEastAsia" w:hAnsiTheme="minorEastAsia" w:hint="eastAsia"/>
                <w:sz w:val="24"/>
              </w:rPr>
              <w:t>南路</w:t>
            </w:r>
          </w:p>
        </w:tc>
        <w:tc>
          <w:tcPr>
            <w:tcW w:w="198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送唐朝使节</w:t>
            </w:r>
          </w:p>
        </w:tc>
      </w:tr>
      <w:tr w:rsidR="00DC5FC2" w:rsidRPr="00B55748" w:rsidTr="00476568">
        <w:tc>
          <w:tcPr>
            <w:tcW w:w="900" w:type="dxa"/>
          </w:tcPr>
          <w:p w:rsidR="00DC5FC2" w:rsidRPr="00B55748" w:rsidRDefault="00DC5FC2" w:rsidP="00476568">
            <w:pPr>
              <w:tabs>
                <w:tab w:val="left" w:pos="180"/>
              </w:tabs>
              <w:ind w:firstLineChars="50" w:firstLine="120"/>
              <w:rPr>
                <w:rFonts w:asciiTheme="minorEastAsia" w:eastAsiaTheme="minorEastAsia" w:hAnsiTheme="minorEastAsia"/>
                <w:sz w:val="24"/>
              </w:rPr>
            </w:pPr>
            <w:r w:rsidRPr="00456B05">
              <w:rPr>
                <w:rFonts w:asciiTheme="minorEastAsia" w:hAnsiTheme="minorEastAsia"/>
                <w:sz w:val="24"/>
              </w:rPr>
              <w:t>16</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804</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806</w:t>
            </w:r>
          </w:p>
        </w:tc>
        <w:tc>
          <w:tcPr>
            <w:tcW w:w="126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4</w:t>
            </w:r>
          </w:p>
        </w:tc>
        <w:tc>
          <w:tcPr>
            <w:tcW w:w="900" w:type="dxa"/>
          </w:tcPr>
          <w:p w:rsidR="00DC5FC2" w:rsidRPr="00B55748" w:rsidRDefault="00DC5FC2" w:rsidP="00476568">
            <w:pPr>
              <w:tabs>
                <w:tab w:val="left" w:pos="180"/>
              </w:tabs>
              <w:rPr>
                <w:rFonts w:asciiTheme="minorEastAsia" w:eastAsiaTheme="minorEastAsia" w:hAnsiTheme="minorEastAsia"/>
                <w:sz w:val="24"/>
              </w:rPr>
            </w:pPr>
          </w:p>
        </w:tc>
        <w:tc>
          <w:tcPr>
            <w:tcW w:w="144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w:t>
            </w:r>
            <w:r w:rsidRPr="00456B05">
              <w:rPr>
                <w:rFonts w:asciiTheme="minorEastAsia" w:hAnsiTheme="minorEastAsia" w:hint="eastAsia"/>
                <w:sz w:val="24"/>
              </w:rPr>
              <w:t>南路</w:t>
            </w:r>
          </w:p>
        </w:tc>
        <w:tc>
          <w:tcPr>
            <w:tcW w:w="198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hint="eastAsia"/>
                <w:sz w:val="24"/>
              </w:rPr>
              <w:t>最澄、空海同行</w:t>
            </w:r>
          </w:p>
        </w:tc>
      </w:tr>
      <w:tr w:rsidR="00DC5FC2" w:rsidRPr="00B55748" w:rsidTr="00476568">
        <w:tc>
          <w:tcPr>
            <w:tcW w:w="900" w:type="dxa"/>
          </w:tcPr>
          <w:p w:rsidR="00DC5FC2" w:rsidRPr="00B55748" w:rsidRDefault="00DC5FC2" w:rsidP="00476568">
            <w:pPr>
              <w:tabs>
                <w:tab w:val="left" w:pos="180"/>
              </w:tabs>
              <w:ind w:firstLineChars="50" w:firstLine="120"/>
              <w:rPr>
                <w:rFonts w:asciiTheme="minorEastAsia" w:eastAsiaTheme="minorEastAsia" w:hAnsiTheme="minorEastAsia"/>
                <w:sz w:val="24"/>
              </w:rPr>
            </w:pPr>
            <w:r w:rsidRPr="00456B05">
              <w:rPr>
                <w:rFonts w:asciiTheme="minorEastAsia" w:hAnsiTheme="minorEastAsia"/>
                <w:sz w:val="24"/>
              </w:rPr>
              <w:t>17</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838</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839</w:t>
            </w:r>
          </w:p>
        </w:tc>
        <w:tc>
          <w:tcPr>
            <w:tcW w:w="126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4</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511</w:t>
            </w:r>
          </w:p>
        </w:tc>
        <w:tc>
          <w:tcPr>
            <w:tcW w:w="144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w:t>
            </w:r>
            <w:r w:rsidRPr="00456B05">
              <w:rPr>
                <w:rFonts w:asciiTheme="minorEastAsia" w:hAnsiTheme="minorEastAsia" w:hint="eastAsia"/>
                <w:sz w:val="24"/>
              </w:rPr>
              <w:t>南路</w:t>
            </w:r>
          </w:p>
        </w:tc>
        <w:tc>
          <w:tcPr>
            <w:tcW w:w="198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3船遇难</w:t>
            </w:r>
          </w:p>
        </w:tc>
      </w:tr>
      <w:tr w:rsidR="00DC5FC2" w:rsidRPr="00B55748" w:rsidTr="00476568">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w:t>
            </w:r>
          </w:p>
        </w:tc>
        <w:tc>
          <w:tcPr>
            <w:tcW w:w="900" w:type="dxa"/>
          </w:tcPr>
          <w:p w:rsidR="00DC5FC2" w:rsidRPr="00B55748" w:rsidRDefault="00DC5FC2" w:rsidP="00476568">
            <w:pPr>
              <w:tabs>
                <w:tab w:val="left" w:pos="180"/>
              </w:tabs>
              <w:rPr>
                <w:rFonts w:asciiTheme="minorEastAsia" w:eastAsiaTheme="minorEastAsia" w:hAnsiTheme="minorEastAsia"/>
                <w:sz w:val="24"/>
              </w:rPr>
            </w:pP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hint="eastAsia"/>
                <w:sz w:val="24"/>
              </w:rPr>
              <w:t>－</w:t>
            </w:r>
            <w:r w:rsidRPr="00456B05">
              <w:rPr>
                <w:rFonts w:asciiTheme="minorEastAsia" w:hAnsiTheme="minorEastAsia"/>
                <w:sz w:val="24"/>
              </w:rPr>
              <w:t>840</w:t>
            </w:r>
          </w:p>
        </w:tc>
        <w:tc>
          <w:tcPr>
            <w:tcW w:w="1260" w:type="dxa"/>
          </w:tcPr>
          <w:p w:rsidR="00DC5FC2" w:rsidRPr="00B55748" w:rsidRDefault="00DC5FC2" w:rsidP="00476568">
            <w:pPr>
              <w:tabs>
                <w:tab w:val="left" w:pos="180"/>
              </w:tabs>
              <w:rPr>
                <w:rFonts w:asciiTheme="minorEastAsia" w:eastAsiaTheme="minorEastAsia" w:hAnsiTheme="minorEastAsia"/>
                <w:sz w:val="24"/>
              </w:rPr>
            </w:pPr>
          </w:p>
        </w:tc>
        <w:tc>
          <w:tcPr>
            <w:tcW w:w="900" w:type="dxa"/>
          </w:tcPr>
          <w:p w:rsidR="00DC5FC2" w:rsidRPr="00B55748" w:rsidRDefault="00DC5FC2" w:rsidP="00476568">
            <w:pPr>
              <w:tabs>
                <w:tab w:val="left" w:pos="180"/>
              </w:tabs>
              <w:rPr>
                <w:rFonts w:asciiTheme="minorEastAsia" w:eastAsiaTheme="minorEastAsia" w:hAnsiTheme="minorEastAsia"/>
                <w:sz w:val="24"/>
              </w:rPr>
            </w:pPr>
          </w:p>
        </w:tc>
        <w:tc>
          <w:tcPr>
            <w:tcW w:w="1440" w:type="dxa"/>
          </w:tcPr>
          <w:p w:rsidR="00DC5FC2" w:rsidRPr="00B55748" w:rsidRDefault="00DC5FC2" w:rsidP="00476568">
            <w:pPr>
              <w:tabs>
                <w:tab w:val="left" w:pos="180"/>
              </w:tabs>
              <w:rPr>
                <w:rFonts w:asciiTheme="minorEastAsia" w:eastAsiaTheme="minorEastAsia" w:hAnsiTheme="minorEastAsia"/>
                <w:sz w:val="24"/>
              </w:rPr>
            </w:pPr>
          </w:p>
        </w:tc>
        <w:tc>
          <w:tcPr>
            <w:tcW w:w="198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1</w:t>
            </w:r>
            <w:r w:rsidRPr="00456B05">
              <w:rPr>
                <w:rFonts w:asciiTheme="minorEastAsia" w:hAnsiTheme="minorEastAsia" w:hint="eastAsia"/>
                <w:sz w:val="24"/>
              </w:rPr>
              <w:t>船触礁</w:t>
            </w:r>
          </w:p>
        </w:tc>
      </w:tr>
      <w:tr w:rsidR="00DC5FC2" w:rsidRPr="00B55748" w:rsidTr="00476568">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 xml:space="preserve"> 18</w:t>
            </w:r>
          </w:p>
        </w:tc>
        <w:tc>
          <w:tcPr>
            <w:tcW w:w="900" w:type="dxa"/>
          </w:tcPr>
          <w:p w:rsidR="00DC5FC2" w:rsidRPr="00B55748" w:rsidRDefault="00DC5FC2" w:rsidP="00476568">
            <w:pPr>
              <w:tabs>
                <w:tab w:val="left" w:pos="180"/>
              </w:tabs>
              <w:ind w:firstLineChars="50" w:firstLine="120"/>
              <w:rPr>
                <w:rFonts w:asciiTheme="minorEastAsia" w:eastAsiaTheme="minorEastAsia" w:hAnsiTheme="minorEastAsia"/>
                <w:sz w:val="24"/>
              </w:rPr>
            </w:pPr>
            <w:r w:rsidRPr="00456B05">
              <w:rPr>
                <w:rFonts w:asciiTheme="minorEastAsia" w:hAnsiTheme="minorEastAsia"/>
                <w:sz w:val="24"/>
              </w:rPr>
              <w:t>894</w:t>
            </w:r>
          </w:p>
        </w:tc>
        <w:tc>
          <w:tcPr>
            <w:tcW w:w="900" w:type="dxa"/>
          </w:tcPr>
          <w:p w:rsidR="00DC5FC2" w:rsidRPr="00B55748" w:rsidRDefault="00DC5FC2" w:rsidP="00476568">
            <w:pPr>
              <w:tabs>
                <w:tab w:val="left" w:pos="180"/>
              </w:tabs>
              <w:rPr>
                <w:rFonts w:asciiTheme="minorEastAsia" w:eastAsiaTheme="minorEastAsia" w:hAnsiTheme="minorEastAsia"/>
                <w:sz w:val="24"/>
              </w:rPr>
            </w:pPr>
          </w:p>
        </w:tc>
        <w:tc>
          <w:tcPr>
            <w:tcW w:w="126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采纳菅原</w:t>
            </w:r>
          </w:p>
        </w:tc>
        <w:tc>
          <w:tcPr>
            <w:tcW w:w="90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hint="eastAsia"/>
                <w:sz w:val="24"/>
              </w:rPr>
              <w:t>道真的</w:t>
            </w:r>
          </w:p>
        </w:tc>
        <w:tc>
          <w:tcPr>
            <w:tcW w:w="144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sz w:val="24"/>
              </w:rPr>
              <w:t>建议停止</w:t>
            </w:r>
          </w:p>
        </w:tc>
        <w:tc>
          <w:tcPr>
            <w:tcW w:w="1980" w:type="dxa"/>
          </w:tcPr>
          <w:p w:rsidR="00DC5FC2" w:rsidRPr="00B55748" w:rsidRDefault="00DC5FC2" w:rsidP="00476568">
            <w:pPr>
              <w:tabs>
                <w:tab w:val="left" w:pos="180"/>
              </w:tabs>
              <w:rPr>
                <w:rFonts w:asciiTheme="minorEastAsia" w:eastAsiaTheme="minorEastAsia" w:hAnsiTheme="minorEastAsia"/>
                <w:sz w:val="24"/>
              </w:rPr>
            </w:pPr>
            <w:r w:rsidRPr="00456B05">
              <w:rPr>
                <w:rFonts w:asciiTheme="minorEastAsia" w:hAnsiTheme="minorEastAsia" w:hint="eastAsia"/>
                <w:sz w:val="24"/>
              </w:rPr>
              <w:t>派遣</w:t>
            </w:r>
          </w:p>
        </w:tc>
      </w:tr>
      <w:tr w:rsidR="00DC5FC2" w:rsidRPr="00B55748" w:rsidTr="00476568">
        <w:tc>
          <w:tcPr>
            <w:tcW w:w="900" w:type="dxa"/>
          </w:tcPr>
          <w:p w:rsidR="00DC5FC2" w:rsidRPr="00B55748" w:rsidRDefault="00DC5FC2" w:rsidP="00476568">
            <w:pPr>
              <w:tabs>
                <w:tab w:val="left" w:pos="180"/>
              </w:tabs>
              <w:rPr>
                <w:rFonts w:asciiTheme="minorEastAsia" w:eastAsiaTheme="minorEastAsia" w:hAnsiTheme="minorEastAsia"/>
                <w:sz w:val="24"/>
              </w:rPr>
            </w:pPr>
          </w:p>
        </w:tc>
        <w:tc>
          <w:tcPr>
            <w:tcW w:w="900" w:type="dxa"/>
          </w:tcPr>
          <w:p w:rsidR="00DC5FC2" w:rsidRPr="00B55748" w:rsidRDefault="00DC5FC2" w:rsidP="00476568">
            <w:pPr>
              <w:tabs>
                <w:tab w:val="left" w:pos="180"/>
              </w:tabs>
              <w:ind w:firstLineChars="50" w:firstLine="120"/>
              <w:rPr>
                <w:rFonts w:asciiTheme="minorEastAsia" w:eastAsiaTheme="minorEastAsia" w:hAnsiTheme="minorEastAsia"/>
                <w:sz w:val="24"/>
              </w:rPr>
            </w:pPr>
          </w:p>
        </w:tc>
        <w:tc>
          <w:tcPr>
            <w:tcW w:w="900" w:type="dxa"/>
          </w:tcPr>
          <w:p w:rsidR="00DC5FC2" w:rsidRPr="00B55748" w:rsidRDefault="00DC5FC2" w:rsidP="00476568">
            <w:pPr>
              <w:tabs>
                <w:tab w:val="left" w:pos="180"/>
              </w:tabs>
              <w:rPr>
                <w:rFonts w:asciiTheme="minorEastAsia" w:eastAsiaTheme="minorEastAsia" w:hAnsiTheme="minorEastAsia"/>
                <w:sz w:val="24"/>
              </w:rPr>
            </w:pPr>
          </w:p>
        </w:tc>
        <w:tc>
          <w:tcPr>
            <w:tcW w:w="1260" w:type="dxa"/>
          </w:tcPr>
          <w:p w:rsidR="00DC5FC2" w:rsidRPr="00B55748" w:rsidRDefault="00DC5FC2" w:rsidP="00476568">
            <w:pPr>
              <w:tabs>
                <w:tab w:val="left" w:pos="180"/>
              </w:tabs>
              <w:rPr>
                <w:rFonts w:asciiTheme="minorEastAsia" w:eastAsiaTheme="minorEastAsia" w:hAnsiTheme="minorEastAsia"/>
                <w:sz w:val="24"/>
              </w:rPr>
            </w:pPr>
          </w:p>
        </w:tc>
        <w:tc>
          <w:tcPr>
            <w:tcW w:w="900" w:type="dxa"/>
          </w:tcPr>
          <w:p w:rsidR="00DC5FC2" w:rsidRPr="00B55748" w:rsidRDefault="00DC5FC2" w:rsidP="00476568">
            <w:pPr>
              <w:tabs>
                <w:tab w:val="left" w:pos="180"/>
              </w:tabs>
              <w:rPr>
                <w:rFonts w:asciiTheme="minorEastAsia" w:eastAsiaTheme="minorEastAsia" w:hAnsiTheme="minorEastAsia"/>
                <w:sz w:val="24"/>
              </w:rPr>
            </w:pPr>
          </w:p>
        </w:tc>
        <w:tc>
          <w:tcPr>
            <w:tcW w:w="1440" w:type="dxa"/>
          </w:tcPr>
          <w:p w:rsidR="00DC5FC2" w:rsidRPr="00B55748" w:rsidRDefault="00DC5FC2" w:rsidP="00476568">
            <w:pPr>
              <w:tabs>
                <w:tab w:val="left" w:pos="180"/>
              </w:tabs>
              <w:rPr>
                <w:rFonts w:asciiTheme="minorEastAsia" w:eastAsiaTheme="minorEastAsia" w:hAnsiTheme="minorEastAsia"/>
                <w:sz w:val="24"/>
              </w:rPr>
            </w:pPr>
          </w:p>
        </w:tc>
        <w:tc>
          <w:tcPr>
            <w:tcW w:w="1980" w:type="dxa"/>
          </w:tcPr>
          <w:p w:rsidR="00DC5FC2" w:rsidRPr="00B55748" w:rsidRDefault="00DC5FC2" w:rsidP="00476568">
            <w:pPr>
              <w:tabs>
                <w:tab w:val="left" w:pos="180"/>
              </w:tabs>
              <w:rPr>
                <w:rFonts w:asciiTheme="minorEastAsia" w:eastAsiaTheme="minorEastAsia" w:hAnsiTheme="minorEastAsia"/>
                <w:sz w:val="24"/>
              </w:rPr>
            </w:pPr>
          </w:p>
        </w:tc>
      </w:tr>
    </w:tbl>
    <w:p w:rsidR="00DC5FC2" w:rsidRPr="00B55748" w:rsidRDefault="00DC5FC2" w:rsidP="00DC5FC2">
      <w:pPr>
        <w:rPr>
          <w:rFonts w:asciiTheme="minorEastAsia" w:eastAsiaTheme="minorEastAsia" w:hAnsiTheme="minorEastAsia"/>
          <w:sz w:val="24"/>
        </w:rPr>
      </w:pPr>
    </w:p>
    <w:p w:rsidR="00DC5FC2" w:rsidRPr="00B55748" w:rsidRDefault="00DC5FC2" w:rsidP="00DC5FC2">
      <w:pPr>
        <w:rPr>
          <w:rFonts w:asciiTheme="minorEastAsia" w:eastAsiaTheme="minorEastAsia" w:hAnsiTheme="minorEastAsia"/>
          <w:b/>
          <w:sz w:val="24"/>
        </w:rPr>
      </w:pPr>
      <w:r w:rsidRPr="00456B05">
        <w:rPr>
          <w:rFonts w:asciiTheme="minorEastAsia" w:hAnsiTheme="minorEastAsia"/>
          <w:b/>
          <w:sz w:val="24"/>
        </w:rPr>
        <w:t>4、摄政·关白·院政</w:t>
      </w:r>
    </w:p>
    <w:p w:rsidR="00DC5FC2" w:rsidRPr="00B55748" w:rsidRDefault="00DC5FC2" w:rsidP="00DC5FC2">
      <w:pPr>
        <w:rPr>
          <w:rFonts w:asciiTheme="minorEastAsia" w:eastAsiaTheme="minorEastAsia" w:hAnsiTheme="minorEastAsia"/>
          <w:sz w:val="24"/>
        </w:rPr>
      </w:pP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hint="eastAsia"/>
          <w:sz w:val="24"/>
        </w:rPr>
        <w:t>公元</w:t>
      </w:r>
      <w:r w:rsidRPr="00456B05">
        <w:rPr>
          <w:rFonts w:asciiTheme="minorEastAsia" w:hAnsiTheme="minorEastAsia"/>
          <w:sz w:val="24"/>
        </w:rPr>
        <w:t>710年，日本迁都奈良。710</w:t>
      </w:r>
      <w:r w:rsidRPr="00456B05">
        <w:rPr>
          <w:rFonts w:asciiTheme="minorEastAsia" w:hAnsiTheme="minorEastAsia" w:hint="eastAsia"/>
          <w:sz w:val="24"/>
        </w:rPr>
        <w:t>年至</w:t>
      </w:r>
      <w:r w:rsidRPr="00456B05">
        <w:rPr>
          <w:rFonts w:asciiTheme="minorEastAsia" w:hAnsiTheme="minorEastAsia"/>
          <w:sz w:val="24"/>
        </w:rPr>
        <w:t>794年是日本以平成京即奈良为都城的</w:t>
      </w:r>
      <w:r w:rsidRPr="008B4E42">
        <w:rPr>
          <w:rFonts w:asciiTheme="minorEastAsia" w:hAnsiTheme="minorEastAsia"/>
          <w:b/>
          <w:sz w:val="24"/>
        </w:rPr>
        <w:t>奈良时代</w:t>
      </w:r>
      <w:r w:rsidRPr="00456B05">
        <w:rPr>
          <w:rFonts w:asciiTheme="minorEastAsia" w:hAnsiTheme="minorEastAsia"/>
          <w:sz w:val="24"/>
        </w:rPr>
        <w:t>。除了迁都，当年日本朝廷还作出了一项对日本社会经济发展产生影响深远的决定：铸造“本朝十二钱之嚆矢”——和同开珎。所谓“本朝十二钱”，就是自708年的和同开珎，到958年发行干元大宝，共12种货币。所以将“和同”二字熔入货币，是希望人们能彼此信赖和睦相处，通过公平交易，促进商品经济繁荣。当时日本朝廷还颁布了“关市令”等保障公平交易的法令。按照吉田孝的观点，“‘和同开珎’和‘平城京’是律令国家的象征。</w:t>
      </w:r>
      <w:r w:rsidRPr="00456B05">
        <w:rPr>
          <w:rFonts w:asciiTheme="minorEastAsia" w:hAnsiTheme="minorEastAsia" w:hint="eastAsia"/>
          <w:sz w:val="24"/>
        </w:rPr>
        <w:t>”</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奈良时代是日本</w:t>
      </w:r>
      <w:r w:rsidRPr="008B4E42">
        <w:rPr>
          <w:rFonts w:asciiTheme="minorEastAsia" w:hAnsiTheme="minorEastAsia"/>
          <w:b/>
          <w:sz w:val="24"/>
        </w:rPr>
        <w:t>全方位向唐朝学习</w:t>
      </w:r>
      <w:r w:rsidRPr="00456B05">
        <w:rPr>
          <w:rFonts w:asciiTheme="minorEastAsia" w:hAnsiTheme="minorEastAsia"/>
          <w:sz w:val="24"/>
        </w:rPr>
        <w:t>的时代。但是，正如中村修也在《续日本纪的世界》一书中所指出的，“在以正仓院宝物为代表的华丽的唐风文化这一现象的背后，该时代也是接连不断的</w:t>
      </w:r>
      <w:r w:rsidRPr="008B4E42">
        <w:rPr>
          <w:rFonts w:asciiTheme="minorEastAsia" w:hAnsiTheme="minorEastAsia"/>
          <w:b/>
          <w:sz w:val="24"/>
        </w:rPr>
        <w:t>叛乱、谋反、政情不安和混迷</w:t>
      </w:r>
      <w:r w:rsidRPr="00456B05">
        <w:rPr>
          <w:rFonts w:asciiTheme="minorEastAsia" w:hAnsiTheme="minorEastAsia"/>
          <w:sz w:val="24"/>
        </w:rPr>
        <w:t>的时代。</w:t>
      </w:r>
      <w:r w:rsidRPr="00456B05">
        <w:rPr>
          <w:rFonts w:asciiTheme="minorEastAsia" w:hAnsiTheme="minorEastAsia" w:hint="eastAsia"/>
          <w:sz w:val="24"/>
        </w:rPr>
        <w:t>”</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奈良时代共共经历8代天皇，其中元明、元正、孝谦是女皇，</w:t>
      </w:r>
      <w:hyperlink r:id="rId9" w:history="1">
        <w:r w:rsidRPr="00456B05">
          <w:rPr>
            <w:rStyle w:val="a3"/>
            <w:rFonts w:asciiTheme="minorEastAsia" w:hAnsiTheme="minorEastAsia" w:hint="eastAsia"/>
            <w:color w:val="auto"/>
            <w:sz w:val="24"/>
            <w:u w:val="none"/>
          </w:rPr>
          <w:t>圣武天皇</w:t>
        </w:r>
      </w:hyperlink>
      <w:r w:rsidRPr="00456B05">
        <w:rPr>
          <w:rFonts w:asciiTheme="minorEastAsia" w:hAnsiTheme="minorEastAsia"/>
          <w:sz w:val="24"/>
        </w:rPr>
        <w:t>虽在位25年，但实际由光明皇后掌权。</w:t>
      </w:r>
      <w:r w:rsidRPr="00456B05">
        <w:rPr>
          <w:rFonts w:asciiTheme="minorEastAsia" w:hAnsiTheme="minorEastAsia" w:hint="eastAsia"/>
          <w:sz w:val="24"/>
        </w:rPr>
        <w:t>在位</w:t>
      </w:r>
      <w:r w:rsidRPr="00456B05">
        <w:rPr>
          <w:rFonts w:asciiTheme="minorEastAsia" w:hAnsiTheme="minorEastAsia"/>
          <w:sz w:val="24"/>
        </w:rPr>
        <w:t>6</w:t>
      </w:r>
      <w:r w:rsidRPr="00456B05">
        <w:rPr>
          <w:rFonts w:asciiTheme="minorEastAsia" w:hAnsiTheme="minorEastAsia" w:hint="eastAsia"/>
          <w:sz w:val="24"/>
        </w:rPr>
        <w:t>年的</w:t>
      </w:r>
      <w:hyperlink r:id="rId10" w:history="1">
        <w:r w:rsidRPr="00456B05">
          <w:rPr>
            <w:rStyle w:val="a3"/>
            <w:rFonts w:asciiTheme="minorEastAsia" w:hAnsiTheme="minorEastAsia" w:hint="eastAsia"/>
            <w:color w:val="auto"/>
            <w:sz w:val="24"/>
            <w:u w:val="none"/>
          </w:rPr>
          <w:t>淳仁天皇</w:t>
        </w:r>
      </w:hyperlink>
      <w:r w:rsidRPr="00456B05">
        <w:rPr>
          <w:rFonts w:asciiTheme="minorEastAsia" w:hAnsiTheme="minorEastAsia"/>
          <w:sz w:val="24"/>
        </w:rPr>
        <w:t>也受孝谦女皇的操纵，因此奈良时代被称为“女人掌权的时代”。</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在迁都平安京即今天的京都以后，按照西山良平的说法</w:t>
      </w:r>
      <w:r w:rsidRPr="00456B05">
        <w:rPr>
          <w:rFonts w:asciiTheme="minorEastAsia" w:hAnsiTheme="minorEastAsia" w:hint="eastAsia"/>
          <w:sz w:val="24"/>
        </w:rPr>
        <w:t>，“</w:t>
      </w:r>
      <w:r w:rsidRPr="00456B05">
        <w:rPr>
          <w:rFonts w:asciiTheme="minorEastAsia" w:hAnsiTheme="minorEastAsia"/>
          <w:sz w:val="24"/>
        </w:rPr>
        <w:t>9世纪，王权确立了同其他贵族和王族隔绝的绝对权力。但另一方面也形成了王权固有的特征，即虚弱的天皇和幼帝接连登基。”以宫廷的这一特征和社会变动为背景，藤原良房</w:t>
      </w:r>
      <w:r w:rsidRPr="00456B05">
        <w:rPr>
          <w:rFonts w:asciiTheme="minorEastAsia" w:hAnsiTheme="minorEastAsia"/>
          <w:sz w:val="24"/>
        </w:rPr>
        <w:lastRenderedPageBreak/>
        <w:t>占据权力中枢的“摄关政治”开始形成。</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按照《日本史广辞典》的释义：“摄政是指奉敕命替天皇代行国政，或代行国政者。平安时代以后始于藤原良房。</w:t>
      </w:r>
      <w:r w:rsidRPr="008B4E42">
        <w:rPr>
          <w:rFonts w:asciiTheme="minorEastAsia" w:hAnsiTheme="minorEastAsia"/>
          <w:b/>
          <w:sz w:val="24"/>
        </w:rPr>
        <w:t>之后，藤原氏作为天皇外戚在天皇幼时为摄政、成人后为关白，成为通例。</w:t>
      </w:r>
      <w:r w:rsidRPr="00456B05">
        <w:rPr>
          <w:rFonts w:asciiTheme="minorEastAsia" w:hAnsiTheme="minorEastAsia"/>
          <w:sz w:val="24"/>
        </w:rPr>
        <w:t>其权限为代拟诏书、代批论奏，参与决定叙位（赐予官员冠位）、任命官吏。</w:t>
      </w:r>
      <w:r w:rsidRPr="00456B05">
        <w:rPr>
          <w:rFonts w:asciiTheme="minorEastAsia" w:hAnsiTheme="minorEastAsia" w:hint="eastAsia"/>
          <w:sz w:val="24"/>
        </w:rPr>
        <w:t>”</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藤原良房能够在朝中独揽大权，巧妙利用嵯峨上皇治下的王室芽檗出初生的矛盾，是</w:t>
      </w:r>
      <w:r w:rsidRPr="00456B05">
        <w:rPr>
          <w:rFonts w:asciiTheme="minorEastAsia" w:hAnsiTheme="minorEastAsia" w:hint="eastAsia"/>
          <w:sz w:val="24"/>
        </w:rPr>
        <w:t>他一大手段。承和九年，即公元</w:t>
      </w:r>
      <w:r w:rsidRPr="00456B05">
        <w:rPr>
          <w:rFonts w:asciiTheme="minorEastAsia" w:hAnsiTheme="minorEastAsia"/>
          <w:sz w:val="24"/>
        </w:rPr>
        <w:t>842</w:t>
      </w:r>
      <w:r w:rsidRPr="00456B05">
        <w:rPr>
          <w:rFonts w:asciiTheme="minorEastAsia" w:hAnsiTheme="minorEastAsia" w:hint="eastAsia"/>
          <w:sz w:val="24"/>
        </w:rPr>
        <w:t>年</w:t>
      </w:r>
      <w:r w:rsidRPr="00456B05">
        <w:rPr>
          <w:rFonts w:asciiTheme="minorEastAsia" w:hAnsiTheme="minorEastAsia"/>
          <w:sz w:val="24"/>
        </w:rPr>
        <w:t>7月，日本朝廷发生了一场</w:t>
      </w:r>
      <w:r w:rsidRPr="00456B05">
        <w:rPr>
          <w:rFonts w:asciiTheme="minorEastAsia" w:hAnsiTheme="minorEastAsia" w:cs="Arial"/>
          <w:sz w:val="24"/>
          <w:shd w:val="clear" w:color="auto" w:fill="FFFFFF"/>
        </w:rPr>
        <w:t>因废立太子而引发的政变，这场政变也是</w:t>
      </w:r>
      <w:hyperlink r:id="rId11" w:tgtFrame="_blank" w:history="1">
        <w:r w:rsidRPr="00456B05">
          <w:rPr>
            <w:rFonts w:asciiTheme="minorEastAsia" w:hAnsiTheme="minorEastAsia" w:cs="Arial" w:hint="eastAsia"/>
            <w:sz w:val="24"/>
            <w:shd w:val="clear" w:color="auto" w:fill="FFFFFF"/>
          </w:rPr>
          <w:t>藤原氏</w:t>
        </w:r>
      </w:hyperlink>
      <w:r w:rsidRPr="00456B05">
        <w:rPr>
          <w:rFonts w:asciiTheme="minorEastAsia" w:hAnsiTheme="minorEastAsia" w:cs="Arial"/>
          <w:sz w:val="24"/>
          <w:shd w:val="clear" w:color="auto" w:fill="FFFFFF"/>
        </w:rPr>
        <w:t>排挤政敌而采取的第一次行动，</w:t>
      </w:r>
      <w:r w:rsidRPr="00456B05">
        <w:rPr>
          <w:rFonts w:asciiTheme="minorEastAsia" w:hAnsiTheme="minorEastAsia"/>
          <w:sz w:val="24"/>
        </w:rPr>
        <w:t>史称“承和之变”。政变之后，事变之后，皇太子恒贞亲王被废，道康亲王被立为皇太子。仁明、文德、清和等“虚弱的天皇和幼帝”接连登基。</w:t>
      </w:r>
      <w:r w:rsidRPr="00456B05">
        <w:rPr>
          <w:rFonts w:asciiTheme="minorEastAsia" w:hAnsiTheme="minorEastAsia" w:hint="eastAsia"/>
          <w:sz w:val="24"/>
        </w:rPr>
        <w:t>例如，仁明天皇自幼体弱，</w:t>
      </w:r>
      <w:r w:rsidRPr="00456B05">
        <w:rPr>
          <w:rFonts w:asciiTheme="minorEastAsia" w:hAnsiTheme="minorEastAsia"/>
          <w:sz w:val="24"/>
        </w:rPr>
        <w:t>41岁驾崩；</w:t>
      </w:r>
      <w:r w:rsidRPr="00456B05">
        <w:rPr>
          <w:rFonts w:asciiTheme="minorEastAsia" w:hAnsiTheme="minorEastAsia" w:hint="eastAsia"/>
          <w:sz w:val="24"/>
        </w:rPr>
        <w:t>文德天皇天年更短，</w:t>
      </w:r>
      <w:r w:rsidRPr="00456B05">
        <w:rPr>
          <w:rFonts w:asciiTheme="minorEastAsia" w:hAnsiTheme="minorEastAsia"/>
          <w:sz w:val="24"/>
        </w:rPr>
        <w:t>33岁晏驾；</w:t>
      </w:r>
      <w:r w:rsidRPr="00456B05">
        <w:rPr>
          <w:rFonts w:asciiTheme="minorEastAsia" w:hAnsiTheme="minorEastAsia" w:hint="eastAsia"/>
          <w:sz w:val="24"/>
        </w:rPr>
        <w:t>天安二年，即</w:t>
      </w:r>
      <w:r w:rsidRPr="00456B05">
        <w:rPr>
          <w:rFonts w:asciiTheme="minorEastAsia" w:hAnsiTheme="minorEastAsia"/>
          <w:sz w:val="24"/>
        </w:rPr>
        <w:t>858年，藤原良房的外孙惟仁亲王9岁就登基成为清和天皇。这为天皇外戚藤原良方摄政，创造了重要条件，他的后人藤原道长</w:t>
      </w:r>
      <w:r w:rsidRPr="00456B05">
        <w:rPr>
          <w:rFonts w:asciiTheme="minorEastAsia" w:hAnsiTheme="minorEastAsia" w:cs="Arial" w:hint="eastAsia"/>
          <w:color w:val="333333"/>
          <w:sz w:val="24"/>
          <w:shd w:val="clear" w:color="auto" w:fill="FFFFFF"/>
        </w:rPr>
        <w:t>（</w:t>
      </w:r>
      <w:r w:rsidRPr="00456B05">
        <w:rPr>
          <w:rFonts w:asciiTheme="minorEastAsia" w:hAnsiTheme="minorEastAsia" w:cs="Arial"/>
          <w:color w:val="333333"/>
          <w:sz w:val="24"/>
          <w:shd w:val="clear" w:color="auto" w:fill="FFFFFF"/>
        </w:rPr>
        <w:t>966</w:t>
      </w:r>
      <w:r w:rsidRPr="00456B05">
        <w:rPr>
          <w:rFonts w:asciiTheme="minorEastAsia" w:hAnsiTheme="minorEastAsia" w:cs="Arial" w:hint="eastAsia"/>
          <w:color w:val="333333"/>
          <w:sz w:val="24"/>
          <w:shd w:val="clear" w:color="auto" w:fill="FFFFFF"/>
        </w:rPr>
        <w:t>年</w:t>
      </w:r>
      <w:r w:rsidRPr="00456B05">
        <w:rPr>
          <w:rFonts w:asciiTheme="minorEastAsia" w:hAnsiTheme="minorEastAsia" w:cs="Arial"/>
          <w:color w:val="333333"/>
          <w:sz w:val="24"/>
          <w:shd w:val="clear" w:color="auto" w:fill="FFFFFF"/>
        </w:rPr>
        <w:t>-1027</w:t>
      </w:r>
      <w:r w:rsidRPr="00456B05">
        <w:rPr>
          <w:rFonts w:asciiTheme="minorEastAsia" w:hAnsiTheme="minorEastAsia" w:cs="Arial" w:hint="eastAsia"/>
          <w:color w:val="333333"/>
          <w:sz w:val="24"/>
          <w:shd w:val="clear" w:color="auto" w:fill="FFFFFF"/>
        </w:rPr>
        <w:t>年）</w:t>
      </w:r>
      <w:r w:rsidRPr="00456B05">
        <w:rPr>
          <w:rFonts w:asciiTheme="minorEastAsia" w:hAnsiTheme="minorEastAsia"/>
          <w:sz w:val="24"/>
        </w:rPr>
        <w:t>更是连当四代天皇的岳父，用几天的话说，属于“超级牛人”。</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“关白”是“辅佐天皇统理大政的职掌、地位。”职掌的核心是“内览”，即“政务公文在奏上、宣下之前首先经关白审阅。</w:t>
      </w:r>
      <w:r w:rsidRPr="00456B05">
        <w:rPr>
          <w:rFonts w:asciiTheme="minorEastAsia" w:hAnsiTheme="minorEastAsia" w:hint="eastAsia"/>
          <w:sz w:val="24"/>
        </w:rPr>
        <w:t>”</w:t>
      </w:r>
      <w:r w:rsidRPr="00456B05">
        <w:rPr>
          <w:rFonts w:asciiTheme="minorEastAsia" w:hAnsiTheme="minorEastAsia"/>
          <w:sz w:val="24"/>
        </w:rPr>
        <w:t xml:space="preserve"> </w:t>
      </w:r>
      <w:r w:rsidRPr="00456B05">
        <w:rPr>
          <w:rFonts w:asciiTheme="minorEastAsia" w:hAnsiTheme="minorEastAsia" w:hint="eastAsia"/>
          <w:sz w:val="24"/>
        </w:rPr>
        <w:t>一般而言，天皇元服（</w:t>
      </w:r>
      <w:r w:rsidRPr="00456B05">
        <w:rPr>
          <w:rFonts w:asciiTheme="minorEastAsia" w:hAnsiTheme="minorEastAsia"/>
          <w:sz w:val="24"/>
        </w:rPr>
        <w:t>12</w:t>
      </w:r>
      <w:r w:rsidRPr="00456B05">
        <w:rPr>
          <w:rFonts w:asciiTheme="minorEastAsia" w:hAnsiTheme="minorEastAsia" w:hint="eastAsia"/>
          <w:sz w:val="24"/>
        </w:rPr>
        <w:t>至</w:t>
      </w:r>
      <w:r w:rsidRPr="00456B05">
        <w:rPr>
          <w:rFonts w:asciiTheme="minorEastAsia" w:hAnsiTheme="minorEastAsia"/>
          <w:sz w:val="24"/>
        </w:rPr>
        <w:t>15岁，武士等须举行成人礼）前，执掌实权的为摄政，之后则为关白。二者基本上换汤不换药，因此往往统称“摄关政治”。</w:t>
      </w:r>
      <w:r w:rsidRPr="00456B05">
        <w:rPr>
          <w:rFonts w:asciiTheme="minorEastAsia" w:hAnsiTheme="minorEastAsia" w:hint="eastAsia"/>
          <w:sz w:val="24"/>
        </w:rPr>
        <w:t>自冷泉天皇即公元</w:t>
      </w:r>
      <w:r w:rsidRPr="00456B05">
        <w:rPr>
          <w:rFonts w:asciiTheme="minorEastAsia" w:hAnsiTheme="minorEastAsia"/>
          <w:sz w:val="24"/>
        </w:rPr>
        <w:t>950年开始，摄政、关白被设定为固定职位。</w:t>
      </w:r>
    </w:p>
    <w:p w:rsidR="00DC5FC2" w:rsidRPr="00B55748" w:rsidRDefault="00DC5FC2" w:rsidP="00DC5FC2">
      <w:pPr>
        <w:ind w:firstLineChars="200" w:firstLine="480"/>
        <w:rPr>
          <w:rFonts w:asciiTheme="minorEastAsia" w:eastAsiaTheme="minorEastAsia" w:hAnsiTheme="minorEastAsia" w:cs="Arial"/>
          <w:sz w:val="24"/>
          <w:lang w:eastAsia="zh-TW"/>
        </w:rPr>
      </w:pPr>
      <w:r w:rsidRPr="00456B05">
        <w:rPr>
          <w:rFonts w:asciiTheme="minorEastAsia" w:hAnsiTheme="minorEastAsia" w:cs="Arial"/>
          <w:sz w:val="24"/>
        </w:rPr>
        <w:t>“院政”是平安时代末期继摄关政治之后出现的政治形态。在当时，天皇主动退位让太子继位为上皇，若皈依佛门则为法皇。</w:t>
      </w:r>
      <w:r w:rsidRPr="008B4E42">
        <w:rPr>
          <w:rFonts w:asciiTheme="minorEastAsia" w:hAnsiTheme="minorEastAsia" w:cs="Arial" w:hint="eastAsia"/>
          <w:b/>
          <w:sz w:val="24"/>
        </w:rPr>
        <w:t>院政就是</w:t>
      </w:r>
      <w:r w:rsidRPr="008B4E42">
        <w:rPr>
          <w:rFonts w:asciiTheme="minorEastAsia" w:hAnsiTheme="minorEastAsia" w:hint="eastAsia"/>
          <w:b/>
          <w:sz w:val="24"/>
        </w:rPr>
        <w:t>“</w:t>
      </w:r>
      <w:r w:rsidRPr="008B4E42">
        <w:rPr>
          <w:rFonts w:asciiTheme="minorEastAsia" w:hAnsiTheme="minorEastAsia" w:cs="Arial"/>
          <w:b/>
          <w:sz w:val="24"/>
        </w:rPr>
        <w:t>由上皇或法皇在院厅主理国政”。</w:t>
      </w:r>
      <w:r w:rsidRPr="00456B05">
        <w:rPr>
          <w:rFonts w:asciiTheme="minorEastAsia" w:hAnsiTheme="minorEastAsia" w:cs="Arial"/>
          <w:sz w:val="24"/>
        </w:rPr>
        <w:t>院政是在白河天皇主动退位成为上皇时确立，名义上持续至江户末期的光格天皇时期，但实际上在镰仓末期后宇多天皇时结束，历时250</w:t>
      </w:r>
      <w:r w:rsidRPr="00456B05">
        <w:rPr>
          <w:rFonts w:asciiTheme="minorEastAsia" w:hAnsiTheme="minorEastAsia" w:cs="Arial" w:hint="eastAsia"/>
          <w:sz w:val="24"/>
        </w:rPr>
        <w:t>多年。</w:t>
      </w:r>
      <w:r w:rsidRPr="00456B05">
        <w:rPr>
          <w:rFonts w:asciiTheme="minorEastAsia" w:hAnsiTheme="minorEastAsia" w:cs="Arial"/>
          <w:sz w:val="24"/>
        </w:rPr>
        <w:t>也就是说，实际从1192年延续至1324年，约130年时间。</w:t>
      </w:r>
    </w:p>
    <w:p w:rsidR="00DC5FC2" w:rsidRPr="00B55748" w:rsidRDefault="00DC5FC2" w:rsidP="00DC5FC2">
      <w:pPr>
        <w:ind w:firstLineChars="200" w:firstLine="480"/>
        <w:rPr>
          <w:rFonts w:asciiTheme="minorEastAsia" w:eastAsiaTheme="minorEastAsia" w:hAnsiTheme="minorEastAsia"/>
          <w:sz w:val="24"/>
          <w:lang w:eastAsia="zh-TW"/>
        </w:rPr>
      </w:pPr>
      <w:r w:rsidRPr="00456B05">
        <w:rPr>
          <w:rFonts w:asciiTheme="minorEastAsia" w:hAnsiTheme="minorEastAsia"/>
          <w:sz w:val="24"/>
        </w:rPr>
        <w:t>不过，当时并没有“院政”这一术语。</w:t>
      </w:r>
      <w:r w:rsidRPr="00456B05">
        <w:rPr>
          <w:rFonts w:asciiTheme="minorEastAsia" w:hAnsiTheme="minorEastAsia" w:cs="Arial"/>
          <w:sz w:val="24"/>
        </w:rPr>
        <w:t>“院政”这一术语的首次亮相场所，是江户时代末期赖山阳撰写的《日本外史》。至明治时代，“院政”作为历史学术语被广泛采用。</w:t>
      </w:r>
      <w:r w:rsidRPr="00456B05">
        <w:rPr>
          <w:rFonts w:asciiTheme="minorEastAsia" w:hAnsiTheme="minorEastAsia"/>
          <w:sz w:val="24"/>
        </w:rPr>
        <w:t>在摄关政治时期，天皇的地位为外戚藤原氏左右，而院政则由上皇掌握天皇的任免权。上皇的</w:t>
      </w:r>
      <w:bookmarkStart w:id="0" w:name="_GoBack"/>
      <w:bookmarkEnd w:id="0"/>
      <w:r w:rsidRPr="00456B05">
        <w:rPr>
          <w:rFonts w:asciiTheme="minorEastAsia" w:hAnsiTheme="minorEastAsia"/>
          <w:sz w:val="24"/>
        </w:rPr>
        <w:t>执政机构是附属于上皇处理政务的机构，称“院厅”。</w:t>
      </w:r>
    </w:p>
    <w:p w:rsidR="00DC5FC2" w:rsidRDefault="00DC5FC2" w:rsidP="00DC5FC2">
      <w:pPr>
        <w:ind w:firstLineChars="200" w:firstLine="480"/>
        <w:rPr>
          <w:rFonts w:asciiTheme="minorEastAsia" w:hAnsiTheme="minorEastAsia"/>
          <w:sz w:val="24"/>
        </w:rPr>
      </w:pPr>
      <w:r w:rsidRPr="00456B05">
        <w:rPr>
          <w:rFonts w:asciiTheme="minorEastAsia" w:hAnsiTheme="minorEastAsia" w:hint="eastAsia"/>
          <w:sz w:val="24"/>
        </w:rPr>
        <w:t>公元</w:t>
      </w:r>
      <w:r w:rsidRPr="00456B05">
        <w:rPr>
          <w:rFonts w:asciiTheme="minorEastAsia" w:hAnsiTheme="minorEastAsia" w:cs="Arial"/>
          <w:color w:val="333333"/>
          <w:sz w:val="24"/>
          <w:shd w:val="clear" w:color="auto" w:fill="FFFFFF"/>
        </w:rPr>
        <w:t>1156</w:t>
      </w:r>
      <w:r w:rsidRPr="00456B05">
        <w:rPr>
          <w:rFonts w:asciiTheme="minorEastAsia" w:hAnsiTheme="minorEastAsia" w:cs="Arial" w:hint="eastAsia"/>
          <w:color w:val="333333"/>
          <w:sz w:val="24"/>
          <w:shd w:val="clear" w:color="auto" w:fill="FFFFFF"/>
        </w:rPr>
        <w:t>年</w:t>
      </w:r>
      <w:r w:rsidRPr="00456B05">
        <w:rPr>
          <w:rFonts w:asciiTheme="minorEastAsia" w:hAnsiTheme="minorEastAsia" w:cs="Arial"/>
          <w:color w:val="333333"/>
          <w:sz w:val="24"/>
          <w:shd w:val="clear" w:color="auto" w:fill="FFFFFF"/>
        </w:rPr>
        <w:t>7月，以后白河天皇及其支持者平清盛、源义朝，和崇德上皇及其支持者平忠正、源为义为对阵双方的“保元之乱”，为</w:t>
      </w:r>
      <w:r w:rsidRPr="00456B05">
        <w:rPr>
          <w:rFonts w:asciiTheme="minorEastAsia" w:hAnsiTheme="minorEastAsia"/>
          <w:sz w:val="24"/>
        </w:rPr>
        <w:t>院政提供了历史舞台。美川圭的《院政》一书，在论及“保元之乱的历史意义”时写道：“</w:t>
      </w:r>
      <w:r w:rsidRPr="00DE4D08">
        <w:rPr>
          <w:rFonts w:asciiTheme="minorEastAsia" w:hAnsiTheme="minorEastAsia"/>
          <w:b/>
          <w:sz w:val="24"/>
        </w:rPr>
        <w:t>保元之乱将摄关家主流藤原忠实和藤原赖长逼上绝路，最后走向灭亡</w:t>
      </w:r>
      <w:r w:rsidRPr="00456B05">
        <w:rPr>
          <w:rFonts w:asciiTheme="minorEastAsia" w:hAnsiTheme="minorEastAsia"/>
          <w:sz w:val="24"/>
        </w:rPr>
        <w:t>。”当然，“保元之乱”也为</w:t>
      </w:r>
      <w:r w:rsidRPr="00DE4D08">
        <w:rPr>
          <w:rFonts w:asciiTheme="minorEastAsia" w:hAnsiTheme="minorEastAsia"/>
          <w:b/>
          <w:sz w:val="24"/>
        </w:rPr>
        <w:t>武家政权的建立，留下伏笔</w:t>
      </w:r>
      <w:r w:rsidRPr="00456B05">
        <w:rPr>
          <w:rFonts w:asciiTheme="minorEastAsia" w:hAnsiTheme="minorEastAsia"/>
          <w:sz w:val="24"/>
        </w:rPr>
        <w:t>。关于这方面的情况，容我以后再叙。下一节课我要讲的是在日本历史上具有重大影响的佛教宗派的形成。</w:t>
      </w:r>
    </w:p>
    <w:p w:rsidR="00DC5FC2" w:rsidRDefault="00DC5FC2" w:rsidP="00DC5FC2">
      <w:pPr>
        <w:ind w:firstLineChars="200" w:firstLine="480"/>
        <w:rPr>
          <w:rFonts w:asciiTheme="minorEastAsia" w:hAnsiTheme="minorEastAsia"/>
          <w:sz w:val="24"/>
        </w:rPr>
      </w:pPr>
    </w:p>
    <w:p w:rsidR="00DA4705" w:rsidRPr="00B55748" w:rsidRDefault="00DA4705" w:rsidP="00DA4705">
      <w:pPr>
        <w:rPr>
          <w:rFonts w:asciiTheme="minorEastAsia" w:eastAsiaTheme="minorEastAsia" w:hAnsiTheme="minorEastAsia"/>
          <w:b/>
          <w:sz w:val="24"/>
          <w:lang w:eastAsia="zh-TW"/>
        </w:rPr>
      </w:pPr>
      <w:r w:rsidRPr="00456B05">
        <w:rPr>
          <w:rFonts w:asciiTheme="minorEastAsia" w:hAnsiTheme="minorEastAsia"/>
          <w:b/>
          <w:sz w:val="24"/>
        </w:rPr>
        <w:t>5</w:t>
      </w:r>
      <w:r w:rsidRPr="00456B05">
        <w:rPr>
          <w:rFonts w:asciiTheme="minorEastAsia" w:hAnsiTheme="minorEastAsia" w:hint="eastAsia"/>
          <w:b/>
          <w:sz w:val="24"/>
        </w:rPr>
        <w:t>、佛教宗派的形成</w:t>
      </w:r>
    </w:p>
    <w:p w:rsidR="00DA4705" w:rsidRPr="00B55748" w:rsidRDefault="00DA4705" w:rsidP="00DA4705">
      <w:pPr>
        <w:ind w:firstLineChars="200" w:firstLine="480"/>
        <w:rPr>
          <w:rFonts w:asciiTheme="minorEastAsia" w:eastAsiaTheme="minorEastAsia" w:hAnsiTheme="minorEastAsia"/>
          <w:sz w:val="24"/>
          <w:lang w:eastAsia="zh-TW"/>
        </w:rPr>
      </w:pPr>
    </w:p>
    <w:p w:rsidR="00DA4705" w:rsidRPr="00B55748" w:rsidRDefault="00DA4705" w:rsidP="00DA4705">
      <w:pPr>
        <w:ind w:firstLineChars="200" w:firstLine="480"/>
        <w:rPr>
          <w:rFonts w:asciiTheme="minorEastAsia" w:eastAsiaTheme="minorEastAsia" w:hAnsiTheme="minorEastAsia"/>
          <w:sz w:val="24"/>
          <w:lang w:eastAsia="zh-TW"/>
        </w:rPr>
      </w:pPr>
      <w:r w:rsidRPr="00456B05">
        <w:rPr>
          <w:rFonts w:asciiTheme="minorEastAsia" w:hAnsiTheme="minorEastAsia"/>
          <w:sz w:val="24"/>
        </w:rPr>
        <w:t>2011</w:t>
      </w:r>
      <w:r w:rsidRPr="00456B05">
        <w:rPr>
          <w:rFonts w:asciiTheme="minorEastAsia" w:hAnsiTheme="minorEastAsia" w:hint="eastAsia"/>
          <w:sz w:val="24"/>
        </w:rPr>
        <w:t>年</w:t>
      </w:r>
      <w:r w:rsidRPr="00456B05">
        <w:rPr>
          <w:rFonts w:asciiTheme="minorEastAsia" w:hAnsiTheme="minorEastAsia"/>
          <w:sz w:val="24"/>
        </w:rPr>
        <w:t>7</w:t>
      </w:r>
      <w:r w:rsidRPr="00456B05">
        <w:rPr>
          <w:rFonts w:asciiTheme="minorEastAsia" w:hAnsiTheme="minorEastAsia" w:hint="eastAsia"/>
          <w:sz w:val="24"/>
        </w:rPr>
        <w:t>、</w:t>
      </w:r>
      <w:r w:rsidRPr="00456B05">
        <w:rPr>
          <w:rFonts w:asciiTheme="minorEastAsia" w:hAnsiTheme="minorEastAsia"/>
          <w:sz w:val="24"/>
        </w:rPr>
        <w:t>8月间，我作为中央电视台《日本文明》摄制组的学术顾问，跟随该摄制组几乎跑遍整个日本，在和歌山县日本佛教圣地高野山真言宗（又称密宗）的总本山金刚峰寺，拍摄了这幅日本的国宝——释迦牟尼涅盘图。这一课，我就从释迦牟尼涅盘说起。</w:t>
      </w:r>
    </w:p>
    <w:p w:rsidR="00DA4705" w:rsidRPr="00B55748" w:rsidRDefault="00DA4705" w:rsidP="00DA4705">
      <w:pPr>
        <w:ind w:firstLineChars="200" w:firstLine="480"/>
        <w:rPr>
          <w:rFonts w:asciiTheme="minorEastAsia" w:eastAsiaTheme="minorEastAsia" w:hAnsiTheme="minorEastAsia"/>
          <w:sz w:val="24"/>
          <w:lang w:eastAsia="zh-TW"/>
        </w:rPr>
      </w:pPr>
      <w:r w:rsidRPr="00456B05">
        <w:rPr>
          <w:rFonts w:asciiTheme="minorEastAsia" w:hAnsiTheme="minorEastAsia" w:cs="Arial"/>
          <w:color w:val="333333"/>
          <w:sz w:val="24"/>
          <w:shd w:val="clear" w:color="auto" w:fill="FFFFFF"/>
        </w:rPr>
        <w:t>相传佛陀释迦牟尼80岁涅盘、寂灭后，大约自公元前3世纪左右，佛教开始向外传播，主要分成三支：一支从犍陀罗，即今天的巴基斯坦进入中国西域、</w:t>
      </w:r>
      <w:r w:rsidRPr="00456B05">
        <w:rPr>
          <w:rFonts w:asciiTheme="minorEastAsia" w:hAnsiTheme="minorEastAsia" w:cs="Arial"/>
          <w:color w:val="333333"/>
          <w:sz w:val="24"/>
          <w:shd w:val="clear" w:color="auto" w:fill="FFFFFF"/>
        </w:rPr>
        <w:lastRenderedPageBreak/>
        <w:t>中土，之后传向东北亚，即北传佛教，俗称大乘佛教；一支从今天的斯里兰卡传入东南亚，即南传佛教，俗称小乘佛教，但这种称呼不太恭敬，正式名称应是南传上座部佛教，另一支大约在7世纪传入中国西藏，俗称藏传佛教。（示图）</w:t>
      </w:r>
    </w:p>
    <w:p w:rsidR="00DA4705" w:rsidRPr="00B55748" w:rsidRDefault="00DA4705" w:rsidP="00DA4705">
      <w:pPr>
        <w:ind w:firstLineChars="200" w:firstLine="480"/>
        <w:rPr>
          <w:rFonts w:asciiTheme="minorEastAsia" w:eastAsiaTheme="minorEastAsia" w:hAnsiTheme="minorEastAsia"/>
          <w:sz w:val="24"/>
          <w:lang w:eastAsia="zh-TW"/>
        </w:rPr>
      </w:pPr>
      <w:r w:rsidRPr="00456B05">
        <w:rPr>
          <w:rFonts w:asciiTheme="minorEastAsia" w:hAnsiTheme="minorEastAsia"/>
          <w:sz w:val="24"/>
        </w:rPr>
        <w:t>佛教传入日本后，在奈良时代开始形成六个宗派，通称“南都六宗”。</w:t>
      </w:r>
    </w:p>
    <w:p w:rsidR="00DA4705" w:rsidRPr="00B55748" w:rsidRDefault="00DA4705" w:rsidP="00DA4705">
      <w:pPr>
        <w:rPr>
          <w:rFonts w:asciiTheme="minorEastAsia" w:eastAsiaTheme="minorEastAsia" w:hAnsiTheme="minorEastAsia"/>
          <w:sz w:val="24"/>
          <w:lang w:eastAsia="zh-TW"/>
        </w:rPr>
      </w:pPr>
      <w:r w:rsidRPr="00456B05">
        <w:rPr>
          <w:rFonts w:asciiTheme="minorEastAsia" w:hAnsiTheme="minorEastAsia"/>
          <w:sz w:val="24"/>
        </w:rPr>
        <w:t>“奈良系佛教”（通称“南都六宗”）：法相宗、华严宗、律宗、（三论宗、成实宗、俱舍宗）。其中后三个宗派今天已不复存在。当时的寺院有所谓“南都七大寺”，即东大寺、西大寺、兴福寺、法隆寺、元兴寺、药师寺、大安寺。（依次显示作为各宗总本山的各寺。</w:t>
      </w:r>
      <w:r w:rsidRPr="00456B05">
        <w:rPr>
          <w:rFonts w:asciiTheme="minorEastAsia" w:hAnsiTheme="minorEastAsia" w:hint="eastAsia"/>
          <w:sz w:val="24"/>
        </w:rPr>
        <w:t>略）</w:t>
      </w:r>
    </w:p>
    <w:p w:rsidR="00DA4705" w:rsidRPr="00B55748" w:rsidRDefault="00DA4705" w:rsidP="00DA4705">
      <w:pPr>
        <w:ind w:firstLineChars="200" w:firstLine="480"/>
        <w:rPr>
          <w:rFonts w:asciiTheme="minorEastAsia" w:eastAsiaTheme="minorEastAsia" w:hAnsiTheme="minorEastAsia"/>
          <w:sz w:val="24"/>
          <w:lang w:eastAsia="zh-TW"/>
        </w:rPr>
      </w:pPr>
      <w:r w:rsidRPr="00456B05">
        <w:rPr>
          <w:rFonts w:asciiTheme="minorEastAsia" w:hAnsiTheme="minorEastAsia"/>
          <w:sz w:val="24"/>
        </w:rPr>
        <w:t>“奈良佛教”有以下几项基本特征：第一，“</w:t>
      </w:r>
      <w:r w:rsidRPr="00DE4D08">
        <w:rPr>
          <w:rFonts w:asciiTheme="minorEastAsia" w:hAnsiTheme="minorEastAsia"/>
          <w:b/>
          <w:sz w:val="24"/>
        </w:rPr>
        <w:t>国家化</w:t>
      </w:r>
      <w:r w:rsidRPr="00456B05">
        <w:rPr>
          <w:rFonts w:asciiTheme="minorEastAsia" w:hAnsiTheme="minorEastAsia"/>
          <w:sz w:val="24"/>
        </w:rPr>
        <w:t>”。历代天皇均采取保护佛教方针以期“镇护国家”，使佛教具有“国家佛教”特质。第二，“</w:t>
      </w:r>
      <w:r w:rsidRPr="00DE4D08">
        <w:rPr>
          <w:rFonts w:asciiTheme="minorEastAsia" w:hAnsiTheme="minorEastAsia"/>
          <w:b/>
          <w:sz w:val="24"/>
        </w:rPr>
        <w:t>国际化</w:t>
      </w:r>
      <w:r w:rsidRPr="00456B05">
        <w:rPr>
          <w:rFonts w:asciiTheme="minorEastAsia" w:hAnsiTheme="minorEastAsia"/>
          <w:sz w:val="24"/>
        </w:rPr>
        <w:t>”。中国盛唐时代热衷于汲取异国文化，受之影响，奈良佛教具有“国际化”的色彩。第三，“</w:t>
      </w:r>
      <w:r w:rsidRPr="00DE4D08">
        <w:rPr>
          <w:rFonts w:asciiTheme="minorEastAsia" w:hAnsiTheme="minorEastAsia"/>
          <w:b/>
          <w:sz w:val="24"/>
        </w:rPr>
        <w:t>贵族化</w:t>
      </w:r>
      <w:r w:rsidRPr="00456B05">
        <w:rPr>
          <w:rFonts w:asciiTheme="minorEastAsia" w:hAnsiTheme="minorEastAsia"/>
          <w:sz w:val="24"/>
        </w:rPr>
        <w:t>”。具有异国情调的工艺美术品的雕琢等文化的“贵族化”趋向，显现于这一时期。</w:t>
      </w:r>
    </w:p>
    <w:p w:rsidR="00DA4705" w:rsidRPr="00B55748" w:rsidRDefault="00DA4705" w:rsidP="00DA4705">
      <w:pPr>
        <w:ind w:firstLineChars="200" w:firstLine="480"/>
        <w:rPr>
          <w:rFonts w:asciiTheme="minorEastAsia" w:eastAsiaTheme="minorEastAsia" w:hAnsiTheme="minorEastAsia"/>
          <w:sz w:val="24"/>
          <w:lang w:eastAsia="zh-TW"/>
        </w:rPr>
      </w:pPr>
      <w:r w:rsidRPr="00456B05">
        <w:rPr>
          <w:rFonts w:asciiTheme="minorEastAsia" w:hAnsiTheme="minorEastAsia"/>
          <w:sz w:val="24"/>
        </w:rPr>
        <w:t>继7世纪后半至8世纪初的白凤文化之后，通过向唐代中国的学习，日本出现了以圣武天皇当政的天平年代，即729</w:t>
      </w:r>
      <w:r w:rsidRPr="00456B05">
        <w:rPr>
          <w:rFonts w:asciiTheme="minorEastAsia" w:hAnsiTheme="minorEastAsia" w:hint="eastAsia"/>
          <w:sz w:val="24"/>
        </w:rPr>
        <w:t>至</w:t>
      </w:r>
      <w:r w:rsidRPr="00456B05">
        <w:rPr>
          <w:rFonts w:asciiTheme="minorEastAsia" w:hAnsiTheme="minorEastAsia"/>
          <w:sz w:val="24"/>
        </w:rPr>
        <w:t>749年为中心的“天平文化”。我们可以通过一个图表，浏览一下天平文化的概况（后期插入，略。</w:t>
      </w:r>
      <w:r w:rsidRPr="00456B05">
        <w:rPr>
          <w:rFonts w:asciiTheme="minorEastAsia" w:hAnsiTheme="minorEastAsia" w:hint="eastAsia"/>
          <w:sz w:val="24"/>
        </w:rPr>
        <w:t>）</w:t>
      </w:r>
    </w:p>
    <w:p w:rsidR="00DA4705" w:rsidRPr="00B55748" w:rsidRDefault="00DA4705" w:rsidP="00DA4705">
      <w:pPr>
        <w:ind w:firstLineChars="200" w:firstLine="480"/>
        <w:rPr>
          <w:rFonts w:asciiTheme="minorEastAsia" w:eastAsiaTheme="minorEastAsia" w:hAnsiTheme="minorEastAsia"/>
          <w:sz w:val="24"/>
          <w:lang w:eastAsia="zh-TW"/>
        </w:rPr>
      </w:pPr>
      <w:r w:rsidRPr="00456B05">
        <w:rPr>
          <w:rFonts w:asciiTheme="minorEastAsia" w:hAnsiTheme="minorEastAsia"/>
          <w:sz w:val="24"/>
        </w:rPr>
        <w:t>天平文化有几方面值得关注。第一，天平文化虽然也具有浓郁的佛教文化色彩，但随着统一国家的形成，佛教扮演“镇护国家”的角色，愈益明显。第二，飞鸟文化和白凤文化的佛教艺术，已经具有希腊、西亚文化的明显留痕。但是，由于中国盛唐时代是更热衷于汲取异国文化的时代，因此天平文化的“国际化”色彩更浓。搜集天平工艺美术之精华的东大寺正仓院宝物，就洋溢着西域文化的浓郁气息。第三，与“国际化”相对应，“贵族化”也是飞鸟、白凤、天平文化共通的特色。第四，</w:t>
      </w:r>
      <w:r w:rsidRPr="00DE4D08">
        <w:rPr>
          <w:rFonts w:asciiTheme="minorEastAsia" w:hAnsiTheme="minorEastAsia"/>
          <w:b/>
          <w:sz w:val="24"/>
        </w:rPr>
        <w:t>留存至今的日本历史、文学、法律等领域的经典文献，几乎全部都是在奈良时代完成的</w:t>
      </w:r>
      <w:r w:rsidRPr="00456B05">
        <w:rPr>
          <w:rFonts w:asciiTheme="minorEastAsia" w:hAnsiTheme="minorEastAsia"/>
          <w:sz w:val="24"/>
        </w:rPr>
        <w:t>。天平文化则是奈良时代的一块文化丰碑。</w:t>
      </w:r>
    </w:p>
    <w:p w:rsidR="00DA4705" w:rsidRPr="00B55748" w:rsidRDefault="00DA4705" w:rsidP="00DA4705">
      <w:pPr>
        <w:ind w:firstLineChars="200" w:firstLine="480"/>
        <w:rPr>
          <w:rFonts w:asciiTheme="minorEastAsia" w:eastAsiaTheme="minorEastAsia" w:hAnsiTheme="minorEastAsia"/>
          <w:sz w:val="24"/>
          <w:lang w:eastAsia="zh-TW"/>
        </w:rPr>
      </w:pPr>
      <w:r w:rsidRPr="00B55748">
        <w:rPr>
          <w:rFonts w:asciiTheme="minorEastAsia" w:eastAsiaTheme="minorEastAsia" w:hAnsiTheme="minorEastAsia"/>
          <w:sz w:val="24"/>
          <w:lang w:eastAsia="zh-TW"/>
        </w:rPr>
        <w:t xml:space="preserve">                                                     </w:t>
      </w:r>
    </w:p>
    <w:p w:rsidR="00DA4705" w:rsidRPr="00B55748" w:rsidRDefault="00DA4705" w:rsidP="00DA4705">
      <w:pPr>
        <w:ind w:firstLineChars="1800" w:firstLine="4320"/>
        <w:rPr>
          <w:rFonts w:asciiTheme="minorEastAsia" w:eastAsiaTheme="minorEastAsia" w:hAnsiTheme="minorEastAsia"/>
          <w:sz w:val="24"/>
        </w:rPr>
      </w:pPr>
      <w:r w:rsidRPr="00456B05">
        <w:rPr>
          <w:rFonts w:asciiTheme="minorEastAsia" w:hAnsiTheme="minorEastAsia"/>
          <w:sz w:val="24"/>
        </w:rPr>
        <w:t>“天平文化”概览</w:t>
      </w:r>
    </w:p>
    <w:tbl>
      <w:tblPr>
        <w:tblW w:w="8505" w:type="dxa"/>
        <w:tblLook w:val="01E0" w:firstRow="1" w:lastRow="1" w:firstColumn="1" w:lastColumn="1" w:noHBand="0" w:noVBand="0"/>
      </w:tblPr>
      <w:tblGrid>
        <w:gridCol w:w="821"/>
        <w:gridCol w:w="1238"/>
        <w:gridCol w:w="6446"/>
      </w:tblGrid>
      <w:tr w:rsidR="00DA4705" w:rsidRPr="00B55748" w:rsidTr="000F4385">
        <w:tc>
          <w:tcPr>
            <w:tcW w:w="821" w:type="dxa"/>
          </w:tcPr>
          <w:p w:rsidR="00DA4705" w:rsidRPr="00B55748" w:rsidRDefault="00DA4705" w:rsidP="000F4385">
            <w:pPr>
              <w:rPr>
                <w:rFonts w:asciiTheme="minorEastAsia" w:eastAsiaTheme="minorEastAsia" w:hAnsiTheme="minorEastAsia"/>
                <w:sz w:val="24"/>
              </w:rPr>
            </w:pPr>
          </w:p>
        </w:tc>
        <w:tc>
          <w:tcPr>
            <w:tcW w:w="1238" w:type="dxa"/>
          </w:tcPr>
          <w:p w:rsidR="00DA4705" w:rsidRPr="00B55748" w:rsidRDefault="00DA4705" w:rsidP="000F4385">
            <w:pPr>
              <w:rPr>
                <w:rFonts w:asciiTheme="minorEastAsia" w:eastAsiaTheme="minorEastAsia" w:hAnsiTheme="minorEastAsia"/>
                <w:sz w:val="24"/>
              </w:rPr>
            </w:pPr>
          </w:p>
        </w:tc>
        <w:tc>
          <w:tcPr>
            <w:tcW w:w="6446" w:type="dxa"/>
          </w:tcPr>
          <w:p w:rsidR="00DA4705" w:rsidRPr="00B55748" w:rsidRDefault="00DA4705" w:rsidP="000F4385">
            <w:pPr>
              <w:rPr>
                <w:rFonts w:asciiTheme="minorEastAsia" w:eastAsiaTheme="minorEastAsia" w:hAnsiTheme="minorEastAsia"/>
                <w:sz w:val="24"/>
              </w:rPr>
            </w:pPr>
            <w:r w:rsidRPr="00456B05">
              <w:rPr>
                <w:rFonts w:asciiTheme="minorEastAsia" w:hAnsiTheme="minorEastAsia"/>
                <w:sz w:val="24"/>
              </w:rPr>
              <w:t xml:space="preserve">                         内 </w:t>
            </w:r>
            <w:r w:rsidRPr="00456B05">
              <w:rPr>
                <w:rFonts w:asciiTheme="minorEastAsia" w:hAnsiTheme="minorEastAsia" w:hint="eastAsia"/>
                <w:sz w:val="24"/>
              </w:rPr>
              <w:t>容</w:t>
            </w:r>
          </w:p>
        </w:tc>
      </w:tr>
      <w:tr w:rsidR="00DA4705" w:rsidRPr="00B55748" w:rsidTr="000F4385">
        <w:tc>
          <w:tcPr>
            <w:tcW w:w="821" w:type="dxa"/>
          </w:tcPr>
          <w:p w:rsidR="00DA4705" w:rsidRPr="00B55748" w:rsidRDefault="00DA4705" w:rsidP="000F4385">
            <w:pPr>
              <w:rPr>
                <w:rFonts w:asciiTheme="minorEastAsia" w:eastAsiaTheme="minorEastAsia" w:hAnsiTheme="minorEastAsia"/>
                <w:sz w:val="24"/>
              </w:rPr>
            </w:pPr>
            <w:r w:rsidRPr="00456B05">
              <w:rPr>
                <w:rFonts w:asciiTheme="minorEastAsia" w:hAnsiTheme="minorEastAsia"/>
                <w:sz w:val="24"/>
              </w:rPr>
              <w:t xml:space="preserve">  </w:t>
            </w:r>
          </w:p>
        </w:tc>
        <w:tc>
          <w:tcPr>
            <w:tcW w:w="1238" w:type="dxa"/>
          </w:tcPr>
          <w:p w:rsidR="00DA4705" w:rsidRPr="00B55748" w:rsidRDefault="00DA4705" w:rsidP="000F4385">
            <w:pPr>
              <w:ind w:firstLineChars="100" w:firstLine="240"/>
              <w:rPr>
                <w:rFonts w:asciiTheme="minorEastAsia" w:eastAsiaTheme="minorEastAsia" w:hAnsiTheme="minorEastAsia"/>
                <w:sz w:val="24"/>
              </w:rPr>
            </w:pPr>
            <w:r w:rsidRPr="00456B05">
              <w:rPr>
                <w:rFonts w:asciiTheme="minorEastAsia" w:hAnsiTheme="minorEastAsia"/>
                <w:sz w:val="24"/>
              </w:rPr>
              <w:t>时期</w:t>
            </w:r>
          </w:p>
          <w:p w:rsidR="00DA4705" w:rsidRPr="00B55748" w:rsidRDefault="00DA4705" w:rsidP="000F4385">
            <w:pPr>
              <w:ind w:firstLineChars="100" w:firstLine="240"/>
              <w:rPr>
                <w:rFonts w:asciiTheme="minorEastAsia" w:eastAsiaTheme="minorEastAsia" w:hAnsiTheme="minorEastAsia"/>
                <w:sz w:val="24"/>
              </w:rPr>
            </w:pPr>
            <w:r w:rsidRPr="00456B05">
              <w:rPr>
                <w:rFonts w:asciiTheme="minorEastAsia" w:hAnsiTheme="minorEastAsia"/>
                <w:sz w:val="24"/>
              </w:rPr>
              <w:t>空间</w:t>
            </w:r>
          </w:p>
        </w:tc>
        <w:tc>
          <w:tcPr>
            <w:tcW w:w="6446" w:type="dxa"/>
          </w:tcPr>
          <w:p w:rsidR="00DA4705" w:rsidRPr="00B55748" w:rsidRDefault="00DA4705" w:rsidP="000F4385">
            <w:pPr>
              <w:rPr>
                <w:rFonts w:asciiTheme="minorEastAsia" w:eastAsiaTheme="minorEastAsia" w:hAnsiTheme="minorEastAsia"/>
                <w:sz w:val="24"/>
              </w:rPr>
            </w:pPr>
            <w:r w:rsidRPr="00456B05">
              <w:rPr>
                <w:rFonts w:asciiTheme="minorEastAsia" w:hAnsiTheme="minorEastAsia"/>
                <w:sz w:val="24"/>
              </w:rPr>
              <w:t xml:space="preserve">   以圣武天皇天平年间（729</w:t>
            </w:r>
            <w:r w:rsidRPr="00456B05">
              <w:rPr>
                <w:rFonts w:asciiTheme="minorEastAsia" w:hAnsiTheme="minorEastAsia" w:hint="eastAsia"/>
                <w:sz w:val="24"/>
              </w:rPr>
              <w:t>－</w:t>
            </w:r>
            <w:r w:rsidRPr="00456B05">
              <w:rPr>
                <w:rFonts w:asciiTheme="minorEastAsia" w:hAnsiTheme="minorEastAsia"/>
                <w:sz w:val="24"/>
              </w:rPr>
              <w:t>749年）为中心</w:t>
            </w:r>
          </w:p>
          <w:p w:rsidR="00DA4705" w:rsidRPr="00B55748" w:rsidRDefault="00DA4705" w:rsidP="000F4385">
            <w:pPr>
              <w:rPr>
                <w:rFonts w:asciiTheme="minorEastAsia" w:eastAsiaTheme="minorEastAsia" w:hAnsiTheme="minorEastAsia"/>
                <w:sz w:val="24"/>
              </w:rPr>
            </w:pPr>
            <w:r w:rsidRPr="00456B05">
              <w:rPr>
                <w:rFonts w:asciiTheme="minorEastAsia" w:hAnsiTheme="minorEastAsia"/>
                <w:sz w:val="24"/>
              </w:rPr>
              <w:t xml:space="preserve">   以都城平城京为中心</w:t>
            </w:r>
          </w:p>
        </w:tc>
      </w:tr>
      <w:tr w:rsidR="00DA4705" w:rsidRPr="00B55748" w:rsidTr="000F4385">
        <w:tc>
          <w:tcPr>
            <w:tcW w:w="821" w:type="dxa"/>
          </w:tcPr>
          <w:p w:rsidR="00DA4705" w:rsidRPr="00B55748" w:rsidRDefault="00DA4705" w:rsidP="000F4385">
            <w:pPr>
              <w:rPr>
                <w:rFonts w:asciiTheme="minorEastAsia" w:eastAsiaTheme="minorEastAsia" w:hAnsiTheme="minorEastAsia"/>
                <w:sz w:val="24"/>
              </w:rPr>
            </w:pPr>
            <w:r w:rsidRPr="00456B05">
              <w:rPr>
                <w:rFonts w:asciiTheme="minorEastAsia" w:hAnsiTheme="minorEastAsia"/>
                <w:sz w:val="24"/>
              </w:rPr>
              <w:t xml:space="preserve">  </w:t>
            </w:r>
          </w:p>
        </w:tc>
        <w:tc>
          <w:tcPr>
            <w:tcW w:w="1238" w:type="dxa"/>
          </w:tcPr>
          <w:p w:rsidR="00DA4705" w:rsidRPr="00B55748" w:rsidRDefault="00DA4705" w:rsidP="000F4385">
            <w:pPr>
              <w:rPr>
                <w:rFonts w:asciiTheme="minorEastAsia" w:eastAsiaTheme="minorEastAsia" w:hAnsiTheme="minorEastAsia"/>
                <w:sz w:val="24"/>
              </w:rPr>
            </w:pPr>
            <w:r w:rsidRPr="00B55748">
              <w:rPr>
                <w:rFonts w:asciiTheme="minorEastAsia" w:eastAsiaTheme="minorEastAsia" w:hAnsiTheme="minorEastAsia" w:hint="eastAsia"/>
                <w:sz w:val="24"/>
              </w:rPr>
              <w:t xml:space="preserve">  </w:t>
            </w:r>
          </w:p>
          <w:p w:rsidR="00DA4705" w:rsidRPr="00B55748" w:rsidRDefault="00DA4705" w:rsidP="000F4385">
            <w:pPr>
              <w:ind w:firstLineChars="100" w:firstLine="240"/>
              <w:rPr>
                <w:rFonts w:asciiTheme="minorEastAsia" w:eastAsiaTheme="minorEastAsia" w:hAnsiTheme="minorEastAsia"/>
                <w:sz w:val="24"/>
              </w:rPr>
            </w:pPr>
            <w:r w:rsidRPr="00456B05">
              <w:rPr>
                <w:rFonts w:asciiTheme="minorEastAsia" w:hAnsiTheme="minorEastAsia" w:hint="eastAsia"/>
                <w:sz w:val="24"/>
              </w:rPr>
              <w:t>特征</w:t>
            </w:r>
          </w:p>
        </w:tc>
        <w:tc>
          <w:tcPr>
            <w:tcW w:w="6446" w:type="dxa"/>
          </w:tcPr>
          <w:p w:rsidR="00DA4705" w:rsidRPr="00B55748" w:rsidRDefault="00DA4705" w:rsidP="000F4385">
            <w:pPr>
              <w:rPr>
                <w:rFonts w:asciiTheme="minorEastAsia" w:eastAsiaTheme="minorEastAsia" w:hAnsiTheme="minorEastAsia"/>
                <w:sz w:val="24"/>
              </w:rPr>
            </w:pPr>
            <w:r w:rsidRPr="00456B05">
              <w:rPr>
                <w:rFonts w:asciiTheme="minorEastAsia" w:hAnsiTheme="minorEastAsia"/>
                <w:sz w:val="24"/>
              </w:rPr>
              <w:t xml:space="preserve">   受唐代中国文化的强烈影响（由遣唐使传播了大量唐代中国文化）</w:t>
            </w:r>
          </w:p>
          <w:p w:rsidR="00DA4705" w:rsidRPr="00B55748" w:rsidRDefault="00DA4705" w:rsidP="000F4385">
            <w:pPr>
              <w:ind w:left="360" w:hangingChars="150" w:hanging="360"/>
              <w:rPr>
                <w:rFonts w:asciiTheme="minorEastAsia" w:eastAsiaTheme="minorEastAsia" w:hAnsiTheme="minorEastAsia"/>
                <w:sz w:val="24"/>
              </w:rPr>
            </w:pPr>
            <w:r w:rsidRPr="00456B05">
              <w:rPr>
                <w:rFonts w:asciiTheme="minorEastAsia" w:hAnsiTheme="minorEastAsia"/>
                <w:sz w:val="24"/>
              </w:rPr>
              <w:t xml:space="preserve">   通过唐代中国接触了“地中海世界”，即希腊·罗马、波斯、中亚、印度的文化影响，使日本文化具有“丰富的国际色彩”</w:t>
            </w:r>
          </w:p>
        </w:tc>
      </w:tr>
      <w:tr w:rsidR="00DA4705" w:rsidRPr="00B55748" w:rsidTr="000F4385">
        <w:tc>
          <w:tcPr>
            <w:tcW w:w="821" w:type="dxa"/>
          </w:tcPr>
          <w:p w:rsidR="00DA4705" w:rsidRPr="00B55748" w:rsidRDefault="00DA4705" w:rsidP="000F4385">
            <w:pPr>
              <w:ind w:firstLineChars="100" w:firstLine="240"/>
              <w:rPr>
                <w:rFonts w:asciiTheme="minorEastAsia" w:eastAsiaTheme="minorEastAsia" w:hAnsiTheme="minorEastAsia"/>
                <w:sz w:val="24"/>
              </w:rPr>
            </w:pPr>
            <w:r w:rsidRPr="00456B05">
              <w:rPr>
                <w:rFonts w:asciiTheme="minorEastAsia" w:hAnsiTheme="minorEastAsia" w:hint="eastAsia"/>
                <w:sz w:val="24"/>
              </w:rPr>
              <w:t>宗</w:t>
            </w:r>
          </w:p>
          <w:p w:rsidR="00DA4705" w:rsidRPr="00B55748" w:rsidRDefault="00DA4705" w:rsidP="000F4385">
            <w:pPr>
              <w:ind w:firstLineChars="100" w:firstLine="240"/>
              <w:rPr>
                <w:rFonts w:asciiTheme="minorEastAsia" w:eastAsiaTheme="minorEastAsia" w:hAnsiTheme="minorEastAsia"/>
                <w:sz w:val="24"/>
              </w:rPr>
            </w:pPr>
            <w:r w:rsidRPr="00456B05">
              <w:rPr>
                <w:rFonts w:asciiTheme="minorEastAsia" w:hAnsiTheme="minorEastAsia" w:hint="eastAsia"/>
                <w:sz w:val="24"/>
              </w:rPr>
              <w:t>教</w:t>
            </w:r>
          </w:p>
        </w:tc>
        <w:tc>
          <w:tcPr>
            <w:tcW w:w="1238" w:type="dxa"/>
          </w:tcPr>
          <w:p w:rsidR="00DA4705" w:rsidRPr="00B55748" w:rsidRDefault="00DA4705" w:rsidP="000F4385">
            <w:pPr>
              <w:ind w:firstLineChars="50" w:firstLine="120"/>
              <w:rPr>
                <w:rFonts w:asciiTheme="minorEastAsia" w:eastAsiaTheme="minorEastAsia" w:hAnsiTheme="minorEastAsia"/>
                <w:sz w:val="24"/>
              </w:rPr>
            </w:pPr>
          </w:p>
          <w:p w:rsidR="00DA4705" w:rsidRPr="00B55748" w:rsidRDefault="00DA4705" w:rsidP="000F4385">
            <w:pPr>
              <w:ind w:firstLineChars="50" w:firstLine="120"/>
              <w:rPr>
                <w:rFonts w:asciiTheme="minorEastAsia" w:eastAsiaTheme="minorEastAsia" w:hAnsiTheme="minorEastAsia"/>
                <w:sz w:val="24"/>
              </w:rPr>
            </w:pPr>
            <w:r w:rsidRPr="00456B05">
              <w:rPr>
                <w:rFonts w:asciiTheme="minorEastAsia" w:hAnsiTheme="minorEastAsia"/>
                <w:sz w:val="24"/>
              </w:rPr>
              <w:t>国家佛教</w:t>
            </w:r>
          </w:p>
        </w:tc>
        <w:tc>
          <w:tcPr>
            <w:tcW w:w="6446" w:type="dxa"/>
          </w:tcPr>
          <w:p w:rsidR="00DA4705" w:rsidRPr="00B55748" w:rsidRDefault="00DA4705" w:rsidP="000F4385">
            <w:pPr>
              <w:rPr>
                <w:rFonts w:asciiTheme="minorEastAsia" w:eastAsiaTheme="minorEastAsia" w:hAnsiTheme="minorEastAsia"/>
                <w:sz w:val="24"/>
              </w:rPr>
            </w:pPr>
            <w:r w:rsidRPr="00456B05">
              <w:rPr>
                <w:rFonts w:asciiTheme="minorEastAsia" w:hAnsiTheme="minorEastAsia"/>
                <w:sz w:val="24"/>
              </w:rPr>
              <w:t xml:space="preserve">   建成东大寺（大佛）、国分寺、国分尼寺</w:t>
            </w:r>
          </w:p>
          <w:p w:rsidR="00DA4705" w:rsidRPr="00B55748" w:rsidRDefault="00DA4705" w:rsidP="000F4385">
            <w:pPr>
              <w:ind w:left="360" w:hangingChars="150" w:hanging="360"/>
              <w:rPr>
                <w:rFonts w:asciiTheme="minorEastAsia" w:eastAsiaTheme="minorEastAsia" w:hAnsiTheme="minorEastAsia"/>
                <w:sz w:val="24"/>
              </w:rPr>
            </w:pPr>
            <w:r w:rsidRPr="00456B05">
              <w:rPr>
                <w:rFonts w:asciiTheme="minorEastAsia" w:hAnsiTheme="minorEastAsia"/>
                <w:sz w:val="24"/>
              </w:rPr>
              <w:t xml:space="preserve">   </w:t>
            </w:r>
            <w:r w:rsidRPr="00456B05">
              <w:rPr>
                <w:rFonts w:asciiTheme="minorEastAsia" w:hAnsiTheme="minorEastAsia" w:hint="eastAsia"/>
                <w:sz w:val="24"/>
              </w:rPr>
              <w:t>形成南都七大寺：</w:t>
            </w:r>
            <w:r w:rsidRPr="00456B05">
              <w:rPr>
                <w:rFonts w:asciiTheme="minorEastAsia" w:hAnsiTheme="minorEastAsia"/>
                <w:sz w:val="24"/>
              </w:rPr>
              <w:t>东大寺、西大寺、兴福寺、法隆寺、元兴寺、药师寺、大安寺</w:t>
            </w:r>
          </w:p>
        </w:tc>
      </w:tr>
      <w:tr w:rsidR="00DA4705" w:rsidRPr="00B55748" w:rsidTr="000F4385">
        <w:tc>
          <w:tcPr>
            <w:tcW w:w="821" w:type="dxa"/>
          </w:tcPr>
          <w:p w:rsidR="00DA4705" w:rsidRPr="00B55748" w:rsidRDefault="00DA4705" w:rsidP="000F4385">
            <w:pPr>
              <w:ind w:left="240" w:hangingChars="100" w:hanging="240"/>
              <w:rPr>
                <w:rFonts w:asciiTheme="minorEastAsia" w:eastAsiaTheme="minorEastAsia" w:hAnsiTheme="minorEastAsia"/>
                <w:sz w:val="24"/>
              </w:rPr>
            </w:pPr>
            <w:r w:rsidRPr="00456B05">
              <w:rPr>
                <w:rFonts w:asciiTheme="minorEastAsia" w:hAnsiTheme="minorEastAsia"/>
                <w:sz w:val="24"/>
              </w:rPr>
              <w:t xml:space="preserve">  </w:t>
            </w:r>
            <w:r w:rsidRPr="00456B05">
              <w:rPr>
                <w:rFonts w:asciiTheme="minorEastAsia" w:hAnsiTheme="minorEastAsia" w:hint="eastAsia"/>
                <w:sz w:val="24"/>
              </w:rPr>
              <w:t>工</w:t>
            </w:r>
          </w:p>
          <w:p w:rsidR="00DA4705" w:rsidRPr="00B55748" w:rsidRDefault="00DA4705" w:rsidP="000F4385">
            <w:pPr>
              <w:ind w:leftChars="100" w:left="210"/>
              <w:rPr>
                <w:rFonts w:asciiTheme="minorEastAsia" w:eastAsiaTheme="minorEastAsia" w:hAnsiTheme="minorEastAsia"/>
                <w:sz w:val="24"/>
              </w:rPr>
            </w:pPr>
            <w:r w:rsidRPr="00456B05">
              <w:rPr>
                <w:rFonts w:asciiTheme="minorEastAsia" w:hAnsiTheme="minorEastAsia"/>
                <w:sz w:val="24"/>
              </w:rPr>
              <w:t>艺美术</w:t>
            </w:r>
          </w:p>
        </w:tc>
        <w:tc>
          <w:tcPr>
            <w:tcW w:w="1238" w:type="dxa"/>
          </w:tcPr>
          <w:p w:rsidR="00DA4705" w:rsidRPr="00B55748" w:rsidRDefault="00DA4705" w:rsidP="000F4385">
            <w:pPr>
              <w:rPr>
                <w:rFonts w:asciiTheme="minorEastAsia" w:eastAsiaTheme="minorEastAsia" w:hAnsiTheme="minorEastAsia"/>
                <w:sz w:val="24"/>
              </w:rPr>
            </w:pPr>
            <w:r w:rsidRPr="00B55748">
              <w:rPr>
                <w:rFonts w:asciiTheme="minorEastAsia" w:eastAsiaTheme="minorEastAsia" w:hAnsiTheme="minorEastAsia" w:hint="eastAsia"/>
                <w:sz w:val="24"/>
              </w:rPr>
              <w:t xml:space="preserve">  </w:t>
            </w:r>
          </w:p>
          <w:p w:rsidR="00DA4705" w:rsidRPr="00B55748" w:rsidRDefault="00DA4705" w:rsidP="000F4385">
            <w:pPr>
              <w:ind w:firstLineChars="100" w:firstLine="240"/>
              <w:rPr>
                <w:rFonts w:asciiTheme="minorEastAsia" w:eastAsiaTheme="minorEastAsia" w:hAnsiTheme="minorEastAsia"/>
                <w:sz w:val="24"/>
              </w:rPr>
            </w:pPr>
            <w:r w:rsidRPr="00456B05">
              <w:rPr>
                <w:rFonts w:asciiTheme="minorEastAsia" w:hAnsiTheme="minorEastAsia" w:hint="eastAsia"/>
                <w:sz w:val="24"/>
              </w:rPr>
              <w:t>建筑</w:t>
            </w:r>
          </w:p>
        </w:tc>
        <w:tc>
          <w:tcPr>
            <w:tcW w:w="6446" w:type="dxa"/>
          </w:tcPr>
          <w:p w:rsidR="00DA4705" w:rsidRPr="00B55748" w:rsidRDefault="00DA4705" w:rsidP="000F4385">
            <w:pPr>
              <w:rPr>
                <w:rFonts w:asciiTheme="minorEastAsia" w:eastAsiaTheme="minorEastAsia" w:hAnsiTheme="minorEastAsia"/>
                <w:sz w:val="24"/>
              </w:rPr>
            </w:pPr>
            <w:r w:rsidRPr="00456B05">
              <w:rPr>
                <w:rFonts w:asciiTheme="minorEastAsia" w:hAnsiTheme="minorEastAsia"/>
                <w:sz w:val="24"/>
              </w:rPr>
              <w:t xml:space="preserve">   东大寺“法华堂”（三月堂）</w:t>
            </w:r>
          </w:p>
          <w:p w:rsidR="00DA4705" w:rsidRPr="00B55748" w:rsidRDefault="00DA4705" w:rsidP="000F4385">
            <w:pPr>
              <w:rPr>
                <w:rFonts w:asciiTheme="minorEastAsia" w:eastAsiaTheme="minorEastAsia" w:hAnsiTheme="minorEastAsia"/>
                <w:sz w:val="24"/>
              </w:rPr>
            </w:pPr>
            <w:r w:rsidRPr="00456B05">
              <w:rPr>
                <w:rFonts w:asciiTheme="minorEastAsia" w:hAnsiTheme="minorEastAsia"/>
                <w:sz w:val="24"/>
              </w:rPr>
              <w:t xml:space="preserve">   东大寺“正仓院”（校仓造）</w:t>
            </w:r>
          </w:p>
          <w:p w:rsidR="00DA4705" w:rsidRPr="00B55748" w:rsidRDefault="00DA4705" w:rsidP="000F4385">
            <w:pPr>
              <w:rPr>
                <w:rFonts w:asciiTheme="minorEastAsia" w:eastAsiaTheme="minorEastAsia" w:hAnsiTheme="minorEastAsia"/>
                <w:sz w:val="24"/>
              </w:rPr>
            </w:pPr>
            <w:r w:rsidRPr="00456B05">
              <w:rPr>
                <w:rFonts w:asciiTheme="minorEastAsia" w:hAnsiTheme="minorEastAsia"/>
                <w:sz w:val="24"/>
              </w:rPr>
              <w:t xml:space="preserve">   唐招提寺“金堂、讲堂”</w:t>
            </w:r>
          </w:p>
        </w:tc>
      </w:tr>
      <w:tr w:rsidR="00DA4705" w:rsidRPr="00B55748" w:rsidTr="000F4385">
        <w:tc>
          <w:tcPr>
            <w:tcW w:w="821" w:type="dxa"/>
          </w:tcPr>
          <w:p w:rsidR="00DA4705" w:rsidRPr="00B55748" w:rsidRDefault="00DA4705" w:rsidP="000F4385">
            <w:pPr>
              <w:rPr>
                <w:rFonts w:asciiTheme="minorEastAsia" w:eastAsiaTheme="minorEastAsia" w:hAnsiTheme="minorEastAsia"/>
                <w:sz w:val="24"/>
              </w:rPr>
            </w:pPr>
          </w:p>
        </w:tc>
        <w:tc>
          <w:tcPr>
            <w:tcW w:w="1238" w:type="dxa"/>
          </w:tcPr>
          <w:p w:rsidR="00DA4705" w:rsidRPr="00B55748" w:rsidRDefault="00DA4705" w:rsidP="000F4385">
            <w:pPr>
              <w:rPr>
                <w:rFonts w:asciiTheme="minorEastAsia" w:eastAsiaTheme="minorEastAsia" w:hAnsiTheme="minorEastAsia"/>
                <w:sz w:val="24"/>
              </w:rPr>
            </w:pPr>
            <w:r w:rsidRPr="00B55748">
              <w:rPr>
                <w:rFonts w:asciiTheme="minorEastAsia" w:eastAsiaTheme="minorEastAsia" w:hAnsiTheme="minorEastAsia" w:hint="eastAsia"/>
                <w:sz w:val="24"/>
              </w:rPr>
              <w:t xml:space="preserve">  </w:t>
            </w:r>
          </w:p>
          <w:p w:rsidR="00DA4705" w:rsidRPr="00B55748" w:rsidRDefault="00DA4705" w:rsidP="000F4385">
            <w:pPr>
              <w:ind w:firstLineChars="50" w:firstLine="120"/>
              <w:rPr>
                <w:rFonts w:asciiTheme="minorEastAsia" w:eastAsiaTheme="minorEastAsia" w:hAnsiTheme="minorEastAsia"/>
                <w:sz w:val="24"/>
              </w:rPr>
            </w:pPr>
          </w:p>
          <w:p w:rsidR="00DA4705" w:rsidRPr="00B55748" w:rsidRDefault="00DA4705" w:rsidP="000F4385">
            <w:pPr>
              <w:ind w:firstLineChars="100" w:firstLine="240"/>
              <w:rPr>
                <w:rFonts w:asciiTheme="minorEastAsia" w:eastAsiaTheme="minorEastAsia" w:hAnsiTheme="minorEastAsia"/>
                <w:sz w:val="24"/>
              </w:rPr>
            </w:pPr>
            <w:r w:rsidRPr="00456B05">
              <w:rPr>
                <w:rFonts w:asciiTheme="minorEastAsia" w:hAnsiTheme="minorEastAsia" w:hint="eastAsia"/>
                <w:sz w:val="24"/>
              </w:rPr>
              <w:t>雕刻</w:t>
            </w:r>
          </w:p>
        </w:tc>
        <w:tc>
          <w:tcPr>
            <w:tcW w:w="6446" w:type="dxa"/>
          </w:tcPr>
          <w:p w:rsidR="00DA4705" w:rsidRPr="00B55748" w:rsidRDefault="00DA4705" w:rsidP="000F4385">
            <w:pPr>
              <w:rPr>
                <w:rFonts w:asciiTheme="minorEastAsia" w:eastAsiaTheme="minorEastAsia" w:hAnsiTheme="minorEastAsia"/>
                <w:sz w:val="24"/>
              </w:rPr>
            </w:pPr>
            <w:r w:rsidRPr="00456B05">
              <w:rPr>
                <w:rFonts w:asciiTheme="minorEastAsia" w:hAnsiTheme="minorEastAsia"/>
                <w:sz w:val="24"/>
              </w:rPr>
              <w:t xml:space="preserve">   东大寺法华堂“不空羂策观音菩萨像”</w:t>
            </w:r>
          </w:p>
          <w:p w:rsidR="00DA4705" w:rsidRPr="00B55748" w:rsidRDefault="00DA4705" w:rsidP="000F4385">
            <w:pPr>
              <w:rPr>
                <w:rFonts w:asciiTheme="minorEastAsia" w:eastAsiaTheme="minorEastAsia" w:hAnsiTheme="minorEastAsia"/>
                <w:sz w:val="24"/>
              </w:rPr>
            </w:pPr>
            <w:r w:rsidRPr="00456B05">
              <w:rPr>
                <w:rFonts w:asciiTheme="minorEastAsia" w:hAnsiTheme="minorEastAsia"/>
                <w:sz w:val="24"/>
              </w:rPr>
              <w:t xml:space="preserve">               “日光、月光菩萨像”</w:t>
            </w:r>
          </w:p>
          <w:p w:rsidR="00DA4705" w:rsidRPr="00B55748" w:rsidRDefault="00DA4705" w:rsidP="000F4385">
            <w:pPr>
              <w:rPr>
                <w:rFonts w:asciiTheme="minorEastAsia" w:eastAsiaTheme="minorEastAsia" w:hAnsiTheme="minorEastAsia"/>
                <w:sz w:val="24"/>
              </w:rPr>
            </w:pPr>
            <w:r w:rsidRPr="00456B05">
              <w:rPr>
                <w:rFonts w:asciiTheme="minorEastAsia" w:hAnsiTheme="minorEastAsia"/>
                <w:sz w:val="24"/>
              </w:rPr>
              <w:t xml:space="preserve">               “执金刚神像”</w:t>
            </w:r>
          </w:p>
          <w:p w:rsidR="00DA4705" w:rsidRPr="00B55748" w:rsidRDefault="00DA4705" w:rsidP="000F4385">
            <w:pPr>
              <w:rPr>
                <w:rFonts w:asciiTheme="minorEastAsia" w:eastAsiaTheme="minorEastAsia" w:hAnsiTheme="minorEastAsia"/>
                <w:sz w:val="24"/>
              </w:rPr>
            </w:pPr>
            <w:r w:rsidRPr="00456B05">
              <w:rPr>
                <w:rFonts w:asciiTheme="minorEastAsia" w:hAnsiTheme="minorEastAsia"/>
                <w:sz w:val="24"/>
              </w:rPr>
              <w:lastRenderedPageBreak/>
              <w:t xml:space="preserve">   东大寺戒坛院“四天王像”</w:t>
            </w:r>
          </w:p>
          <w:p w:rsidR="00DA4705" w:rsidRPr="00B55748" w:rsidRDefault="00DA4705" w:rsidP="000F4385">
            <w:pPr>
              <w:rPr>
                <w:rFonts w:asciiTheme="minorEastAsia" w:eastAsiaTheme="minorEastAsia" w:hAnsiTheme="minorEastAsia"/>
                <w:sz w:val="24"/>
              </w:rPr>
            </w:pPr>
            <w:r w:rsidRPr="00456B05">
              <w:rPr>
                <w:rFonts w:asciiTheme="minorEastAsia" w:hAnsiTheme="minorEastAsia"/>
                <w:sz w:val="24"/>
              </w:rPr>
              <w:t xml:space="preserve">   兴福寺      “阿修罗像”</w:t>
            </w:r>
          </w:p>
          <w:p w:rsidR="00DA4705" w:rsidRPr="00B55748" w:rsidRDefault="00DA4705" w:rsidP="000F4385">
            <w:pPr>
              <w:rPr>
                <w:rFonts w:asciiTheme="minorEastAsia" w:eastAsiaTheme="minorEastAsia" w:hAnsiTheme="minorEastAsia"/>
                <w:sz w:val="24"/>
              </w:rPr>
            </w:pPr>
            <w:r w:rsidRPr="00456B05">
              <w:rPr>
                <w:rFonts w:asciiTheme="minorEastAsia" w:hAnsiTheme="minorEastAsia"/>
                <w:sz w:val="24"/>
              </w:rPr>
              <w:t xml:space="preserve">   </w:t>
            </w:r>
            <w:r w:rsidRPr="00456B05">
              <w:rPr>
                <w:rFonts w:asciiTheme="minorEastAsia" w:hAnsiTheme="minorEastAsia" w:hint="eastAsia"/>
                <w:sz w:val="24"/>
              </w:rPr>
              <w:t>唐招提寺</w:t>
            </w:r>
            <w:r w:rsidRPr="00456B05">
              <w:rPr>
                <w:rFonts w:asciiTheme="minorEastAsia" w:hAnsiTheme="minorEastAsia"/>
                <w:sz w:val="24"/>
              </w:rPr>
              <w:t xml:space="preserve">    “鉴真和尚像”</w:t>
            </w:r>
          </w:p>
          <w:p w:rsidR="00DA4705" w:rsidRPr="00B55748" w:rsidRDefault="00DA4705" w:rsidP="000F4385">
            <w:pPr>
              <w:rPr>
                <w:rFonts w:asciiTheme="minorEastAsia" w:eastAsiaTheme="minorEastAsia" w:hAnsiTheme="minorEastAsia"/>
                <w:sz w:val="24"/>
              </w:rPr>
            </w:pPr>
          </w:p>
        </w:tc>
      </w:tr>
      <w:tr w:rsidR="00DA4705" w:rsidRPr="00B55748" w:rsidTr="000F4385">
        <w:tc>
          <w:tcPr>
            <w:tcW w:w="821" w:type="dxa"/>
          </w:tcPr>
          <w:p w:rsidR="00DA4705" w:rsidRPr="00B55748" w:rsidRDefault="00DA4705" w:rsidP="000F4385">
            <w:pPr>
              <w:rPr>
                <w:rFonts w:asciiTheme="minorEastAsia" w:eastAsiaTheme="minorEastAsia" w:hAnsiTheme="minorEastAsia"/>
                <w:sz w:val="24"/>
              </w:rPr>
            </w:pPr>
          </w:p>
        </w:tc>
        <w:tc>
          <w:tcPr>
            <w:tcW w:w="1238" w:type="dxa"/>
          </w:tcPr>
          <w:p w:rsidR="00DA4705" w:rsidRDefault="00DA4705" w:rsidP="000F4385">
            <w:pPr>
              <w:rPr>
                <w:rFonts w:asciiTheme="minorEastAsia" w:eastAsiaTheme="minorEastAsia" w:hAnsiTheme="minorEastAsia"/>
                <w:sz w:val="24"/>
              </w:rPr>
            </w:pPr>
            <w:r w:rsidRPr="00B55748">
              <w:rPr>
                <w:rFonts w:asciiTheme="minorEastAsia" w:eastAsiaTheme="minorEastAsia" w:hAnsiTheme="minorEastAsia" w:hint="eastAsia"/>
                <w:sz w:val="24"/>
              </w:rPr>
              <w:t xml:space="preserve"> </w:t>
            </w:r>
          </w:p>
          <w:p w:rsidR="00DA4705" w:rsidRPr="00B55748" w:rsidRDefault="00DA4705" w:rsidP="000F4385">
            <w:pPr>
              <w:rPr>
                <w:rFonts w:asciiTheme="minorEastAsia" w:eastAsiaTheme="minorEastAsia" w:hAnsiTheme="minorEastAsia"/>
                <w:sz w:val="24"/>
              </w:rPr>
            </w:pPr>
            <w:r w:rsidRPr="00456B05">
              <w:rPr>
                <w:rFonts w:asciiTheme="minorEastAsia" w:hAnsiTheme="minorEastAsia"/>
                <w:sz w:val="24"/>
              </w:rPr>
              <w:t>绘画工艺</w:t>
            </w:r>
          </w:p>
        </w:tc>
        <w:tc>
          <w:tcPr>
            <w:tcW w:w="6446" w:type="dxa"/>
          </w:tcPr>
          <w:p w:rsidR="00DA4705" w:rsidRPr="00B55748" w:rsidRDefault="00DA4705" w:rsidP="000F4385">
            <w:pPr>
              <w:ind w:firstLineChars="150" w:firstLine="360"/>
              <w:rPr>
                <w:rFonts w:asciiTheme="minorEastAsia" w:eastAsiaTheme="minorEastAsia" w:hAnsiTheme="minorEastAsia"/>
                <w:sz w:val="24"/>
              </w:rPr>
            </w:pPr>
            <w:r w:rsidRPr="00456B05">
              <w:rPr>
                <w:rFonts w:asciiTheme="minorEastAsia" w:hAnsiTheme="minorEastAsia"/>
                <w:sz w:val="24"/>
              </w:rPr>
              <w:t xml:space="preserve">正仓院 </w:t>
            </w:r>
            <w:r w:rsidRPr="00456B05">
              <w:rPr>
                <w:rFonts w:asciiTheme="minorEastAsia" w:hAnsiTheme="minorEastAsia" w:hint="eastAsia"/>
                <w:sz w:val="24"/>
              </w:rPr>
              <w:t>“</w:t>
            </w:r>
            <w:r w:rsidRPr="00456B05">
              <w:rPr>
                <w:rFonts w:asciiTheme="minorEastAsia" w:hAnsiTheme="minorEastAsia"/>
                <w:sz w:val="24"/>
              </w:rPr>
              <w:t>鸟毛立女屏风”、药师寺“吉祥天画像”</w:t>
            </w:r>
          </w:p>
          <w:p w:rsidR="00DA4705" w:rsidRPr="00B55748" w:rsidRDefault="00DA4705" w:rsidP="000F4385">
            <w:pPr>
              <w:rPr>
                <w:rFonts w:asciiTheme="minorEastAsia" w:eastAsiaTheme="minorEastAsia" w:hAnsiTheme="minorEastAsia"/>
                <w:sz w:val="24"/>
              </w:rPr>
            </w:pPr>
            <w:r w:rsidRPr="00456B05">
              <w:rPr>
                <w:rFonts w:asciiTheme="minorEastAsia" w:hAnsiTheme="minorEastAsia"/>
                <w:sz w:val="24"/>
              </w:rPr>
              <w:t xml:space="preserve">          “御物”（螺钿紫檀五弦“琵琶”、碧琉璃“杯”等</w:t>
            </w:r>
          </w:p>
          <w:p w:rsidR="00DA4705" w:rsidRPr="00B55748" w:rsidRDefault="00DA4705" w:rsidP="000F4385">
            <w:pPr>
              <w:rPr>
                <w:rFonts w:asciiTheme="minorEastAsia" w:eastAsiaTheme="minorEastAsia" w:hAnsiTheme="minorEastAsia"/>
                <w:sz w:val="24"/>
              </w:rPr>
            </w:pPr>
            <w:r w:rsidRPr="00456B05">
              <w:rPr>
                <w:rFonts w:asciiTheme="minorEastAsia" w:hAnsiTheme="minorEastAsia"/>
                <w:sz w:val="24"/>
              </w:rPr>
              <w:t xml:space="preserve">   药师寺 “吉祥天画像”</w:t>
            </w:r>
          </w:p>
        </w:tc>
      </w:tr>
      <w:tr w:rsidR="00DA4705" w:rsidRPr="00B55748" w:rsidTr="000F4385">
        <w:tc>
          <w:tcPr>
            <w:tcW w:w="821" w:type="dxa"/>
          </w:tcPr>
          <w:p w:rsidR="00DA4705" w:rsidRPr="00B55748" w:rsidRDefault="00DA4705" w:rsidP="000F4385">
            <w:pPr>
              <w:ind w:firstLineChars="50" w:firstLine="120"/>
              <w:rPr>
                <w:rFonts w:asciiTheme="minorEastAsia" w:eastAsiaTheme="minorEastAsia" w:hAnsiTheme="minorEastAsia"/>
                <w:sz w:val="24"/>
              </w:rPr>
            </w:pPr>
            <w:r w:rsidRPr="00456B05">
              <w:rPr>
                <w:rFonts w:asciiTheme="minorEastAsia" w:hAnsiTheme="minorEastAsia"/>
                <w:sz w:val="24"/>
              </w:rPr>
              <w:t>文献</w:t>
            </w:r>
          </w:p>
        </w:tc>
        <w:tc>
          <w:tcPr>
            <w:tcW w:w="1238" w:type="dxa"/>
          </w:tcPr>
          <w:p w:rsidR="00DA4705" w:rsidRPr="00B55748" w:rsidRDefault="00DA4705" w:rsidP="000F4385">
            <w:pPr>
              <w:ind w:firstLineChars="50" w:firstLine="120"/>
              <w:rPr>
                <w:rFonts w:asciiTheme="minorEastAsia" w:eastAsiaTheme="minorEastAsia" w:hAnsiTheme="minorEastAsia"/>
                <w:sz w:val="24"/>
              </w:rPr>
            </w:pPr>
            <w:r w:rsidRPr="00456B05">
              <w:rPr>
                <w:rFonts w:asciiTheme="minorEastAsia" w:hAnsiTheme="minorEastAsia"/>
                <w:sz w:val="24"/>
              </w:rPr>
              <w:t>历史</w:t>
            </w:r>
          </w:p>
          <w:p w:rsidR="00DA4705" w:rsidRPr="00B55748" w:rsidRDefault="00DA4705" w:rsidP="000F4385">
            <w:pPr>
              <w:ind w:firstLineChars="50" w:firstLine="120"/>
              <w:rPr>
                <w:rFonts w:asciiTheme="minorEastAsia" w:eastAsiaTheme="minorEastAsia" w:hAnsiTheme="minorEastAsia"/>
                <w:sz w:val="24"/>
              </w:rPr>
            </w:pPr>
            <w:r w:rsidRPr="00456B05">
              <w:rPr>
                <w:rFonts w:asciiTheme="minorEastAsia" w:hAnsiTheme="minorEastAsia" w:hint="eastAsia"/>
                <w:sz w:val="24"/>
              </w:rPr>
              <w:t>方志</w:t>
            </w:r>
          </w:p>
          <w:p w:rsidR="00DA4705" w:rsidRPr="00B55748" w:rsidRDefault="00DA4705" w:rsidP="000F4385">
            <w:pPr>
              <w:ind w:firstLineChars="50" w:firstLine="120"/>
              <w:rPr>
                <w:rFonts w:asciiTheme="minorEastAsia" w:eastAsiaTheme="minorEastAsia" w:hAnsiTheme="minorEastAsia"/>
                <w:sz w:val="24"/>
              </w:rPr>
            </w:pPr>
          </w:p>
          <w:p w:rsidR="00DA4705" w:rsidRPr="00B55748" w:rsidRDefault="00DA4705" w:rsidP="000F4385">
            <w:pPr>
              <w:ind w:firstLineChars="50" w:firstLine="120"/>
              <w:rPr>
                <w:rFonts w:asciiTheme="minorEastAsia" w:eastAsiaTheme="minorEastAsia" w:hAnsiTheme="minorEastAsia"/>
                <w:sz w:val="24"/>
              </w:rPr>
            </w:pPr>
            <w:r w:rsidRPr="00456B05">
              <w:rPr>
                <w:rFonts w:asciiTheme="minorEastAsia" w:hAnsiTheme="minorEastAsia" w:hint="eastAsia"/>
                <w:sz w:val="24"/>
              </w:rPr>
              <w:t>和歌</w:t>
            </w:r>
          </w:p>
          <w:p w:rsidR="00DA4705" w:rsidRPr="00B55748" w:rsidRDefault="00DA4705" w:rsidP="000F4385">
            <w:pPr>
              <w:ind w:firstLineChars="50" w:firstLine="120"/>
              <w:rPr>
                <w:rFonts w:asciiTheme="minorEastAsia" w:eastAsiaTheme="minorEastAsia" w:hAnsiTheme="minorEastAsia"/>
                <w:sz w:val="24"/>
              </w:rPr>
            </w:pPr>
            <w:r w:rsidRPr="00456B05">
              <w:rPr>
                <w:rFonts w:asciiTheme="minorEastAsia" w:hAnsiTheme="minorEastAsia"/>
                <w:sz w:val="24"/>
              </w:rPr>
              <w:t>汉诗</w:t>
            </w:r>
          </w:p>
        </w:tc>
        <w:tc>
          <w:tcPr>
            <w:tcW w:w="6446" w:type="dxa"/>
          </w:tcPr>
          <w:p w:rsidR="00DA4705" w:rsidRPr="00B55748" w:rsidRDefault="00DA4705" w:rsidP="000F4385">
            <w:pPr>
              <w:rPr>
                <w:rFonts w:asciiTheme="minorEastAsia" w:eastAsiaTheme="minorEastAsia" w:hAnsiTheme="minorEastAsia"/>
                <w:sz w:val="24"/>
              </w:rPr>
            </w:pPr>
            <w:r w:rsidRPr="00456B05">
              <w:rPr>
                <w:rFonts w:asciiTheme="minorEastAsia" w:hAnsiTheme="minorEastAsia"/>
                <w:sz w:val="24"/>
              </w:rPr>
              <w:t xml:space="preserve">    《古事记》、《日本书纪》</w:t>
            </w:r>
          </w:p>
          <w:p w:rsidR="00DA4705" w:rsidRPr="00B55748" w:rsidRDefault="00DA4705" w:rsidP="000F4385">
            <w:pPr>
              <w:ind w:left="480" w:hangingChars="200" w:hanging="480"/>
              <w:rPr>
                <w:rFonts w:asciiTheme="minorEastAsia" w:eastAsiaTheme="minorEastAsia" w:hAnsiTheme="minorEastAsia"/>
                <w:sz w:val="24"/>
              </w:rPr>
            </w:pPr>
            <w:r w:rsidRPr="00456B05">
              <w:rPr>
                <w:rFonts w:asciiTheme="minorEastAsia" w:hAnsiTheme="minorEastAsia"/>
                <w:sz w:val="24"/>
              </w:rPr>
              <w:t xml:space="preserve">    《常陆风土记》、《出云风土记》、《播磨风土记》、《肥前风土记》《丰后风土记。</w:t>
            </w:r>
          </w:p>
          <w:p w:rsidR="00DA4705" w:rsidRPr="00B55748" w:rsidRDefault="00DA4705" w:rsidP="000F4385">
            <w:pPr>
              <w:ind w:left="480" w:hangingChars="200" w:hanging="480"/>
              <w:rPr>
                <w:rFonts w:asciiTheme="minorEastAsia" w:eastAsiaTheme="minorEastAsia" w:hAnsiTheme="minorEastAsia"/>
                <w:sz w:val="24"/>
              </w:rPr>
            </w:pPr>
            <w:r w:rsidRPr="00456B05">
              <w:rPr>
                <w:rFonts w:asciiTheme="minorEastAsia" w:hAnsiTheme="minorEastAsia"/>
                <w:sz w:val="24"/>
              </w:rPr>
              <w:t xml:space="preserve">    《万叶集》</w:t>
            </w:r>
          </w:p>
          <w:p w:rsidR="00DA4705" w:rsidRPr="00B55748" w:rsidRDefault="00DA4705" w:rsidP="000F4385">
            <w:pPr>
              <w:ind w:left="480" w:hangingChars="200" w:hanging="480"/>
              <w:rPr>
                <w:rFonts w:asciiTheme="minorEastAsia" w:eastAsiaTheme="minorEastAsia" w:hAnsiTheme="minorEastAsia"/>
                <w:sz w:val="24"/>
              </w:rPr>
            </w:pPr>
            <w:r w:rsidRPr="00456B05">
              <w:rPr>
                <w:rFonts w:asciiTheme="minorEastAsia" w:hAnsiTheme="minorEastAsia"/>
                <w:sz w:val="24"/>
              </w:rPr>
              <w:t xml:space="preserve">    《怀风藻》</w:t>
            </w:r>
          </w:p>
        </w:tc>
      </w:tr>
    </w:tbl>
    <w:p w:rsidR="00DA4705" w:rsidRPr="00222E92" w:rsidRDefault="00DA4705" w:rsidP="00DA4705">
      <w:pPr>
        <w:ind w:firstLineChars="200" w:firstLine="480"/>
        <w:rPr>
          <w:rFonts w:asciiTheme="minorEastAsia" w:eastAsiaTheme="minorEastAsia" w:hAnsiTheme="minorEastAsia"/>
          <w:sz w:val="24"/>
        </w:rPr>
      </w:pPr>
    </w:p>
    <w:p w:rsidR="00DA4705" w:rsidRPr="00222E92" w:rsidRDefault="00DA4705" w:rsidP="00DA4705">
      <w:pPr>
        <w:ind w:firstLineChars="200" w:firstLine="480"/>
        <w:rPr>
          <w:rFonts w:asciiTheme="minorEastAsia" w:eastAsiaTheme="minorEastAsia" w:hAnsiTheme="minorEastAsia"/>
          <w:sz w:val="24"/>
          <w:lang w:eastAsia="zh-TW"/>
        </w:rPr>
      </w:pPr>
      <w:r w:rsidRPr="00456B05">
        <w:rPr>
          <w:rFonts w:asciiTheme="minorEastAsia" w:hAnsiTheme="minorEastAsia"/>
          <w:sz w:val="24"/>
        </w:rPr>
        <w:t>佛教虽然在奈良时代已形成宗派，但并不严格。宗派的形成，主要是在平安时代。虽然日本佛教在9世纪只有最澄和空海两位高僧分别创建的天台宗和真言宗，但是这两个宗派和“南都六宗”一起构建了国家佛教体制。平安时代，佛教诸宗既独立形成了各自教学体系，又彼此影响渗透。</w:t>
      </w:r>
    </w:p>
    <w:p w:rsidR="00DA4705" w:rsidRPr="00222E92" w:rsidRDefault="00DA4705" w:rsidP="00DA4705">
      <w:pPr>
        <w:ind w:firstLineChars="200" w:firstLine="480"/>
        <w:rPr>
          <w:rFonts w:asciiTheme="minorEastAsia" w:eastAsiaTheme="minorEastAsia" w:hAnsiTheme="minorEastAsia" w:cs="宋体"/>
          <w:kern w:val="0"/>
          <w:sz w:val="24"/>
          <w:lang w:eastAsia="zh-TW"/>
        </w:rPr>
      </w:pPr>
      <w:r w:rsidRPr="00456B05">
        <w:rPr>
          <w:rFonts w:asciiTheme="minorEastAsia" w:hAnsiTheme="minorEastAsia" w:cs="Arial"/>
          <w:sz w:val="24"/>
        </w:rPr>
        <w:t>“平安佛教”在日本佛教史上呈现贵族化、世俗化倾向。</w:t>
      </w:r>
      <w:r w:rsidRPr="00456B05">
        <w:rPr>
          <w:rFonts w:asciiTheme="minorEastAsia" w:hAnsiTheme="minorEastAsia" w:cs="Arial" w:hint="eastAsia"/>
          <w:sz w:val="24"/>
        </w:rPr>
        <w:t>此后，在</w:t>
      </w:r>
      <w:r w:rsidRPr="00456B05">
        <w:rPr>
          <w:rFonts w:asciiTheme="minorEastAsia" w:hAnsiTheme="minorEastAsia" w:cs="宋体"/>
          <w:kern w:val="0"/>
          <w:sz w:val="24"/>
        </w:rPr>
        <w:t>镰仓时代，日本又形成了5个宗派，史称“镰仓新佛教”。其中除了日莲宗是日本独创的之外，其余禅宗、净土宗等均传自中国。镰仓时代有一句流行语：“天台宗属于官家，真言宗属于公卿，禅宗属于武士，净土宗属于平民。”关于佛教在镰仓时代的发展，我们以后再谈，下一章我要讲授的是。“和风”如何在中国唐宋文化的影响下形成。</w:t>
      </w:r>
    </w:p>
    <w:p w:rsidR="00DC5FC2" w:rsidRPr="00B55748" w:rsidRDefault="00DC5FC2" w:rsidP="00DC5FC2">
      <w:pPr>
        <w:rPr>
          <w:rFonts w:asciiTheme="minorEastAsia" w:eastAsiaTheme="minorEastAsia" w:hAnsiTheme="minorEastAsia"/>
          <w:sz w:val="24"/>
          <w:lang w:eastAsia="zh-TW"/>
        </w:rPr>
      </w:pPr>
    </w:p>
    <w:p w:rsidR="00CD3111" w:rsidRPr="00DC5FC2" w:rsidRDefault="00CD3111"/>
    <w:sectPr w:rsidR="00CD3111" w:rsidRPr="00DC5F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903" w:rsidRDefault="005C2903" w:rsidP="00DA4705">
      <w:r>
        <w:separator/>
      </w:r>
    </w:p>
  </w:endnote>
  <w:endnote w:type="continuationSeparator" w:id="0">
    <w:p w:rsidR="005C2903" w:rsidRDefault="005C2903" w:rsidP="00DA4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903" w:rsidRDefault="005C2903" w:rsidP="00DA4705">
      <w:r>
        <w:separator/>
      </w:r>
    </w:p>
  </w:footnote>
  <w:footnote w:type="continuationSeparator" w:id="0">
    <w:p w:rsidR="005C2903" w:rsidRDefault="005C2903" w:rsidP="00DA47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FC2"/>
    <w:rsid w:val="001E4F2D"/>
    <w:rsid w:val="005C2903"/>
    <w:rsid w:val="008B4E42"/>
    <w:rsid w:val="00BA76B7"/>
    <w:rsid w:val="00BF3607"/>
    <w:rsid w:val="00CD3111"/>
    <w:rsid w:val="00DA4705"/>
    <w:rsid w:val="00DC5FC2"/>
    <w:rsid w:val="00DE4D08"/>
    <w:rsid w:val="00D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C55A3"/>
  <w15:chartTrackingRefBased/>
  <w15:docId w15:val="{8A98A3B5-6F38-4FA1-9808-3156EDC6D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5FC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5FC2"/>
    <w:rPr>
      <w:color w:val="0000FF"/>
      <w:u w:val="single"/>
    </w:rPr>
  </w:style>
  <w:style w:type="paragraph" w:styleId="a4">
    <w:name w:val="header"/>
    <w:basedOn w:val="a"/>
    <w:link w:val="a5"/>
    <w:uiPriority w:val="99"/>
    <w:unhideWhenUsed/>
    <w:rsid w:val="00DA470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A4705"/>
    <w:rPr>
      <w:rFonts w:ascii="Times New Roman" w:eastAsia="宋体" w:hAnsi="Times New Roman" w:cs="Times New Roman"/>
      <w:sz w:val="18"/>
      <w:szCs w:val="18"/>
    </w:rPr>
  </w:style>
  <w:style w:type="paragraph" w:styleId="a6">
    <w:name w:val="footer"/>
    <w:basedOn w:val="a"/>
    <w:link w:val="a7"/>
    <w:uiPriority w:val="99"/>
    <w:unhideWhenUsed/>
    <w:rsid w:val="00DA4705"/>
    <w:pPr>
      <w:tabs>
        <w:tab w:val="center" w:pos="4153"/>
        <w:tab w:val="right" w:pos="8306"/>
      </w:tabs>
      <w:snapToGrid w:val="0"/>
      <w:jc w:val="left"/>
    </w:pPr>
    <w:rPr>
      <w:sz w:val="18"/>
      <w:szCs w:val="18"/>
    </w:rPr>
  </w:style>
  <w:style w:type="character" w:customStyle="1" w:styleId="a7">
    <w:name w:val="页脚 字符"/>
    <w:basedOn w:val="a0"/>
    <w:link w:val="a6"/>
    <w:uiPriority w:val="99"/>
    <w:rsid w:val="00DA470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sogou.com/lemma/ShowInnerLink.htm?lemmaId=321732&amp;ss_c=ssc.citiao.lin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baike.sogou.com/lemma/ShowInnerLink.htm?lemmaId=222411&amp;ss_c=ssc.citiao.link"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sogou.com/lemma/ShowInnerLink.htm?lemmaId=213150&amp;ss_c=ssc.citiao.link" TargetMode="External"/><Relationship Id="rId11" Type="http://schemas.openxmlformats.org/officeDocument/2006/relationships/hyperlink" Target="http://baike.sogou.com/lemma/ShowInnerLink.htm?lemmaId=64343106&amp;ss_c=ssc.citiao.link" TargetMode="External"/><Relationship Id="rId5" Type="http://schemas.openxmlformats.org/officeDocument/2006/relationships/endnotes" Target="endnotes.xml"/><Relationship Id="rId10" Type="http://schemas.openxmlformats.org/officeDocument/2006/relationships/hyperlink" Target="http://www.qiji.cn/drupal/wiki/goto/&#230;&#183;&#179;&#228;" TargetMode="External"/><Relationship Id="rId4" Type="http://schemas.openxmlformats.org/officeDocument/2006/relationships/footnotes" Target="footnotes.xml"/><Relationship Id="rId9" Type="http://schemas.openxmlformats.org/officeDocument/2006/relationships/hyperlink" Target="http://www.qiji.cn/drupal/wiki/goto/&#229;&#156;&#163;&#230;&#173;&#166;&#229;&#164;&#169;&#231;&#154;&#13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1653</Words>
  <Characters>9428</Characters>
  <Application>Microsoft Office Word</Application>
  <DocSecurity>0</DocSecurity>
  <Lines>78</Lines>
  <Paragraphs>22</Paragraphs>
  <ScaleCrop>false</ScaleCrop>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Administrator</cp:lastModifiedBy>
  <cp:revision>3</cp:revision>
  <dcterms:created xsi:type="dcterms:W3CDTF">2016-09-27T01:03:00Z</dcterms:created>
  <dcterms:modified xsi:type="dcterms:W3CDTF">2016-12-13T07:16:00Z</dcterms:modified>
</cp:coreProperties>
</file>