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22" w:rsidRPr="00E45122" w:rsidRDefault="001770D5" w:rsidP="00E45122">
      <w:hyperlink r:id="rId7" w:history="1">
        <w:r w:rsidR="00E45122" w:rsidRPr="00E45122">
          <w:rPr>
            <w:rStyle w:val="a7"/>
            <w:rFonts w:hint="eastAsia"/>
          </w:rPr>
          <w:t>http://www.theory.fudan.edu.cn/class_3.html</w:t>
        </w:r>
      </w:hyperlink>
    </w:p>
    <w:p w:rsidR="00E45122" w:rsidRDefault="00E45122" w:rsidP="00E45122"/>
    <w:p w:rsidR="00E45122" w:rsidRPr="00E45122" w:rsidRDefault="00E45122" w:rsidP="00E45122">
      <w:r w:rsidRPr="00E45122">
        <w:rPr>
          <w:rFonts w:hint="eastAsia"/>
        </w:rPr>
        <w:t>政治的一般概念：</w:t>
      </w:r>
    </w:p>
    <w:p w:rsidR="00E45122" w:rsidRPr="00E45122" w:rsidRDefault="00E45122" w:rsidP="00E45122">
      <w:r w:rsidRPr="00E45122">
        <w:t xml:space="preserve">                经济集中表现 </w:t>
      </w:r>
    </w:p>
    <w:p w:rsidR="00E45122" w:rsidRPr="00E45122" w:rsidRDefault="00E45122" w:rsidP="00E45122">
      <w:r w:rsidRPr="00E45122">
        <w:t xml:space="preserve">                处理各种关系</w:t>
      </w:r>
    </w:p>
    <w:p w:rsidR="00DC0260" w:rsidRDefault="00E45122" w:rsidP="00E45122">
      <w:r w:rsidRPr="00E45122">
        <w:t xml:space="preserve">                社会宏观调控</w:t>
      </w:r>
    </w:p>
    <w:p w:rsidR="00E45122" w:rsidRDefault="00E45122" w:rsidP="00E4512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哲学  </w:t>
      </w:r>
    </w:p>
    <w:p w:rsidR="00E45122" w:rsidRDefault="00E45122" w:rsidP="00E45122">
      <w:r>
        <w:rPr>
          <w:rFonts w:hint="eastAsia"/>
        </w:rPr>
        <w:t>领域</w:t>
      </w:r>
      <w:r>
        <w:t>众多</w:t>
      </w:r>
      <w:r>
        <w:rPr>
          <w:rFonts w:hint="eastAsia"/>
        </w:rPr>
        <w:t>：</w:t>
      </w:r>
      <w:r>
        <w:t>自然</w:t>
      </w:r>
      <w:r>
        <w:rPr>
          <w:rFonts w:hint="eastAsia"/>
        </w:rPr>
        <w:t xml:space="preserve"> 社会 思维</w:t>
      </w:r>
    </w:p>
    <w:p w:rsidR="00E45122" w:rsidRDefault="00E45122" w:rsidP="00E45122">
      <w:r>
        <w:t>内容广泛</w:t>
      </w:r>
      <w:r>
        <w:rPr>
          <w:rFonts w:hint="eastAsia"/>
        </w:rPr>
        <w:t>：</w:t>
      </w:r>
      <w:r>
        <w:t>本体论</w:t>
      </w:r>
      <w:r>
        <w:rPr>
          <w:rFonts w:hint="eastAsia"/>
        </w:rPr>
        <w:t xml:space="preserve">  认识论  方法论</w:t>
      </w:r>
    </w:p>
    <w:p w:rsidR="00E45122" w:rsidRDefault="00E45122" w:rsidP="00E45122">
      <w:r>
        <w:t xml:space="preserve">          </w:t>
      </w:r>
      <w:r>
        <w:rPr>
          <w:rFonts w:hint="eastAsia"/>
        </w:rPr>
        <w:t>世界观  人生观  价值观</w:t>
      </w:r>
    </w:p>
    <w:p w:rsidR="00E45122" w:rsidRDefault="00E45122" w:rsidP="00E45122">
      <w:r>
        <w:rPr>
          <w:rFonts w:hint="eastAsia"/>
        </w:rPr>
        <w:t>不同</w:t>
      </w:r>
      <w:r>
        <w:t>时代，不同民族强调哲学的不同方面</w:t>
      </w:r>
      <w:r>
        <w:rPr>
          <w:rFonts w:hint="eastAsia"/>
        </w:rPr>
        <w:t xml:space="preserve">  应</w:t>
      </w:r>
      <w:r>
        <w:t>跳出哲学的圈子探求哲学的本质（</w:t>
      </w:r>
      <w:r>
        <w:rPr>
          <w:rFonts w:hint="eastAsia"/>
        </w:rPr>
        <w:t>实践</w:t>
      </w:r>
      <w:r>
        <w:t>）</w:t>
      </w:r>
    </w:p>
    <w:p w:rsidR="00E45122" w:rsidRDefault="00E45122" w:rsidP="00E45122"/>
    <w:p w:rsidR="00E45122" w:rsidRDefault="00E45122" w:rsidP="00E45122">
      <w:r>
        <w:rPr>
          <w:rFonts w:hint="eastAsia"/>
        </w:rPr>
        <w:t>本体论</w:t>
      </w:r>
      <w:r>
        <w:t>：物质和意识的关系</w:t>
      </w:r>
    </w:p>
    <w:p w:rsidR="00E45122" w:rsidRDefault="00E45122" w:rsidP="00E45122">
      <w:r>
        <w:rPr>
          <w:rFonts w:hint="eastAsia"/>
        </w:rPr>
        <w:t>认识论</w:t>
      </w:r>
      <w:r>
        <w:t>：</w:t>
      </w:r>
      <w:r>
        <w:rPr>
          <w:rFonts w:hint="eastAsia"/>
        </w:rPr>
        <w:t>是否</w:t>
      </w:r>
      <w:r>
        <w:t>可知</w:t>
      </w:r>
    </w:p>
    <w:p w:rsidR="00E45122" w:rsidRDefault="00E45122" w:rsidP="00E45122">
      <w:r>
        <w:rPr>
          <w:rFonts w:hint="eastAsia"/>
        </w:rPr>
        <w:t>世界观</w:t>
      </w:r>
      <w:r>
        <w:t>：</w:t>
      </w:r>
      <w:r>
        <w:rPr>
          <w:rFonts w:hint="eastAsia"/>
        </w:rPr>
        <w:t>人们</w:t>
      </w:r>
      <w:r>
        <w:t>对整个世界的总体看法和根本观点</w:t>
      </w:r>
    </w:p>
    <w:p w:rsidR="00E45122" w:rsidRDefault="00E45122" w:rsidP="00E45122">
      <w:r>
        <w:rPr>
          <w:rFonts w:hint="eastAsia"/>
        </w:rPr>
        <w:t>方法论</w:t>
      </w:r>
      <w:r>
        <w:t>：</w:t>
      </w:r>
      <w:r>
        <w:rPr>
          <w:rFonts w:hint="eastAsia"/>
        </w:rPr>
        <w:t>人们</w:t>
      </w:r>
      <w:r>
        <w:t>认识和改造世界所遵循的根本方法和理论体系</w:t>
      </w:r>
    </w:p>
    <w:p w:rsidR="00E45122" w:rsidRDefault="00E45122" w:rsidP="00E45122">
      <w:r>
        <w:rPr>
          <w:rFonts w:hint="eastAsia"/>
        </w:rPr>
        <w:t>哲学</w:t>
      </w:r>
      <w:r>
        <w:t>：</w:t>
      </w:r>
      <w:r>
        <w:rPr>
          <w:rFonts w:hint="eastAsia"/>
        </w:rPr>
        <w:t>用</w:t>
      </w:r>
      <w:r>
        <w:t>最普遍的概念，最一般的范畴，最具普遍性的规律来</w:t>
      </w:r>
      <w:r>
        <w:rPr>
          <w:rFonts w:hint="eastAsia"/>
        </w:rPr>
        <w:t>把握</w:t>
      </w:r>
      <w:r>
        <w:t>世界</w:t>
      </w:r>
    </w:p>
    <w:p w:rsidR="00E45122" w:rsidRDefault="00E45122" w:rsidP="00E45122">
      <w:pPr>
        <w:ind w:firstLineChars="300" w:firstLine="630"/>
      </w:pPr>
      <w:r w:rsidRPr="00E45122">
        <w:rPr>
          <w:rFonts w:hint="eastAsia"/>
        </w:rPr>
        <w:t>哲学是理论化、系统化的世界观，又是方法论</w:t>
      </w:r>
    </w:p>
    <w:p w:rsidR="006330D3" w:rsidRDefault="006330D3" w:rsidP="00E45122">
      <w:pPr>
        <w:ind w:firstLineChars="300" w:firstLine="630"/>
      </w:pPr>
    </w:p>
    <w:p w:rsidR="003414A6" w:rsidRDefault="003414A6" w:rsidP="00E45122">
      <w:pPr>
        <w:ind w:firstLineChars="300" w:firstLine="630"/>
      </w:pPr>
    </w:p>
    <w:p w:rsidR="003414A6" w:rsidRDefault="003414A6" w:rsidP="00E45122">
      <w:pPr>
        <w:ind w:firstLineChars="300" w:firstLine="630"/>
      </w:pPr>
      <w:r>
        <w:rPr>
          <w:rFonts w:hint="eastAsia"/>
        </w:rPr>
        <w:t>非理性</w:t>
      </w:r>
      <w:r>
        <w:t>因素在人类认识过程中有何作用？</w:t>
      </w:r>
    </w:p>
    <w:p w:rsidR="003414A6" w:rsidRDefault="003414A6" w:rsidP="00E45122">
      <w:pPr>
        <w:ind w:firstLineChars="300" w:firstLine="630"/>
      </w:pPr>
      <w:r>
        <w:rPr>
          <w:rFonts w:hint="eastAsia"/>
        </w:rPr>
        <w:t>为什么说</w:t>
      </w:r>
      <w:r>
        <w:t>认识过程的第二次飞跃</w:t>
      </w:r>
      <w:r>
        <w:rPr>
          <w:rFonts w:hint="eastAsia"/>
        </w:rPr>
        <w:t>意义更大</w:t>
      </w:r>
      <w:r>
        <w:t>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实践</w:t>
      </w:r>
      <w:r>
        <w:t>-</w:t>
      </w:r>
      <w:r>
        <w:rPr>
          <w:rFonts w:hint="eastAsia"/>
        </w:rPr>
        <w:t>认识  认识</w:t>
      </w:r>
      <w:r>
        <w:t>-实践</w:t>
      </w:r>
    </w:p>
    <w:p w:rsidR="003414A6" w:rsidRDefault="003414A6" w:rsidP="00E45122">
      <w:pPr>
        <w:ind w:firstLineChars="300" w:firstLine="630"/>
      </w:pPr>
      <w:r>
        <w:rPr>
          <w:rFonts w:hint="eastAsia"/>
        </w:rPr>
        <w:t>如何理解</w:t>
      </w:r>
      <w:r>
        <w:t>真理的绝对性和相对性的辩证统一？人的</w:t>
      </w:r>
      <w:r>
        <w:rPr>
          <w:rFonts w:hint="eastAsia"/>
        </w:rPr>
        <w:t>思维</w:t>
      </w:r>
      <w:r>
        <w:t>的至上性和</w:t>
      </w:r>
      <w:r>
        <w:rPr>
          <w:rFonts w:hint="eastAsia"/>
        </w:rPr>
        <w:t>非</w:t>
      </w:r>
      <w:r>
        <w:t>至上性的</w:t>
      </w:r>
      <w:r>
        <w:rPr>
          <w:rFonts w:hint="eastAsia"/>
        </w:rPr>
        <w:t>辩证统一</w:t>
      </w:r>
      <w:r>
        <w:t>？</w:t>
      </w:r>
    </w:p>
    <w:p w:rsidR="003414A6" w:rsidRDefault="003414A6" w:rsidP="00E45122">
      <w:pPr>
        <w:ind w:firstLineChars="300" w:firstLine="630"/>
      </w:pPr>
      <w:r>
        <w:rPr>
          <w:rFonts w:hint="eastAsia"/>
        </w:rPr>
        <w:t>为什么说</w:t>
      </w:r>
      <w:r>
        <w:t>实践是检验真理的</w:t>
      </w:r>
      <w:r>
        <w:rPr>
          <w:rFonts w:hint="eastAsia"/>
        </w:rPr>
        <w:t>唯一标准</w:t>
      </w:r>
      <w:r>
        <w:t>？逻辑证明</w:t>
      </w:r>
      <w:r>
        <w:rPr>
          <w:rFonts w:hint="eastAsia"/>
        </w:rPr>
        <w:t>在检验真理</w:t>
      </w:r>
      <w:r>
        <w:t>过程中有何作用？</w:t>
      </w:r>
    </w:p>
    <w:p w:rsidR="003414A6" w:rsidRDefault="003414A6" w:rsidP="00E45122">
      <w:pPr>
        <w:ind w:firstLineChars="300" w:firstLine="630"/>
      </w:pPr>
    </w:p>
    <w:p w:rsidR="003414A6" w:rsidRDefault="003414A6" w:rsidP="00E45122">
      <w:pPr>
        <w:ind w:firstLineChars="300" w:firstLine="630"/>
      </w:pPr>
      <w:r>
        <w:rPr>
          <w:rFonts w:hint="eastAsia"/>
        </w:rPr>
        <w:t>如何理解</w:t>
      </w:r>
      <w:r>
        <w:t>真理和价值，科</w:t>
      </w:r>
      <w:r>
        <w:rPr>
          <w:rFonts w:hint="eastAsia"/>
        </w:rPr>
        <w:t>学</w:t>
      </w:r>
      <w:r>
        <w:t>精神和人文精神</w:t>
      </w:r>
      <w:r>
        <w:rPr>
          <w:rFonts w:hint="eastAsia"/>
        </w:rPr>
        <w:t>之间</w:t>
      </w:r>
      <w:r>
        <w:t>的关系？</w:t>
      </w:r>
    </w:p>
    <w:p w:rsidR="003414A6" w:rsidRDefault="003414A6" w:rsidP="00E45122">
      <w:pPr>
        <w:ind w:firstLineChars="300" w:firstLine="630"/>
      </w:pPr>
      <w:r>
        <w:rPr>
          <w:rFonts w:hint="eastAsia"/>
        </w:rPr>
        <w:t>结合所学专业</w:t>
      </w:r>
      <w:r>
        <w:t>，通过具体</w:t>
      </w:r>
      <w:r>
        <w:rPr>
          <w:rFonts w:hint="eastAsia"/>
        </w:rPr>
        <w:t>事实</w:t>
      </w:r>
      <w:r>
        <w:t>，说明认识世界和改造世界必须勇于创新。</w:t>
      </w:r>
    </w:p>
    <w:p w:rsidR="00FF41D1" w:rsidRDefault="00FF41D1" w:rsidP="00E45122">
      <w:pPr>
        <w:ind w:firstLineChars="300" w:firstLine="630"/>
      </w:pPr>
    </w:p>
    <w:p w:rsidR="00FF41D1" w:rsidRDefault="00FF41D1" w:rsidP="00E45122">
      <w:pPr>
        <w:ind w:firstLineChars="300" w:firstLine="630"/>
      </w:pPr>
    </w:p>
    <w:p w:rsidR="00FF41D1" w:rsidRPr="003414A6" w:rsidRDefault="00FF41D1" w:rsidP="00E45122">
      <w:pPr>
        <w:ind w:firstLineChars="300" w:firstLine="630"/>
        <w:rPr>
          <w:rFonts w:hint="eastAsia"/>
        </w:rPr>
      </w:pPr>
      <w:r>
        <w:rPr>
          <w:rFonts w:hint="eastAsia"/>
        </w:rPr>
        <w:t>考试</w:t>
      </w:r>
      <w:r>
        <w:t>：绪论第一章</w:t>
      </w:r>
      <w:r>
        <w:rPr>
          <w:rFonts w:hint="eastAsia"/>
        </w:rPr>
        <w:t>到</w:t>
      </w:r>
      <w:r>
        <w:t>第四章</w:t>
      </w:r>
      <w:r>
        <w:rPr>
          <w:rFonts w:hint="eastAsia"/>
        </w:rPr>
        <w:t xml:space="preserve">  第一节</w:t>
      </w:r>
      <w:r>
        <w:t>第二节</w:t>
      </w:r>
      <w:r>
        <w:rPr>
          <w:rFonts w:hint="eastAsia"/>
        </w:rPr>
        <w:t xml:space="preserve">   马基重在哲学</w:t>
      </w:r>
      <w:r>
        <w:t>的基础</w:t>
      </w:r>
      <w:bookmarkStart w:id="0" w:name="_GoBack"/>
      <w:bookmarkEnd w:id="0"/>
    </w:p>
    <w:sectPr w:rsidR="00FF41D1" w:rsidRPr="0034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0D5" w:rsidRDefault="001770D5" w:rsidP="00E45122">
      <w:r>
        <w:separator/>
      </w:r>
    </w:p>
  </w:endnote>
  <w:endnote w:type="continuationSeparator" w:id="0">
    <w:p w:rsidR="001770D5" w:rsidRDefault="001770D5" w:rsidP="00E4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0D5" w:rsidRDefault="001770D5" w:rsidP="00E45122">
      <w:r>
        <w:separator/>
      </w:r>
    </w:p>
  </w:footnote>
  <w:footnote w:type="continuationSeparator" w:id="0">
    <w:p w:rsidR="001770D5" w:rsidRDefault="001770D5" w:rsidP="00E45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66649"/>
    <w:multiLevelType w:val="hybridMultilevel"/>
    <w:tmpl w:val="F36E8BE2"/>
    <w:lvl w:ilvl="0" w:tplc="F942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C2"/>
    <w:rsid w:val="000752A8"/>
    <w:rsid w:val="000A78C6"/>
    <w:rsid w:val="00106D1A"/>
    <w:rsid w:val="0012446D"/>
    <w:rsid w:val="001770D5"/>
    <w:rsid w:val="002F24F9"/>
    <w:rsid w:val="003414A6"/>
    <w:rsid w:val="0041551D"/>
    <w:rsid w:val="00492F40"/>
    <w:rsid w:val="004C1A87"/>
    <w:rsid w:val="004C239D"/>
    <w:rsid w:val="004E0B73"/>
    <w:rsid w:val="004E6C76"/>
    <w:rsid w:val="00542880"/>
    <w:rsid w:val="00550FBF"/>
    <w:rsid w:val="005551FB"/>
    <w:rsid w:val="005A49F2"/>
    <w:rsid w:val="006330D3"/>
    <w:rsid w:val="006A5015"/>
    <w:rsid w:val="006E2848"/>
    <w:rsid w:val="006F592B"/>
    <w:rsid w:val="0075346B"/>
    <w:rsid w:val="007962A9"/>
    <w:rsid w:val="007B025F"/>
    <w:rsid w:val="007E3F39"/>
    <w:rsid w:val="00817C99"/>
    <w:rsid w:val="0086217C"/>
    <w:rsid w:val="008973CC"/>
    <w:rsid w:val="008C7352"/>
    <w:rsid w:val="008D5CB6"/>
    <w:rsid w:val="008F634B"/>
    <w:rsid w:val="0094503A"/>
    <w:rsid w:val="00946AB2"/>
    <w:rsid w:val="00971FFB"/>
    <w:rsid w:val="00A20CE7"/>
    <w:rsid w:val="00A813C2"/>
    <w:rsid w:val="00B0291A"/>
    <w:rsid w:val="00B7358E"/>
    <w:rsid w:val="00BC4830"/>
    <w:rsid w:val="00C030E4"/>
    <w:rsid w:val="00C71957"/>
    <w:rsid w:val="00CF5D65"/>
    <w:rsid w:val="00D37A68"/>
    <w:rsid w:val="00DA4627"/>
    <w:rsid w:val="00DB2B2D"/>
    <w:rsid w:val="00DB6406"/>
    <w:rsid w:val="00DC0260"/>
    <w:rsid w:val="00DD7404"/>
    <w:rsid w:val="00E45122"/>
    <w:rsid w:val="00EB691A"/>
    <w:rsid w:val="00ED3395"/>
    <w:rsid w:val="00EF2EA6"/>
    <w:rsid w:val="00F32AD6"/>
    <w:rsid w:val="00F54B8F"/>
    <w:rsid w:val="00F7532F"/>
    <w:rsid w:val="00F92EA9"/>
    <w:rsid w:val="00FB7B0C"/>
    <w:rsid w:val="00FC14A4"/>
    <w:rsid w:val="00FD6468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84BA"/>
  <w15:chartTrackingRefBased/>
  <w15:docId w15:val="{B0C56435-FD28-470F-8FD3-432E0656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122"/>
    <w:rPr>
      <w:sz w:val="18"/>
      <w:szCs w:val="18"/>
    </w:rPr>
  </w:style>
  <w:style w:type="character" w:styleId="a7">
    <w:name w:val="Hyperlink"/>
    <w:basedOn w:val="a0"/>
    <w:uiPriority w:val="99"/>
    <w:unhideWhenUsed/>
    <w:rsid w:val="00E4512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45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ory.fudan.edu.cn/class_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2017-04-05T10:34:00Z</dcterms:created>
  <dcterms:modified xsi:type="dcterms:W3CDTF">2017-05-17T10:35:00Z</dcterms:modified>
</cp:coreProperties>
</file>