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8B52" w14:textId="6E9B893D" w:rsidR="00630D24" w:rsidRPr="00630D24" w:rsidRDefault="00630D24">
      <w:pPr>
        <w:rPr>
          <w:rFonts w:ascii="Arial" w:hAnsi="Arial" w:cs="Arial"/>
          <w:sz w:val="24"/>
          <w:szCs w:val="24"/>
        </w:rPr>
      </w:pPr>
      <w:r>
        <w:rPr>
          <w:rFonts w:ascii="Arial" w:hAnsi="Arial" w:cs="Arial"/>
          <w:sz w:val="32"/>
          <w:szCs w:val="32"/>
        </w:rPr>
        <w:t xml:space="preserve">                                     </w:t>
      </w:r>
      <w:r w:rsidRPr="00630D24">
        <w:rPr>
          <w:rFonts w:ascii="Arial" w:hAnsi="Arial" w:cs="Arial"/>
          <w:sz w:val="24"/>
          <w:szCs w:val="24"/>
        </w:rPr>
        <w:t>THRRE H</w:t>
      </w:r>
    </w:p>
    <w:p w14:paraId="5FECCE63" w14:textId="1AB69518" w:rsidR="00630D24" w:rsidRDefault="00630D24">
      <w:pPr>
        <w:rPr>
          <w:rFonts w:ascii="Arial" w:hAnsi="Arial" w:cs="Arial"/>
          <w:sz w:val="32"/>
          <w:szCs w:val="32"/>
        </w:rPr>
      </w:pPr>
    </w:p>
    <w:p w14:paraId="69826720" w14:textId="5A9ADE30" w:rsidR="00630D24" w:rsidRPr="00630D24" w:rsidRDefault="00630D24">
      <w:pPr>
        <w:rPr>
          <w:rFonts w:ascii="Arial" w:hAnsi="Arial" w:cs="Arial"/>
          <w:sz w:val="24"/>
          <w:szCs w:val="24"/>
        </w:rPr>
      </w:pPr>
      <w:r w:rsidRPr="00630D24">
        <w:rPr>
          <w:rFonts w:ascii="Arial" w:hAnsi="Arial" w:cs="Arial"/>
          <w:sz w:val="24"/>
          <w:szCs w:val="24"/>
        </w:rPr>
        <w:t xml:space="preserve">Henrique Martins </w:t>
      </w:r>
    </w:p>
    <w:p w14:paraId="26099DD0" w14:textId="39FF28A3" w:rsidR="00630D24" w:rsidRPr="00630D24" w:rsidRDefault="00630D24">
      <w:pPr>
        <w:rPr>
          <w:rFonts w:ascii="Arial" w:hAnsi="Arial" w:cs="Arial"/>
          <w:sz w:val="24"/>
          <w:szCs w:val="24"/>
        </w:rPr>
      </w:pPr>
      <w:r w:rsidRPr="00630D24">
        <w:rPr>
          <w:rFonts w:ascii="Arial" w:hAnsi="Arial" w:cs="Arial"/>
          <w:sz w:val="24"/>
          <w:szCs w:val="24"/>
        </w:rPr>
        <w:t>Henrique Cesar</w:t>
      </w:r>
    </w:p>
    <w:p w14:paraId="0CC6C145" w14:textId="2DD40FBB" w:rsidR="00630D24" w:rsidRPr="00630D24" w:rsidRDefault="00630D24">
      <w:pPr>
        <w:rPr>
          <w:rFonts w:ascii="Arial" w:hAnsi="Arial" w:cs="Arial"/>
          <w:sz w:val="24"/>
          <w:szCs w:val="24"/>
        </w:rPr>
      </w:pPr>
      <w:r w:rsidRPr="00630D24">
        <w:rPr>
          <w:rFonts w:ascii="Arial" w:hAnsi="Arial" w:cs="Arial"/>
          <w:sz w:val="24"/>
          <w:szCs w:val="24"/>
        </w:rPr>
        <w:t>Henrique Pacheco</w:t>
      </w:r>
    </w:p>
    <w:p w14:paraId="3B6C4BE1" w14:textId="44A7D380" w:rsidR="00630D24" w:rsidRDefault="00630D24">
      <w:pPr>
        <w:rPr>
          <w:rFonts w:ascii="Arial" w:hAnsi="Arial" w:cs="Arial"/>
          <w:sz w:val="32"/>
          <w:szCs w:val="32"/>
        </w:rPr>
      </w:pPr>
    </w:p>
    <w:p w14:paraId="42198C8F" w14:textId="77777777" w:rsidR="00630D24" w:rsidRPr="00630D24" w:rsidRDefault="00630D24" w:rsidP="00630D24">
      <w:pPr>
        <w:rPr>
          <w:rFonts w:ascii="Arial" w:hAnsi="Arial" w:cs="Arial"/>
          <w:sz w:val="24"/>
          <w:szCs w:val="24"/>
        </w:rPr>
      </w:pPr>
      <w:r w:rsidRPr="001F3206">
        <w:t xml:space="preserve">a </w:t>
      </w:r>
      <w:r w:rsidRPr="00630D24">
        <w:rPr>
          <w:rFonts w:ascii="Arial" w:hAnsi="Arial" w:cs="Arial"/>
          <w:sz w:val="24"/>
          <w:szCs w:val="24"/>
        </w:rPr>
        <w:t>O projeto desenvolvido pelo nosso grupo, composto por três integrantes, surgiu a partir de uma necessidade identificada no Hospital das Clínicas (HC), que envolve a melhoria de processos internos e a otimização do atendimento aos pacientes. Durante as primeiras etapas do levantamento de informações, ficou evidente que existem gargalos que impactam diretamente a rotina dos profissionais de saúde, ao mesmo tempo em que dificultam a experiência do paciente dentro da instituição. Essa percepção abriu espaço para a identificação de uma oportunidade de inovação que pode gerar benefícios tanto operacionais quanto humanos.</w:t>
      </w:r>
    </w:p>
    <w:p w14:paraId="6932151A" w14:textId="77777777" w:rsidR="00630D24" w:rsidRPr="00630D24" w:rsidRDefault="00630D24" w:rsidP="00630D24">
      <w:pPr>
        <w:rPr>
          <w:rFonts w:ascii="Arial" w:hAnsi="Arial" w:cs="Arial"/>
          <w:sz w:val="24"/>
          <w:szCs w:val="24"/>
        </w:rPr>
      </w:pPr>
      <w:r w:rsidRPr="00630D24">
        <w:rPr>
          <w:rFonts w:ascii="Arial" w:hAnsi="Arial" w:cs="Arial"/>
          <w:sz w:val="24"/>
          <w:szCs w:val="24"/>
        </w:rPr>
        <w:t>A análise inicial mostrou que os fluxos de trabalho no HC apresentam excesso de etapas manuais, falhas de comunicação e certa dificuldade de integração entre diferentes setores. Esses fatores acabam provocando atrasos, retrabalhos e, em alguns casos, impactam até mesmo a qualidade do serviço prestado. Dessa forma, entendemos que havia um espaço relevante para propor uma solução que unisse tecnologia, praticidade e acessibilidade, alinhada às necessidades de profissionais e pacientes.</w:t>
      </w:r>
    </w:p>
    <w:p w14:paraId="41606767" w14:textId="77777777" w:rsidR="00630D24" w:rsidRPr="00630D24" w:rsidRDefault="00630D24" w:rsidP="00630D24">
      <w:pPr>
        <w:rPr>
          <w:rFonts w:ascii="Arial" w:hAnsi="Arial" w:cs="Arial"/>
          <w:sz w:val="24"/>
          <w:szCs w:val="24"/>
        </w:rPr>
      </w:pPr>
      <w:r w:rsidRPr="00630D24">
        <w:rPr>
          <w:rFonts w:ascii="Arial" w:hAnsi="Arial" w:cs="Arial"/>
          <w:sz w:val="24"/>
          <w:szCs w:val="24"/>
        </w:rPr>
        <w:t>A oportunidade de intervenção também foi reforçada pela própria abertura do HC em buscar iniciativas que melhorem sua eficiência, valorizando projetos colaborativos vindos de estudantes e pesquisadores. Nosso grupo percebeu que, ao alinhar teoria e prática, seria possível construir algo concreto que dialogasse com o cotidiano hospitalar. Assim, passamos a estruturar uma solução voltada para simplificar processos, melhorar o fluxo de informações e trazer mais agilidade à rotina.</w:t>
      </w:r>
    </w:p>
    <w:p w14:paraId="2A6BB5E8" w14:textId="77777777" w:rsidR="00630D24" w:rsidRPr="00630D24" w:rsidRDefault="00630D24" w:rsidP="00630D24">
      <w:pPr>
        <w:rPr>
          <w:rFonts w:ascii="Arial" w:hAnsi="Arial" w:cs="Arial"/>
          <w:sz w:val="24"/>
          <w:szCs w:val="24"/>
        </w:rPr>
      </w:pPr>
      <w:r w:rsidRPr="00630D24">
        <w:rPr>
          <w:rFonts w:ascii="Arial" w:hAnsi="Arial" w:cs="Arial"/>
          <w:sz w:val="24"/>
          <w:szCs w:val="24"/>
        </w:rPr>
        <w:t>A solução que estamos desenvolvendo é tecnológica e busca atuar como uma ponte entre os diferentes atores do hospital. O objetivo central é garantir maior transparência no acompanhamento de dados, além de reduzir falhas humanas e minimizar o tempo de resposta em situações críticas. Para alcançar isso, pensamos em um sistema intuitivo, de fácil uso, que possa ser integrado às práticas já existentes, evitando resistências e ampliando as chances de aceitação por parte da equipe.</w:t>
      </w:r>
    </w:p>
    <w:p w14:paraId="012E56CF" w14:textId="77777777" w:rsidR="00630D24" w:rsidRPr="00630D24" w:rsidRDefault="00630D24" w:rsidP="00630D24">
      <w:pPr>
        <w:rPr>
          <w:rFonts w:ascii="Arial" w:hAnsi="Arial" w:cs="Arial"/>
          <w:sz w:val="24"/>
          <w:szCs w:val="24"/>
        </w:rPr>
      </w:pPr>
      <w:r w:rsidRPr="00630D24">
        <w:rPr>
          <w:rFonts w:ascii="Arial" w:hAnsi="Arial" w:cs="Arial"/>
          <w:sz w:val="24"/>
          <w:szCs w:val="24"/>
        </w:rPr>
        <w:t xml:space="preserve">Nosso protótipo inicial já apresenta funcionalidades que permitem centralizar informações e gerar relatórios de forma automatizada, o que contribui diretamente para uma tomada de decisão mais rápida e precisa. Além disso, estamos preocupados em garantir que a interface seja amigável e acessível, respeitando a realidade de profissionais que lidam diariamente com alto volume de tarefas. A </w:t>
      </w:r>
      <w:r w:rsidRPr="00630D24">
        <w:rPr>
          <w:rFonts w:ascii="Arial" w:hAnsi="Arial" w:cs="Arial"/>
          <w:sz w:val="24"/>
          <w:szCs w:val="24"/>
        </w:rPr>
        <w:lastRenderedPageBreak/>
        <w:t>solução também prevê escalabilidade, de forma que, no futuro, possa atender não apenas ao setor inicial do HC, mas a toda a instituição.</w:t>
      </w:r>
    </w:p>
    <w:p w14:paraId="740E14EB" w14:textId="69C4E849" w:rsidR="00630D24" w:rsidRPr="00630D24" w:rsidRDefault="00630D24" w:rsidP="00630D24">
      <w:pPr>
        <w:rPr>
          <w:rFonts w:ascii="Arial" w:hAnsi="Arial" w:cs="Arial"/>
          <w:sz w:val="24"/>
          <w:szCs w:val="24"/>
        </w:rPr>
      </w:pPr>
      <w:r w:rsidRPr="00630D24">
        <w:rPr>
          <w:rFonts w:ascii="Arial" w:hAnsi="Arial" w:cs="Arial"/>
          <w:sz w:val="24"/>
          <w:szCs w:val="24"/>
        </w:rPr>
        <w:t>A oportunidade identificada, portanto, não se limita a resolver um problema pontual, mas sim a abrir caminho para uma transformação digital gradual no hospital. Essa transformação envolve tanto</w:t>
      </w:r>
      <w:r w:rsidRPr="001F3206">
        <w:t xml:space="preserve"> </w:t>
      </w:r>
      <w:r w:rsidRPr="00630D24">
        <w:rPr>
          <w:rFonts w:ascii="Arial" w:hAnsi="Arial" w:cs="Arial"/>
          <w:sz w:val="24"/>
          <w:szCs w:val="24"/>
        </w:rPr>
        <w:t>melhoria do desempenho organizacional quanto a valorização da experiência do paciente, que terá acesso a serviços mais ágeis e confiáveis.</w:t>
      </w:r>
    </w:p>
    <w:p w14:paraId="5B4571D5" w14:textId="77777777" w:rsidR="00630D24" w:rsidRPr="00630D24" w:rsidRDefault="00630D24" w:rsidP="00630D24">
      <w:pPr>
        <w:rPr>
          <w:rFonts w:ascii="Arial" w:hAnsi="Arial" w:cs="Arial"/>
          <w:sz w:val="24"/>
          <w:szCs w:val="24"/>
        </w:rPr>
      </w:pPr>
      <w:r w:rsidRPr="00630D24">
        <w:rPr>
          <w:rFonts w:ascii="Arial" w:hAnsi="Arial" w:cs="Arial"/>
          <w:sz w:val="24"/>
          <w:szCs w:val="24"/>
        </w:rPr>
        <w:t>Outro ponto relevante é o impacto social da solução. O HC é referência em saúde e recebe um grande número de pacientes diariamente, de diferentes regiões. Qualquer melhoria em sua estrutura de funcionamento gera reflexos positivos em escala ampliada, beneficiando milhares de pessoas. Por isso, acreditamos que nosso projeto tem grande potencial de causar um impacto significativo, ultrapassando os limites da instituição e servindo de modelo para outros hospitais.</w:t>
      </w:r>
    </w:p>
    <w:p w14:paraId="122CD8F7" w14:textId="77777777" w:rsidR="00630D24" w:rsidRPr="00630D24" w:rsidRDefault="00630D24" w:rsidP="00630D24">
      <w:pPr>
        <w:rPr>
          <w:rFonts w:ascii="Arial" w:hAnsi="Arial" w:cs="Arial"/>
          <w:sz w:val="24"/>
          <w:szCs w:val="24"/>
        </w:rPr>
      </w:pPr>
      <w:r w:rsidRPr="00630D24">
        <w:rPr>
          <w:rFonts w:ascii="Arial" w:hAnsi="Arial" w:cs="Arial"/>
          <w:sz w:val="24"/>
          <w:szCs w:val="24"/>
        </w:rPr>
        <w:t>Com base nessa visão, nosso grupo segue motivado para aprofundar a solução, validar cada funcionalidade com usuários reais e, posteriormente, expandir o escopo. Essa oportunidade não apenas reforça a relevância da inovação na saúde, como também mostra a capacidade de nosso time em aplicar conhecimentos acadêmicos para resolver desafios concretos.</w:t>
      </w:r>
    </w:p>
    <w:p w14:paraId="13BD2900" w14:textId="77777777" w:rsidR="00630D24" w:rsidRPr="00630D24" w:rsidRDefault="00630D24" w:rsidP="00630D24">
      <w:pPr>
        <w:pStyle w:val="NormalWeb"/>
        <w:rPr>
          <w:rFonts w:ascii="Arial" w:hAnsi="Arial" w:cs="Arial"/>
        </w:rPr>
      </w:pPr>
      <w:r w:rsidRPr="00630D24">
        <w:rPr>
          <w:rStyle w:val="Strong"/>
          <w:rFonts w:ascii="Arial" w:eastAsiaTheme="majorEastAsia" w:hAnsi="Arial" w:cs="Arial"/>
        </w:rPr>
        <w:t>Detalhamento da Solução Proposta e Diferenciais Atualizada</w:t>
      </w:r>
    </w:p>
    <w:p w14:paraId="5ADAAF7A" w14:textId="77777777" w:rsidR="00630D24" w:rsidRPr="00630D24" w:rsidRDefault="00630D24" w:rsidP="00630D24">
      <w:pPr>
        <w:pStyle w:val="NormalWeb"/>
        <w:rPr>
          <w:rFonts w:ascii="Arial" w:hAnsi="Arial" w:cs="Arial"/>
        </w:rPr>
      </w:pPr>
      <w:r w:rsidRPr="00630D24">
        <w:rPr>
          <w:rFonts w:ascii="Arial" w:hAnsi="Arial" w:cs="Arial"/>
        </w:rPr>
        <w:t xml:space="preserve">A solução proposta pelo nosso grupo de três integrantes foi pensada para responder a uma dificuldade recorrente no Hospital das Clínicas (HC): o esquecimento de pacientes em relação às consultas, especialmente nas </w:t>
      </w:r>
      <w:proofErr w:type="spellStart"/>
      <w:r w:rsidRPr="00630D24">
        <w:rPr>
          <w:rFonts w:ascii="Arial" w:hAnsi="Arial" w:cs="Arial"/>
        </w:rPr>
        <w:t>teleconsultas</w:t>
      </w:r>
      <w:proofErr w:type="spellEnd"/>
      <w:r w:rsidRPr="00630D24">
        <w:rPr>
          <w:rFonts w:ascii="Arial" w:hAnsi="Arial" w:cs="Arial"/>
        </w:rPr>
        <w:t>. Esse problema afeta diretamente a continuidade do tratamento, gera desperdício de tempo da equipe médica e compromete a eficiência do sistema hospitalar. A proposta surge, portanto, como um apoio inteligente para pacientes e profissionais, buscando reduzir faltas e otimizar o processo de atendimento.</w:t>
      </w:r>
    </w:p>
    <w:p w14:paraId="128ACA4B" w14:textId="77777777" w:rsidR="00630D24" w:rsidRPr="00630D24" w:rsidRDefault="00630D24" w:rsidP="00630D24">
      <w:pPr>
        <w:pStyle w:val="NormalWeb"/>
        <w:rPr>
          <w:rFonts w:ascii="Arial" w:hAnsi="Arial" w:cs="Arial"/>
        </w:rPr>
      </w:pPr>
      <w:r w:rsidRPr="00630D24">
        <w:rPr>
          <w:rFonts w:ascii="Arial" w:hAnsi="Arial" w:cs="Arial"/>
        </w:rPr>
        <w:t>Nosso sistema utiliza a Inteligência Artificial (IA) como eixo central de inovação. A partir da análise de padrões de comportamento dos pacientes, a IA é capaz de prever potenciais ausências e agir de forma preventiva, enviando lembretes personalizados em horários estratégicos. Diferentemente de soluções tradicionais que apenas disparam mensagens genéricas, o nosso sistema cria notificações adaptadas ao perfil e à rotina de cada usuário, aumentando a chance de comparecimento às consultas.</w:t>
      </w:r>
    </w:p>
    <w:p w14:paraId="717F5318" w14:textId="77777777" w:rsidR="00630D24" w:rsidRPr="00630D24" w:rsidRDefault="00630D24" w:rsidP="00630D24">
      <w:pPr>
        <w:pStyle w:val="NormalWeb"/>
        <w:rPr>
          <w:rFonts w:ascii="Arial" w:hAnsi="Arial" w:cs="Arial"/>
        </w:rPr>
      </w:pPr>
      <w:r w:rsidRPr="00630D24">
        <w:rPr>
          <w:rFonts w:ascii="Arial" w:hAnsi="Arial" w:cs="Arial"/>
        </w:rPr>
        <w:t>Além do envio de lembretes inteligentes, a solução também oferece relatórios analíticos que permitem aos profissionais compreender as principais razões para o esquecimento das consultas. Isso traz uma vantagem significativa, pois possibilita ao hospital adotar estratégias mais direcionadas, atuando nas causas do problema e não apenas nas consequências. Dessa forma, o projeto não se limita a lembrar o paciente, mas também ajuda a instituição a gerir melhor seu fluxo de atendimentos.</w:t>
      </w:r>
    </w:p>
    <w:p w14:paraId="3CA3B43C" w14:textId="77777777" w:rsidR="00630D24" w:rsidRPr="00630D24" w:rsidRDefault="00630D24" w:rsidP="00630D24">
      <w:pPr>
        <w:pStyle w:val="NormalWeb"/>
        <w:rPr>
          <w:rFonts w:ascii="Arial" w:hAnsi="Arial" w:cs="Arial"/>
        </w:rPr>
      </w:pPr>
      <w:r w:rsidRPr="00630D24">
        <w:rPr>
          <w:rFonts w:ascii="Arial" w:hAnsi="Arial" w:cs="Arial"/>
        </w:rPr>
        <w:t xml:space="preserve">Outro diferencial importante é a flexibilidade de canais de comunicação. O paciente pode receber lembretes via aplicativo, SMS ou e-mail, garantindo que a mensagem chegue por um meio que ele realmente utilize. Essa multiplicidade de canais amplia </w:t>
      </w:r>
      <w:r w:rsidRPr="00630D24">
        <w:rPr>
          <w:rFonts w:ascii="Arial" w:hAnsi="Arial" w:cs="Arial"/>
        </w:rPr>
        <w:lastRenderedPageBreak/>
        <w:t>o alcance e reforça a eficácia da ferramenta. Além disso, a interface foi pensada para ser simples e acessível, de forma que qualquer paciente consiga utilizá-la sem dificuldades técnicas.</w:t>
      </w:r>
    </w:p>
    <w:p w14:paraId="6F4626A7" w14:textId="77777777" w:rsidR="00630D24" w:rsidRPr="00630D24" w:rsidRDefault="00630D24" w:rsidP="00630D24">
      <w:pPr>
        <w:pStyle w:val="NormalWeb"/>
        <w:rPr>
          <w:rFonts w:ascii="Arial" w:hAnsi="Arial" w:cs="Arial"/>
        </w:rPr>
      </w:pPr>
      <w:r w:rsidRPr="00630D24">
        <w:rPr>
          <w:rFonts w:ascii="Arial" w:hAnsi="Arial" w:cs="Arial"/>
        </w:rPr>
        <w:t xml:space="preserve">O protótipo inicial já demonstra como a IA pode atuar de forma integrada, unindo lembretes, previsões e relatórios em uma única plataforma. O sistema foi planejado para ser escalável, podendo no futuro atender não apenas às </w:t>
      </w:r>
      <w:proofErr w:type="spellStart"/>
      <w:r w:rsidRPr="00630D24">
        <w:rPr>
          <w:rFonts w:ascii="Arial" w:hAnsi="Arial" w:cs="Arial"/>
        </w:rPr>
        <w:t>teleconsultas</w:t>
      </w:r>
      <w:proofErr w:type="spellEnd"/>
      <w:r w:rsidRPr="00630D24">
        <w:rPr>
          <w:rFonts w:ascii="Arial" w:hAnsi="Arial" w:cs="Arial"/>
        </w:rPr>
        <w:t>, mas também a consultas presenciais e outros processos internos do HC. Isso garante longevidade e aplicabilidade da solução em diferentes contextos hospitalares.</w:t>
      </w:r>
    </w:p>
    <w:p w14:paraId="7145D218" w14:textId="77777777" w:rsidR="00630D24" w:rsidRPr="00630D24" w:rsidRDefault="00630D24" w:rsidP="00630D24">
      <w:pPr>
        <w:pStyle w:val="NormalWeb"/>
        <w:rPr>
          <w:rFonts w:ascii="Arial" w:hAnsi="Arial" w:cs="Arial"/>
        </w:rPr>
      </w:pPr>
      <w:r w:rsidRPr="00630D24">
        <w:rPr>
          <w:rFonts w:ascii="Arial" w:hAnsi="Arial" w:cs="Arial"/>
        </w:rPr>
        <w:t>Os diferenciais do nosso projeto estão justamente na combinação entre tecnologia de ponta e foco na experiência do paciente. Ao personalizar lembretes, prever ausências e fornecer dados úteis para a gestão hospitalar, criamos uma solução que beneficia tanto usuários quanto profissionais de saúde. Mais do que uma ferramenta de aviso, nosso sistema se propõe a ser um aliado no cuidado, ajudando pacientes a não perderem consultas importantes e fortalecendo o vínculo com o hospital.</w:t>
      </w:r>
    </w:p>
    <w:p w14:paraId="1E99E59F" w14:textId="77777777" w:rsidR="00630D24" w:rsidRPr="00630D24" w:rsidRDefault="00630D24" w:rsidP="00630D24">
      <w:pPr>
        <w:pStyle w:val="NormalWeb"/>
        <w:rPr>
          <w:rFonts w:ascii="Arial" w:hAnsi="Arial" w:cs="Arial"/>
        </w:rPr>
      </w:pPr>
      <w:r w:rsidRPr="00630D24">
        <w:rPr>
          <w:rFonts w:ascii="Arial" w:hAnsi="Arial" w:cs="Arial"/>
        </w:rPr>
        <w:t>Com isso, acreditamos que o projeto tem potencial não apenas de resolver um problema prático, mas também de abrir caminho para uma nova forma de gerir consultas, baseada em dados e inteligência artificial.</w:t>
      </w:r>
    </w:p>
    <w:p w14:paraId="7569AA64" w14:textId="73E58B3E" w:rsidR="00630D24" w:rsidRDefault="00D30C50">
      <w:pPr>
        <w:rPr>
          <w:noProof/>
        </w:rPr>
      </w:pPr>
      <w:r w:rsidRPr="00E23A0A">
        <w:rPr>
          <w:noProof/>
        </w:rPr>
        <w:drawing>
          <wp:inline distT="0" distB="0" distL="0" distR="0" wp14:anchorId="04FBCFEC" wp14:editId="4B6453B8">
            <wp:extent cx="5486400" cy="306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068320"/>
                    </a:xfrm>
                    <a:prstGeom prst="rect">
                      <a:avLst/>
                    </a:prstGeom>
                  </pic:spPr>
                </pic:pic>
              </a:graphicData>
            </a:graphic>
          </wp:inline>
        </w:drawing>
      </w:r>
    </w:p>
    <w:p w14:paraId="481BD125" w14:textId="6E334996" w:rsidR="00D30C50" w:rsidRPr="00D30C50" w:rsidRDefault="00D30C50" w:rsidP="00D30C50">
      <w:pPr>
        <w:rPr>
          <w:rFonts w:ascii="Arial" w:hAnsi="Arial" w:cs="Arial"/>
          <w:sz w:val="24"/>
          <w:szCs w:val="24"/>
        </w:rPr>
      </w:pPr>
    </w:p>
    <w:p w14:paraId="409AF4D5" w14:textId="13AF543E" w:rsidR="00D30C50" w:rsidRPr="00D30C50" w:rsidRDefault="00D30C50" w:rsidP="00D30C50">
      <w:pPr>
        <w:rPr>
          <w:rFonts w:ascii="Arial" w:hAnsi="Arial" w:cs="Arial"/>
          <w:sz w:val="24"/>
          <w:szCs w:val="24"/>
        </w:rPr>
      </w:pPr>
    </w:p>
    <w:p w14:paraId="483F7F3A" w14:textId="4700B075" w:rsidR="00D30C50" w:rsidRDefault="00D30C50" w:rsidP="00D30C50">
      <w:pPr>
        <w:rPr>
          <w:noProof/>
        </w:rPr>
      </w:pPr>
    </w:p>
    <w:p w14:paraId="08F32E1A" w14:textId="77777777" w:rsidR="00D30C50" w:rsidRPr="00E23A0A" w:rsidRDefault="00D30C50" w:rsidP="00D30C50">
      <w:pPr>
        <w:pStyle w:val="Heading3"/>
        <w:rPr>
          <w:rFonts w:ascii="Arial" w:hAnsi="Arial" w:cs="Arial"/>
          <w:color w:val="auto"/>
          <w:sz w:val="27"/>
          <w:lang w:val="pt-BR"/>
        </w:rPr>
      </w:pPr>
      <w:r w:rsidRPr="00E23A0A">
        <w:rPr>
          <w:rStyle w:val="Strong"/>
          <w:rFonts w:ascii="Arial" w:hAnsi="Arial" w:cs="Arial"/>
          <w:b/>
          <w:bCs/>
          <w:color w:val="auto"/>
          <w:lang w:val="pt-BR"/>
        </w:rPr>
        <w:t>Detalhamento da Funcionalidade</w:t>
      </w:r>
    </w:p>
    <w:p w14:paraId="743C500B" w14:textId="77777777" w:rsidR="00D30C50" w:rsidRPr="00E23A0A" w:rsidRDefault="00D30C50" w:rsidP="00D30C50">
      <w:pPr>
        <w:pStyle w:val="NormalWeb"/>
        <w:rPr>
          <w:rFonts w:ascii="Arial" w:hAnsi="Arial" w:cs="Arial"/>
        </w:rPr>
      </w:pPr>
      <w:r w:rsidRPr="00E23A0A">
        <w:rPr>
          <w:rFonts w:ascii="Arial" w:hAnsi="Arial" w:cs="Arial"/>
        </w:rPr>
        <w:t xml:space="preserve">A funcionalidade principal do sistema está centrada no apoio ao paciente durante a jornada de utilização do aplicativo integrado ao Hospital das Clínicas (HC). O usuário, representado pelo cliente, inicia sua interação a partir da tela </w:t>
      </w:r>
      <w:r w:rsidRPr="00E23A0A">
        <w:rPr>
          <w:rStyle w:val="Strong"/>
          <w:rFonts w:ascii="Arial" w:eastAsiaTheme="majorEastAsia" w:hAnsi="Arial" w:cs="Arial"/>
        </w:rPr>
        <w:t>Home</w:t>
      </w:r>
      <w:r w:rsidRPr="00E23A0A">
        <w:rPr>
          <w:rFonts w:ascii="Arial" w:hAnsi="Arial" w:cs="Arial"/>
        </w:rPr>
        <w:t xml:space="preserve">, onde </w:t>
      </w:r>
      <w:r w:rsidRPr="00E23A0A">
        <w:rPr>
          <w:rFonts w:ascii="Arial" w:hAnsi="Arial" w:cs="Arial"/>
        </w:rPr>
        <w:lastRenderedPageBreak/>
        <w:t xml:space="preserve">pode acessar diferentes caminhos como informações sobre consultas, opções de menu, equipe, contato e tutorial. A funcionalidade é enriquecida com recursos de </w:t>
      </w:r>
      <w:proofErr w:type="spellStart"/>
      <w:r w:rsidRPr="00E23A0A">
        <w:rPr>
          <w:rStyle w:val="Strong"/>
          <w:rFonts w:ascii="Arial" w:eastAsiaTheme="majorEastAsia" w:hAnsi="Arial" w:cs="Arial"/>
        </w:rPr>
        <w:t>Chatbot</w:t>
      </w:r>
      <w:proofErr w:type="spellEnd"/>
      <w:r w:rsidRPr="00E23A0A">
        <w:rPr>
          <w:rFonts w:ascii="Arial" w:hAnsi="Arial" w:cs="Arial"/>
        </w:rPr>
        <w:t xml:space="preserve"> e </w:t>
      </w:r>
      <w:r w:rsidRPr="00E23A0A">
        <w:rPr>
          <w:rStyle w:val="Strong"/>
          <w:rFonts w:ascii="Arial" w:eastAsiaTheme="majorEastAsia" w:hAnsi="Arial" w:cs="Arial"/>
        </w:rPr>
        <w:t>FAQ</w:t>
      </w:r>
      <w:r w:rsidRPr="00E23A0A">
        <w:rPr>
          <w:rFonts w:ascii="Arial" w:hAnsi="Arial" w:cs="Arial"/>
        </w:rPr>
        <w:t>, que oferecem suporte rápido às dúvidas mais comuns.</w:t>
      </w:r>
    </w:p>
    <w:p w14:paraId="48D7AEF8" w14:textId="77777777" w:rsidR="00D30C50" w:rsidRPr="00E23A0A" w:rsidRDefault="00D30C50" w:rsidP="00D30C50">
      <w:pPr>
        <w:pStyle w:val="NormalWeb"/>
        <w:rPr>
          <w:rFonts w:ascii="Arial" w:hAnsi="Arial" w:cs="Arial"/>
        </w:rPr>
      </w:pPr>
      <w:r w:rsidRPr="00E23A0A">
        <w:rPr>
          <w:rFonts w:ascii="Arial" w:hAnsi="Arial" w:cs="Arial"/>
        </w:rPr>
        <w:t xml:space="preserve">No contexto das </w:t>
      </w:r>
      <w:proofErr w:type="spellStart"/>
      <w:r w:rsidRPr="00E23A0A">
        <w:rPr>
          <w:rFonts w:ascii="Arial" w:hAnsi="Arial" w:cs="Arial"/>
        </w:rPr>
        <w:t>teleconsultas</w:t>
      </w:r>
      <w:proofErr w:type="spellEnd"/>
      <w:r w:rsidRPr="00E23A0A">
        <w:rPr>
          <w:rFonts w:ascii="Arial" w:hAnsi="Arial" w:cs="Arial"/>
        </w:rPr>
        <w:t>, a funcionalidade se torna ainda mais relevante, pois garante que o paciente tenha acesso facilitado a lembretes, login no sistema, informações sobre consultas agendadas e possibilidade de entrar em contato diretamente com o hospital. Dessa forma, o sistema atua tanto na organização do paciente quanto no suporte às necessidades do HC, tornando a experiência mais fluida e reduzindo a incidência de faltas ou dificuldades no acesso.</w:t>
      </w:r>
    </w:p>
    <w:p w14:paraId="156030CB" w14:textId="77777777" w:rsidR="00D30C50" w:rsidRDefault="00D30C50" w:rsidP="00D30C50">
      <w:pPr>
        <w:tabs>
          <w:tab w:val="left" w:pos="2265"/>
        </w:tabs>
      </w:pPr>
      <w:r>
        <w:tab/>
      </w:r>
    </w:p>
    <w:p w14:paraId="263CA747" w14:textId="77777777" w:rsidR="00D30C50" w:rsidRPr="00AA1F21" w:rsidRDefault="00D30C50" w:rsidP="00D30C50">
      <w:pPr>
        <w:pStyle w:val="Heading3"/>
        <w:rPr>
          <w:rFonts w:ascii="Arial" w:hAnsi="Arial" w:cs="Arial"/>
          <w:color w:val="auto"/>
          <w:sz w:val="27"/>
          <w:lang w:val="pt-BR"/>
        </w:rPr>
      </w:pPr>
      <w:r w:rsidRPr="00AA1F21">
        <w:rPr>
          <w:rStyle w:val="Strong"/>
          <w:rFonts w:ascii="Arial" w:hAnsi="Arial" w:cs="Arial"/>
          <w:b/>
          <w:bCs/>
          <w:color w:val="auto"/>
          <w:lang w:val="pt-BR"/>
        </w:rPr>
        <w:t>Especificação do Caso de Uso Relacionado</w:t>
      </w:r>
    </w:p>
    <w:p w14:paraId="7FEA05DD" w14:textId="77777777" w:rsidR="00D30C50" w:rsidRPr="00AA1F21" w:rsidRDefault="00D30C50" w:rsidP="00D30C50">
      <w:pPr>
        <w:pStyle w:val="NormalWeb"/>
        <w:rPr>
          <w:rFonts w:ascii="Arial" w:hAnsi="Arial" w:cs="Arial"/>
        </w:rPr>
      </w:pPr>
      <w:r w:rsidRPr="00AA1F21">
        <w:rPr>
          <w:rStyle w:val="Strong"/>
          <w:rFonts w:ascii="Arial" w:eastAsiaTheme="majorEastAsia" w:hAnsi="Arial" w:cs="Arial"/>
        </w:rPr>
        <w:t>Caso de Uso: Acompanhar Consulta via Aplicativo</w:t>
      </w:r>
    </w:p>
    <w:p w14:paraId="4FEFDC88"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Ator Principal:</w:t>
      </w:r>
      <w:r w:rsidRPr="00AA1F21">
        <w:rPr>
          <w:rFonts w:ascii="Arial" w:eastAsia="Times New Roman" w:hAnsi="Arial" w:cs="Arial"/>
          <w:szCs w:val="24"/>
          <w:lang w:eastAsia="pt-BR"/>
        </w:rPr>
        <w:t xml:space="preserve"> Cliente (Paciente)</w:t>
      </w:r>
    </w:p>
    <w:p w14:paraId="3FEC20F4"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Atores Secundários:</w:t>
      </w:r>
      <w:r w:rsidRPr="00AA1F21">
        <w:rPr>
          <w:rFonts w:ascii="Arial" w:eastAsia="Times New Roman" w:hAnsi="Arial" w:cs="Arial"/>
          <w:szCs w:val="24"/>
          <w:lang w:eastAsia="pt-BR"/>
        </w:rPr>
        <w:t xml:space="preserve"> </w:t>
      </w:r>
      <w:proofErr w:type="spellStart"/>
      <w:r w:rsidRPr="00AA1F21">
        <w:rPr>
          <w:rFonts w:ascii="Arial" w:eastAsia="Times New Roman" w:hAnsi="Arial" w:cs="Arial"/>
          <w:szCs w:val="24"/>
          <w:lang w:eastAsia="pt-BR"/>
        </w:rPr>
        <w:t>Chatbot</w:t>
      </w:r>
      <w:proofErr w:type="spellEnd"/>
      <w:r w:rsidRPr="00AA1F21">
        <w:rPr>
          <w:rFonts w:ascii="Arial" w:eastAsia="Times New Roman" w:hAnsi="Arial" w:cs="Arial"/>
          <w:szCs w:val="24"/>
          <w:lang w:eastAsia="pt-BR"/>
        </w:rPr>
        <w:t>, Sistema do HC</w:t>
      </w:r>
    </w:p>
    <w:p w14:paraId="60B8F86C"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Descrição:</w:t>
      </w:r>
      <w:r w:rsidRPr="00AA1F21">
        <w:rPr>
          <w:rFonts w:ascii="Arial" w:eastAsia="Times New Roman" w:hAnsi="Arial" w:cs="Arial"/>
          <w:szCs w:val="24"/>
          <w:lang w:eastAsia="pt-BR"/>
        </w:rPr>
        <w:t xml:space="preserve"> O paciente acessa o aplicativo, entra na tela inicial (</w:t>
      </w:r>
      <w:r w:rsidRPr="00AA1F21">
        <w:rPr>
          <w:rFonts w:ascii="Arial" w:eastAsia="Times New Roman" w:hAnsi="Arial" w:cs="Arial"/>
          <w:b/>
          <w:bCs/>
          <w:szCs w:val="24"/>
          <w:lang w:eastAsia="pt-BR"/>
        </w:rPr>
        <w:t>Home</w:t>
      </w:r>
      <w:r w:rsidRPr="00AA1F21">
        <w:rPr>
          <w:rFonts w:ascii="Arial" w:eastAsia="Times New Roman" w:hAnsi="Arial" w:cs="Arial"/>
          <w:szCs w:val="24"/>
          <w:lang w:eastAsia="pt-BR"/>
        </w:rPr>
        <w:t xml:space="preserve">) e escolhe entre visualizar consultas, acessar o FAQ, utilizar o </w:t>
      </w:r>
      <w:proofErr w:type="spellStart"/>
      <w:r w:rsidRPr="00AA1F21">
        <w:rPr>
          <w:rFonts w:ascii="Arial" w:eastAsia="Times New Roman" w:hAnsi="Arial" w:cs="Arial"/>
          <w:szCs w:val="24"/>
          <w:lang w:eastAsia="pt-BR"/>
        </w:rPr>
        <w:t>chatbot</w:t>
      </w:r>
      <w:proofErr w:type="spellEnd"/>
      <w:r w:rsidRPr="00AA1F21">
        <w:rPr>
          <w:rFonts w:ascii="Arial" w:eastAsia="Times New Roman" w:hAnsi="Arial" w:cs="Arial"/>
          <w:szCs w:val="24"/>
          <w:lang w:eastAsia="pt-BR"/>
        </w:rPr>
        <w:t xml:space="preserve"> ou buscar contato com o hospital. Caso precise de informações adicionais, pode recorrer ao tutorial ou abrir a seção de dúvidas. O sistema envia lembretes de consultas agendadas, ajuda na recuperação de login e fornece relatórios simples sobre consultas futuras.</w:t>
      </w:r>
    </w:p>
    <w:p w14:paraId="331F2186" w14:textId="77777777" w:rsidR="00D30C50" w:rsidRPr="00AA1F21" w:rsidRDefault="00D30C50" w:rsidP="00D30C50">
      <w:pPr>
        <w:spacing w:before="100" w:beforeAutospacing="1" w:after="100" w:afterAutospacing="1" w:line="240" w:lineRule="auto"/>
        <w:rPr>
          <w:rFonts w:ascii="Times New Roman" w:eastAsia="Times New Roman" w:hAnsi="Times New Roman" w:cs="Times New Roman"/>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Fluxo Principal</w:t>
      </w:r>
      <w:r w:rsidRPr="00AA1F21">
        <w:rPr>
          <w:rFonts w:ascii="Times New Roman" w:eastAsia="Times New Roman" w:hAnsi="Times New Roman" w:cs="Times New Roman"/>
          <w:b/>
          <w:bCs/>
          <w:szCs w:val="24"/>
          <w:lang w:eastAsia="pt-BR"/>
        </w:rPr>
        <w:t>:</w:t>
      </w:r>
      <w:r w:rsidRPr="00AA1F21">
        <w:rPr>
          <w:rFonts w:ascii="Arial" w:eastAsia="Times New Roman" w:hAnsi="Arial" w:cs="Arial"/>
          <w:szCs w:val="24"/>
          <w:lang w:eastAsia="pt-BR"/>
        </w:rPr>
        <w:t xml:space="preserve">  </w:t>
      </w:r>
    </w:p>
    <w:p w14:paraId="4C55E6CC"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O cliente abre o aplicativo e acessa a </w:t>
      </w:r>
      <w:r w:rsidRPr="00AA1F21">
        <w:rPr>
          <w:rFonts w:ascii="Arial" w:eastAsia="Times New Roman" w:hAnsi="Arial" w:cs="Arial"/>
          <w:b/>
          <w:bCs/>
          <w:szCs w:val="24"/>
          <w:lang w:eastAsia="pt-BR"/>
        </w:rPr>
        <w:t>Home</w:t>
      </w:r>
      <w:r w:rsidRPr="00AA1F21">
        <w:rPr>
          <w:rFonts w:ascii="Arial" w:eastAsia="Times New Roman" w:hAnsi="Arial" w:cs="Arial"/>
          <w:szCs w:val="24"/>
          <w:lang w:eastAsia="pt-BR"/>
        </w:rPr>
        <w:t>.</w:t>
      </w:r>
    </w:p>
    <w:p w14:paraId="16840723"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Seleciona a opção </w:t>
      </w:r>
      <w:r w:rsidRPr="00AA1F21">
        <w:rPr>
          <w:rFonts w:ascii="Arial" w:eastAsia="Times New Roman" w:hAnsi="Arial" w:cs="Arial"/>
          <w:b/>
          <w:bCs/>
          <w:szCs w:val="24"/>
          <w:lang w:eastAsia="pt-BR"/>
        </w:rPr>
        <w:t>Consulta</w:t>
      </w:r>
      <w:r w:rsidRPr="00AA1F21">
        <w:rPr>
          <w:rFonts w:ascii="Arial" w:eastAsia="Times New Roman" w:hAnsi="Arial" w:cs="Arial"/>
          <w:szCs w:val="24"/>
          <w:lang w:eastAsia="pt-BR"/>
        </w:rPr>
        <w:t>.</w:t>
      </w:r>
    </w:p>
    <w:p w14:paraId="62129A30"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O sistema valida o login e exibe as consultas agendadas.</w:t>
      </w:r>
    </w:p>
    <w:p w14:paraId="7EB2006C"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Caso o paciente precise de auxílio, pode abrir o </w:t>
      </w:r>
      <w:r w:rsidRPr="00AA1F21">
        <w:rPr>
          <w:rFonts w:ascii="Arial" w:eastAsia="Times New Roman" w:hAnsi="Arial" w:cs="Arial"/>
          <w:b/>
          <w:bCs/>
          <w:szCs w:val="24"/>
          <w:lang w:eastAsia="pt-BR"/>
        </w:rPr>
        <w:t>FAQ</w:t>
      </w:r>
      <w:r w:rsidRPr="00AA1F21">
        <w:rPr>
          <w:rFonts w:ascii="Arial" w:eastAsia="Times New Roman" w:hAnsi="Arial" w:cs="Arial"/>
          <w:szCs w:val="24"/>
          <w:lang w:eastAsia="pt-BR"/>
        </w:rPr>
        <w:t xml:space="preserve"> ou interagir com o </w:t>
      </w:r>
      <w:proofErr w:type="spellStart"/>
      <w:r w:rsidRPr="00AA1F21">
        <w:rPr>
          <w:rFonts w:ascii="Arial" w:eastAsia="Times New Roman" w:hAnsi="Arial" w:cs="Arial"/>
          <w:b/>
          <w:bCs/>
          <w:szCs w:val="24"/>
          <w:lang w:eastAsia="pt-BR"/>
        </w:rPr>
        <w:t>Chatbot</w:t>
      </w:r>
      <w:proofErr w:type="spellEnd"/>
      <w:r w:rsidRPr="00AA1F21">
        <w:rPr>
          <w:rFonts w:ascii="Arial" w:eastAsia="Times New Roman" w:hAnsi="Arial" w:cs="Arial"/>
          <w:szCs w:val="24"/>
          <w:lang w:eastAsia="pt-BR"/>
        </w:rPr>
        <w:t>.</w:t>
      </w:r>
    </w:p>
    <w:p w14:paraId="0DC71909"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Se houver problemas, pode entrar em contato diretamente com o HC.</w:t>
      </w:r>
    </w:p>
    <w:p w14:paraId="2A183408" w14:textId="77777777" w:rsidR="00D30C50" w:rsidRPr="00AA1F21" w:rsidRDefault="00D30C50" w:rsidP="00D30C50">
      <w:pPr>
        <w:spacing w:before="100" w:beforeAutospacing="1" w:after="100" w:afterAutospacing="1" w:line="240" w:lineRule="auto"/>
        <w:rPr>
          <w:rFonts w:ascii="Arial" w:eastAsia="Times New Roman" w:hAnsi="Arial" w:cs="Arial"/>
          <w:szCs w:val="24"/>
          <w:lang w:eastAsia="pt-BR"/>
        </w:rPr>
      </w:pPr>
      <w:r w:rsidRPr="00AA1F21">
        <w:rPr>
          <w:rFonts w:ascii="Arial" w:eastAsia="Times New Roman" w:hAnsi="Arial" w:cs="Arial"/>
          <w:szCs w:val="24"/>
          <w:lang w:eastAsia="pt-BR"/>
        </w:rPr>
        <w:t xml:space="preserve">  </w:t>
      </w:r>
      <w:r w:rsidRPr="00AA1F21">
        <w:rPr>
          <w:rFonts w:ascii="Arial" w:eastAsia="Times New Roman" w:hAnsi="Arial" w:cs="Arial"/>
          <w:b/>
          <w:bCs/>
          <w:szCs w:val="24"/>
          <w:lang w:eastAsia="pt-BR"/>
        </w:rPr>
        <w:t>Fluxo Alternativo:</w:t>
      </w:r>
    </w:p>
    <w:p w14:paraId="7D90CE80" w14:textId="77777777" w:rsidR="00D30C50" w:rsidRPr="00AA1F21" w:rsidRDefault="00D30C50" w:rsidP="00D30C50">
      <w:pPr>
        <w:spacing w:before="100" w:beforeAutospacing="1" w:after="100" w:afterAutospacing="1" w:line="240" w:lineRule="auto"/>
        <w:ind w:left="720"/>
        <w:rPr>
          <w:rFonts w:ascii="Arial" w:eastAsia="Times New Roman" w:hAnsi="Arial" w:cs="Arial"/>
          <w:szCs w:val="24"/>
          <w:lang w:eastAsia="pt-BR"/>
        </w:rPr>
      </w:pPr>
      <w:r w:rsidRPr="00AA1F21">
        <w:rPr>
          <w:rFonts w:ascii="Arial" w:eastAsia="Times New Roman" w:hAnsi="Arial" w:cs="Arial"/>
          <w:szCs w:val="24"/>
          <w:lang w:eastAsia="pt-BR"/>
        </w:rPr>
        <w:t xml:space="preserve">Caso o paciente esqueça o login, o sistema orienta via </w:t>
      </w:r>
      <w:proofErr w:type="spellStart"/>
      <w:r w:rsidRPr="00AA1F21">
        <w:rPr>
          <w:rFonts w:ascii="Arial" w:eastAsia="Times New Roman" w:hAnsi="Arial" w:cs="Arial"/>
          <w:b/>
          <w:bCs/>
          <w:szCs w:val="24"/>
          <w:lang w:eastAsia="pt-BR"/>
        </w:rPr>
        <w:t>Chatbot</w:t>
      </w:r>
      <w:proofErr w:type="spellEnd"/>
      <w:r w:rsidRPr="00AA1F21">
        <w:rPr>
          <w:rFonts w:ascii="Arial" w:eastAsia="Times New Roman" w:hAnsi="Arial" w:cs="Arial"/>
          <w:szCs w:val="24"/>
          <w:lang w:eastAsia="pt-BR"/>
        </w:rPr>
        <w:t xml:space="preserve"> ou tutorial de recuperação.</w:t>
      </w:r>
    </w:p>
    <w:p w14:paraId="374EFC29" w14:textId="77777777" w:rsidR="00D30C50" w:rsidRDefault="00D30C50" w:rsidP="00D30C50">
      <w:pPr>
        <w:tabs>
          <w:tab w:val="left" w:pos="2265"/>
        </w:tabs>
      </w:pPr>
    </w:p>
    <w:p w14:paraId="6C2C8DE1" w14:textId="77777777" w:rsidR="00D30C50" w:rsidRPr="00AA1F21" w:rsidRDefault="00D30C50" w:rsidP="00D30C50">
      <w:pPr>
        <w:pStyle w:val="Heading3"/>
        <w:rPr>
          <w:rFonts w:ascii="Arial" w:hAnsi="Arial" w:cs="Arial"/>
          <w:color w:val="auto"/>
          <w:sz w:val="27"/>
          <w:lang w:val="pt-BR"/>
        </w:rPr>
      </w:pPr>
      <w:r w:rsidRPr="00AA1F21">
        <w:rPr>
          <w:rStyle w:val="Strong"/>
          <w:rFonts w:ascii="Arial" w:hAnsi="Arial" w:cs="Arial"/>
          <w:b/>
          <w:bCs/>
          <w:color w:val="auto"/>
          <w:lang w:val="pt-BR"/>
        </w:rPr>
        <w:t>Diagrama de Atividades (descrição textual)</w:t>
      </w:r>
    </w:p>
    <w:p w14:paraId="044BDA8A" w14:textId="77777777" w:rsidR="00D30C50" w:rsidRPr="00AA1F21" w:rsidRDefault="00D30C50" w:rsidP="00D30C50">
      <w:pPr>
        <w:pStyle w:val="NormalWeb"/>
        <w:rPr>
          <w:rFonts w:ascii="Arial" w:hAnsi="Arial" w:cs="Arial"/>
        </w:rPr>
      </w:pPr>
      <w:r w:rsidRPr="00AA1F21">
        <w:rPr>
          <w:rFonts w:ascii="Arial" w:hAnsi="Arial" w:cs="Arial"/>
        </w:rPr>
        <w:t xml:space="preserve">O fluxo de atividades inicia quando o </w:t>
      </w:r>
      <w:r w:rsidRPr="00AA1F21">
        <w:rPr>
          <w:rStyle w:val="Strong"/>
          <w:rFonts w:ascii="Arial" w:eastAsiaTheme="majorEastAsia" w:hAnsi="Arial" w:cs="Arial"/>
        </w:rPr>
        <w:t>cliente</w:t>
      </w:r>
      <w:r w:rsidRPr="00AA1F21">
        <w:rPr>
          <w:rFonts w:ascii="Arial" w:hAnsi="Arial" w:cs="Arial"/>
        </w:rPr>
        <w:t xml:space="preserve"> acessa a tela </w:t>
      </w:r>
      <w:r w:rsidRPr="00AA1F21">
        <w:rPr>
          <w:rStyle w:val="Strong"/>
          <w:rFonts w:ascii="Arial" w:eastAsiaTheme="majorEastAsia" w:hAnsi="Arial" w:cs="Arial"/>
        </w:rPr>
        <w:t>Home</w:t>
      </w:r>
      <w:r w:rsidRPr="00AA1F21">
        <w:rPr>
          <w:rFonts w:ascii="Arial" w:hAnsi="Arial" w:cs="Arial"/>
        </w:rPr>
        <w:t xml:space="preserve"> do aplicativo. A partir dessa tela, ele pode seguir diferentes caminhos: acessar informações sobre consultas, baixar o app, visualizar o FAQ ou navegar pelo menu de opções. Ao </w:t>
      </w:r>
      <w:r w:rsidRPr="00AA1F21">
        <w:rPr>
          <w:rFonts w:ascii="Arial" w:hAnsi="Arial" w:cs="Arial"/>
        </w:rPr>
        <w:lastRenderedPageBreak/>
        <w:t xml:space="preserve">selecionar </w:t>
      </w:r>
      <w:r w:rsidRPr="00AA1F21">
        <w:rPr>
          <w:rStyle w:val="Strong"/>
          <w:rFonts w:ascii="Arial" w:eastAsiaTheme="majorEastAsia" w:hAnsi="Arial" w:cs="Arial"/>
        </w:rPr>
        <w:t>Consultas</w:t>
      </w:r>
      <w:r w:rsidRPr="00AA1F21">
        <w:rPr>
          <w:rFonts w:ascii="Arial" w:hAnsi="Arial" w:cs="Arial"/>
        </w:rPr>
        <w:t xml:space="preserve">, o sistema verifica o login do usuário. Se o login estiver correto, a atividade seguinte é a exibição da agenda com os horários disponíveis e as consultas agendadas. Caso o usuário esqueça suas credenciais, o fluxo direciona para o </w:t>
      </w:r>
      <w:proofErr w:type="spellStart"/>
      <w:r w:rsidRPr="00AA1F21">
        <w:rPr>
          <w:rFonts w:ascii="Arial" w:hAnsi="Arial" w:cs="Arial"/>
        </w:rPr>
        <w:t>Chatbot</w:t>
      </w:r>
      <w:proofErr w:type="spellEnd"/>
      <w:r w:rsidRPr="00AA1F21">
        <w:rPr>
          <w:rFonts w:ascii="Arial" w:hAnsi="Arial" w:cs="Arial"/>
        </w:rPr>
        <w:t xml:space="preserve"> ou FAQ, que fornecem suporte.</w:t>
      </w:r>
    </w:p>
    <w:p w14:paraId="6D0BA5E3" w14:textId="77777777" w:rsidR="00D30C50" w:rsidRDefault="00D30C50" w:rsidP="00D30C50">
      <w:pPr>
        <w:pStyle w:val="NormalWeb"/>
        <w:rPr>
          <w:rFonts w:ascii="Arial" w:hAnsi="Arial" w:cs="Arial"/>
        </w:rPr>
      </w:pPr>
      <w:r w:rsidRPr="00AA1F21">
        <w:rPr>
          <w:rFonts w:ascii="Arial" w:hAnsi="Arial" w:cs="Arial"/>
        </w:rPr>
        <w:t xml:space="preserve">Paralelamente, o paciente pode acessar atividades de apoio, como visualizar tutoriais, entrar em contato com a equipe ou sanar dúvidas frequentes. Essas atividades convergem para a ação de “Auxiliar o paciente no acesso à </w:t>
      </w:r>
      <w:proofErr w:type="spellStart"/>
      <w:r w:rsidRPr="00AA1F21">
        <w:rPr>
          <w:rFonts w:ascii="Arial" w:hAnsi="Arial" w:cs="Arial"/>
        </w:rPr>
        <w:t>teleconsulta</w:t>
      </w:r>
      <w:proofErr w:type="spellEnd"/>
      <w:r w:rsidRPr="00AA1F21">
        <w:rPr>
          <w:rFonts w:ascii="Arial" w:hAnsi="Arial" w:cs="Arial"/>
        </w:rPr>
        <w:t xml:space="preserve">”, objetivo final da aplicação. O fluxo termina com o paciente devidamente </w:t>
      </w:r>
      <w:proofErr w:type="spellStart"/>
      <w:r w:rsidRPr="00AA1F21">
        <w:rPr>
          <w:rFonts w:ascii="Arial" w:hAnsi="Arial" w:cs="Arial"/>
        </w:rPr>
        <w:t>informado</w:t>
      </w:r>
      <w:proofErr w:type="spellEnd"/>
      <w:r w:rsidRPr="00AA1F21">
        <w:rPr>
          <w:rFonts w:ascii="Arial" w:hAnsi="Arial" w:cs="Arial"/>
        </w:rPr>
        <w:t>, com lembretes recebidos e com possibilidade de confirmar ou ajustar seu comparecimento.</w:t>
      </w:r>
    </w:p>
    <w:p w14:paraId="72E7F9C9" w14:textId="77777777" w:rsidR="00D30C50" w:rsidRPr="00AA1F21" w:rsidRDefault="00D30C50" w:rsidP="00D30C50">
      <w:pPr>
        <w:pStyle w:val="NormalWeb"/>
        <w:rPr>
          <w:rFonts w:ascii="Arial" w:hAnsi="Arial" w:cs="Arial"/>
        </w:rPr>
      </w:pPr>
    </w:p>
    <w:p w14:paraId="007E50EC" w14:textId="77777777" w:rsidR="00D30C50" w:rsidRPr="00D30C50" w:rsidRDefault="00D30C50" w:rsidP="00D30C50">
      <w:pPr>
        <w:ind w:firstLine="708"/>
        <w:rPr>
          <w:rFonts w:ascii="Arial" w:hAnsi="Arial" w:cs="Arial"/>
          <w:sz w:val="24"/>
          <w:szCs w:val="24"/>
        </w:rPr>
      </w:pPr>
    </w:p>
    <w:sectPr w:rsidR="00D30C50" w:rsidRPr="00D30C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24"/>
    <w:rsid w:val="00630D24"/>
    <w:rsid w:val="00D30C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54F3"/>
  <w15:chartTrackingRefBased/>
  <w15:docId w15:val="{F5FCB492-837C-4603-9812-D174694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D30C50"/>
    <w:pPr>
      <w:keepNext/>
      <w:keepLines/>
      <w:spacing w:before="200" w:after="0" w:line="276" w:lineRule="auto"/>
      <w:outlineLvl w:val="2"/>
    </w:pPr>
    <w:rPr>
      <w:rFonts w:asciiTheme="majorHAnsi" w:eastAsiaTheme="majorEastAsia" w:hAnsiTheme="majorHAnsi" w:cstheme="majorBidi"/>
      <w:b/>
      <w:bCs/>
      <w:color w:val="4472C4" w:themeColor="accen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D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630D24"/>
    <w:rPr>
      <w:b/>
      <w:bCs/>
    </w:rPr>
  </w:style>
  <w:style w:type="character" w:customStyle="1" w:styleId="Heading3Char">
    <w:name w:val="Heading 3 Char"/>
    <w:basedOn w:val="DefaultParagraphFont"/>
    <w:link w:val="Heading3"/>
    <w:uiPriority w:val="9"/>
    <w:rsid w:val="00D30C50"/>
    <w:rPr>
      <w:rFonts w:asciiTheme="majorHAnsi" w:eastAsiaTheme="majorEastAsia" w:hAnsiTheme="majorHAnsi" w:cstheme="majorBidi"/>
      <w:b/>
      <w:bCs/>
      <w:color w:val="4472C4" w:themeColor="accen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271751">
      <w:bodyDiv w:val="1"/>
      <w:marLeft w:val="0"/>
      <w:marRight w:val="0"/>
      <w:marTop w:val="0"/>
      <w:marBottom w:val="0"/>
      <w:divBdr>
        <w:top w:val="none" w:sz="0" w:space="0" w:color="auto"/>
        <w:left w:val="none" w:sz="0" w:space="0" w:color="auto"/>
        <w:bottom w:val="none" w:sz="0" w:space="0" w:color="auto"/>
        <w:right w:val="none" w:sz="0" w:space="0" w:color="auto"/>
      </w:divBdr>
    </w:div>
    <w:div w:id="10940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1546</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FIAP</dc:creator>
  <cp:keywords/>
  <dc:description/>
  <cp:lastModifiedBy>Laboratório FIAP</cp:lastModifiedBy>
  <cp:revision>1</cp:revision>
  <dcterms:created xsi:type="dcterms:W3CDTF">2025-09-25T14:05:00Z</dcterms:created>
  <dcterms:modified xsi:type="dcterms:W3CDTF">2025-09-25T14:48:00Z</dcterms:modified>
</cp:coreProperties>
</file>