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70"/>
        <w:gridCol w:w="6912"/>
      </w:tblGrid>
      <w:tr w:rsidR="00000000" w14:paraId="5594F6D6" w14:textId="77777777">
        <w:tc>
          <w:tcPr>
            <w:tcW w:w="39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2647361" w14:textId="04691263" w:rsidR="00FF6B11" w:rsidRDefault="00000000">
            <w:pPr>
              <w:spacing w:line="276" w:lineRule="auto"/>
              <w:rPr>
                <w:sz w:val="18"/>
                <w:szCs w:val="18"/>
                <w:lang w:val="en-US"/>
              </w:rPr>
            </w:pPr>
            <w:r>
              <w:rPr>
                <w:noProof/>
                <w:sz w:val="18"/>
                <w:szCs w:val="18"/>
                <w:lang w:val="en-US"/>
              </w:rPr>
              <w:pict w14:anchorId="5B1D0C2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74.3pt;height:48.25pt;visibility:visible;mso-wrap-style:square">
                  <v:imagedata r:id="rId8" o:title=""/>
                </v:shape>
              </w:pict>
            </w:r>
          </w:p>
        </w:tc>
        <w:tc>
          <w:tcPr>
            <w:tcW w:w="69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77905AC" w14:textId="77777777" w:rsidR="00D63CF1" w:rsidRDefault="00D63CF1">
            <w:pPr>
              <w:spacing w:line="276" w:lineRule="auto"/>
              <w:jc w:val="right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EQUITY GENERAL INSURANCE LTD</w:t>
            </w:r>
          </w:p>
          <w:p w14:paraId="3BB5440F" w14:textId="13F8B65F" w:rsidR="00FF6B11" w:rsidRDefault="00FF6B11">
            <w:pPr>
              <w:spacing w:line="276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P.O Box 350-00202 Nairobi, Kenya</w:t>
            </w:r>
          </w:p>
          <w:p w14:paraId="3400C619" w14:textId="159B1CC6" w:rsidR="00FF6B11" w:rsidRDefault="00FF6B11">
            <w:pPr>
              <w:spacing w:line="276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Tel: +254-</w:t>
            </w:r>
            <w:r w:rsidR="00574925">
              <w:rPr>
                <w:sz w:val="20"/>
                <w:szCs w:val="20"/>
                <w:lang w:val="en-US"/>
              </w:rPr>
              <w:t>763026000 | Fax</w:t>
            </w:r>
            <w:r>
              <w:rPr>
                <w:sz w:val="20"/>
                <w:szCs w:val="20"/>
                <w:lang w:val="en-US"/>
              </w:rPr>
              <w:t>: +254-20-2737276</w:t>
            </w:r>
          </w:p>
          <w:p w14:paraId="1CBC6DF9" w14:textId="23A61538" w:rsidR="00FF6B11" w:rsidRDefault="00FF6B11">
            <w:pPr>
              <w:spacing w:line="276" w:lineRule="auto"/>
              <w:jc w:val="right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Email: </w:t>
            </w:r>
            <w:hyperlink r:id="rId9" w:history="1">
              <w:r w:rsidR="0054782E">
                <w:rPr>
                  <w:rStyle w:val="Hyperlink"/>
                  <w:sz w:val="20"/>
                  <w:szCs w:val="20"/>
                  <w:lang w:val="en-US"/>
                </w:rPr>
                <w:t>insurance@equitybank.co.ke</w:t>
              </w:r>
            </w:hyperlink>
            <w:r w:rsidR="0054782E">
              <w:rPr>
                <w:sz w:val="20"/>
                <w:szCs w:val="20"/>
                <w:lang w:val="en-US"/>
              </w:rPr>
              <w:t xml:space="preserve"> </w:t>
            </w:r>
          </w:p>
          <w:p w14:paraId="62AB02BD" w14:textId="67957F8D" w:rsidR="00FF6B11" w:rsidRDefault="00FF6B11">
            <w:pPr>
              <w:spacing w:line="27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Website: </w:t>
            </w:r>
            <w:hyperlink r:id="rId10" w:history="1">
              <w:r w:rsidR="0054782E">
                <w:rPr>
                  <w:rStyle w:val="Hyperlink"/>
                  <w:sz w:val="20"/>
                  <w:szCs w:val="20"/>
                  <w:lang w:val="en-US"/>
                </w:rPr>
                <w:t>https://www.equitybank.co.ke</w:t>
              </w:r>
            </w:hyperlink>
            <w:r w:rsidR="0054782E">
              <w:rPr>
                <w:sz w:val="20"/>
                <w:szCs w:val="20"/>
                <w:lang w:val="en-US"/>
              </w:rPr>
              <w:t xml:space="preserve"> </w:t>
            </w:r>
          </w:p>
        </w:tc>
      </w:tr>
    </w:tbl>
    <w:p w14:paraId="0204A7F1" w14:textId="16777071" w:rsidR="003B3467" w:rsidRPr="00B50512" w:rsidRDefault="003B3467" w:rsidP="00906582">
      <w:pPr>
        <w:spacing w:line="276" w:lineRule="auto"/>
        <w:ind w:hanging="709"/>
        <w:jc w:val="left"/>
        <w:rPr>
          <w:sz w:val="18"/>
          <w:szCs w:val="18"/>
          <w:lang w:val="en-US"/>
        </w:rPr>
      </w:pP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5670"/>
        <w:gridCol w:w="5070"/>
      </w:tblGrid>
      <w:tr w:rsidR="00000000" w14:paraId="36CC907D" w14:textId="77777777">
        <w:tc>
          <w:tcPr>
            <w:tcW w:w="56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1408929" w14:textId="0D51C8F1" w:rsidR="008E6EC5" w:rsidRDefault="008E6EC5">
            <w:pPr>
              <w:spacing w:line="276" w:lineRule="auto"/>
              <w:ind w:left="-111"/>
              <w:jc w:val="left"/>
              <w:rPr>
                <w:b/>
                <w:bCs/>
                <w:color w:val="A10103"/>
                <w:sz w:val="18"/>
                <w:szCs w:val="18"/>
                <w:lang w:val="en-US"/>
              </w:rPr>
            </w:pPr>
            <w:r>
              <w:rPr>
                <w:b/>
                <w:bCs/>
                <w:color w:val="A10103"/>
                <w:lang w:val="en-US"/>
              </w:rPr>
              <w:t>Motor Vehicle Quotation</w:t>
            </w:r>
          </w:p>
        </w:tc>
        <w:tc>
          <w:tcPr>
            <w:tcW w:w="507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3DAAA85" w14:textId="77777777" w:rsidR="008E6EC5" w:rsidRDefault="008E6EC5">
            <w:pPr>
              <w:spacing w:line="276" w:lineRule="auto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000000" w14:paraId="5834F5E5" w14:textId="77777777">
        <w:tc>
          <w:tcPr>
            <w:tcW w:w="567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2A70E84E" w14:textId="7A5E1D75" w:rsidR="008E6EC5" w:rsidRDefault="008E6EC5">
            <w:pPr>
              <w:spacing w:line="276" w:lineRule="auto"/>
              <w:ind w:hanging="111"/>
              <w:jc w:val="left"/>
              <w:rPr>
                <w:b/>
                <w:bCs/>
                <w:color w:val="A10103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Quotation Number</w:t>
            </w:r>
            <w:r>
              <w:rPr>
                <w:b/>
                <w:bCs/>
                <w:sz w:val="18"/>
                <w:szCs w:val="18"/>
                <w:lang w:val="en-US"/>
              </w:rPr>
              <w:t xml:space="preserve"> QTN123456</w:t>
            </w:r>
          </w:p>
        </w:tc>
        <w:tc>
          <w:tcPr>
            <w:tcW w:w="507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488CAF7C" w14:textId="78D834BC" w:rsidR="008E6EC5" w:rsidRDefault="008E6EC5">
            <w:pPr>
              <w:spacing w:line="27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color w:val="A10103"/>
                <w:sz w:val="18"/>
                <w:szCs w:val="18"/>
                <w:lang w:val="en-US"/>
              </w:rPr>
              <w:t>Insure</w:t>
            </w:r>
            <w:r w:rsidR="00321BC1">
              <w:rPr>
                <w:color w:val="A10103"/>
                <w:sz w:val="18"/>
                <w:szCs w:val="18"/>
                <w:lang w:val="en-US"/>
              </w:rPr>
              <w:t>d</w:t>
            </w:r>
            <w:r>
              <w:rPr>
                <w:sz w:val="18"/>
                <w:szCs w:val="18"/>
                <w:lang w:val="en-US"/>
              </w:rPr>
              <w:t xml:space="preserve"> FirstName Surname</w:t>
            </w:r>
          </w:p>
        </w:tc>
      </w:tr>
    </w:tbl>
    <w:p w14:paraId="22A603BF" w14:textId="77777777" w:rsidR="00E24C9A" w:rsidRPr="00B50512" w:rsidRDefault="00E24C9A" w:rsidP="00906582">
      <w:pPr>
        <w:spacing w:line="276" w:lineRule="auto"/>
        <w:ind w:hanging="709"/>
        <w:jc w:val="left"/>
        <w:rPr>
          <w:sz w:val="18"/>
          <w:szCs w:val="18"/>
          <w:lang w:val="en-US"/>
        </w:rPr>
      </w:pPr>
    </w:p>
    <w:p w14:paraId="6012F952" w14:textId="777899B7" w:rsidR="003B3467" w:rsidRPr="00B50512" w:rsidRDefault="003B3467" w:rsidP="00BB5C34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A32A29"/>
        <w:spacing w:after="120" w:line="276" w:lineRule="auto"/>
        <w:ind w:left="-709" w:firstLine="142"/>
        <w:outlineLvl w:val="4"/>
        <w:rPr>
          <w:rFonts w:eastAsia="Times New Roman"/>
          <w:b/>
          <w:bCs/>
          <w:color w:val="FFFFFF"/>
          <w:sz w:val="20"/>
          <w:szCs w:val="20"/>
          <w:lang w:eastAsia="en-GB"/>
        </w:rPr>
      </w:pPr>
      <w:r w:rsidRPr="00B50512">
        <w:rPr>
          <w:rFonts w:eastAsia="Times New Roman"/>
          <w:b/>
          <w:bCs/>
          <w:color w:val="FFFFFF"/>
          <w:sz w:val="20"/>
          <w:szCs w:val="20"/>
          <w:lang w:eastAsia="en-GB"/>
        </w:rPr>
        <w:t>Cover Details</w:t>
      </w: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3544"/>
        <w:gridCol w:w="7196"/>
      </w:tblGrid>
      <w:tr w:rsidR="00000000" w14:paraId="6FEA3806" w14:textId="77777777"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206BC36F" w14:textId="627A0838" w:rsidR="00BB5C34" w:rsidRDefault="00BB5C34">
            <w:pPr>
              <w:tabs>
                <w:tab w:val="left" w:pos="426"/>
              </w:tabs>
              <w:spacing w:line="276" w:lineRule="auto"/>
              <w:ind w:left="-847" w:firstLine="847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A10103"/>
                <w:sz w:val="18"/>
                <w:szCs w:val="18"/>
                <w:lang w:val="en-US"/>
              </w:rPr>
              <w:t>Cover Type:</w:t>
            </w:r>
            <w:r>
              <w:rPr>
                <w:sz w:val="18"/>
                <w:szCs w:val="18"/>
                <w:lang w:val="en-US"/>
              </w:rPr>
              <w:t xml:space="preserve"> COMPREHENSIVE</w:t>
            </w:r>
          </w:p>
        </w:tc>
        <w:tc>
          <w:tcPr>
            <w:tcW w:w="719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1F2EFE6" w14:textId="64F9A70E" w:rsidR="00BB5C34" w:rsidRDefault="00BB5C34">
            <w:pPr>
              <w:tabs>
                <w:tab w:val="left" w:pos="426"/>
              </w:tabs>
              <w:spacing w:line="276" w:lineRule="auto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Accidental loss or damage to insured motor vehicles and/or death, bodily injury or loss or damage to property of third parties arising out of use of motor vehicles owned and/or operated by the insured.</w:t>
            </w:r>
          </w:p>
        </w:tc>
      </w:tr>
    </w:tbl>
    <w:p w14:paraId="406EC571" w14:textId="77777777" w:rsidR="00BB5C34" w:rsidRPr="00B50512" w:rsidRDefault="00BB5C34" w:rsidP="00E24C9A">
      <w:pPr>
        <w:tabs>
          <w:tab w:val="left" w:pos="426"/>
        </w:tabs>
        <w:spacing w:line="276" w:lineRule="auto"/>
        <w:ind w:left="142" w:hanging="709"/>
        <w:jc w:val="left"/>
        <w:rPr>
          <w:sz w:val="18"/>
          <w:szCs w:val="18"/>
          <w:lang w:val="en-US"/>
        </w:rPr>
      </w:pPr>
    </w:p>
    <w:p w14:paraId="18914187" w14:textId="77777777" w:rsidR="00EF4B6C" w:rsidRPr="00B50512" w:rsidRDefault="00EF4B6C" w:rsidP="00906582">
      <w:pPr>
        <w:tabs>
          <w:tab w:val="left" w:pos="426"/>
        </w:tabs>
        <w:spacing w:line="276" w:lineRule="auto"/>
        <w:ind w:hanging="709"/>
        <w:jc w:val="left"/>
        <w:rPr>
          <w:sz w:val="18"/>
          <w:szCs w:val="18"/>
          <w:lang w:val="en-US"/>
        </w:rPr>
      </w:pPr>
    </w:p>
    <w:p w14:paraId="0338B06E" w14:textId="5012B90D" w:rsidR="00EF4B6C" w:rsidRPr="00B50512" w:rsidRDefault="003B3467" w:rsidP="00AD7C3F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A32A29"/>
        <w:spacing w:after="120" w:line="276" w:lineRule="auto"/>
        <w:ind w:left="150" w:hanging="859"/>
        <w:jc w:val="left"/>
        <w:outlineLvl w:val="4"/>
        <w:rPr>
          <w:rFonts w:eastAsia="Times New Roman"/>
          <w:b/>
          <w:bCs/>
          <w:color w:val="FFFFFF"/>
          <w:sz w:val="20"/>
          <w:szCs w:val="20"/>
          <w:lang w:eastAsia="en-GB"/>
        </w:rPr>
      </w:pPr>
      <w:r w:rsidRPr="00B50512">
        <w:rPr>
          <w:rFonts w:eastAsia="Times New Roman"/>
          <w:b/>
          <w:bCs/>
          <w:color w:val="FFFFFF"/>
          <w:sz w:val="20"/>
          <w:szCs w:val="20"/>
          <w:lang w:val="en-US" w:eastAsia="en-GB"/>
        </w:rPr>
        <w:t xml:space="preserve">  </w:t>
      </w:r>
      <w:r w:rsidRPr="00B50512">
        <w:rPr>
          <w:rFonts w:eastAsia="Times New Roman"/>
          <w:b/>
          <w:bCs/>
          <w:color w:val="FFFFFF"/>
          <w:sz w:val="20"/>
          <w:szCs w:val="20"/>
          <w:lang w:eastAsia="en-GB"/>
        </w:rPr>
        <w:t>Vehicle Details</w:t>
      </w:r>
    </w:p>
    <w:tbl>
      <w:tblPr>
        <w:tblW w:w="0" w:type="auto"/>
        <w:tblInd w:w="-601" w:type="dxa"/>
        <w:tblLook w:val="04A0" w:firstRow="1" w:lastRow="0" w:firstColumn="1" w:lastColumn="0" w:noHBand="0" w:noVBand="1"/>
      </w:tblPr>
      <w:tblGrid>
        <w:gridCol w:w="3544"/>
        <w:gridCol w:w="2835"/>
        <w:gridCol w:w="4111"/>
      </w:tblGrid>
      <w:tr w:rsidR="00000000" w14:paraId="327578F0" w14:textId="77777777">
        <w:tc>
          <w:tcPr>
            <w:tcW w:w="354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D9B44FE" w14:textId="42C1E3F6" w:rsidR="00BB5C34" w:rsidRDefault="00BB5C34">
            <w:pPr>
              <w:tabs>
                <w:tab w:val="left" w:pos="426"/>
              </w:tabs>
              <w:spacing w:line="276" w:lineRule="auto"/>
              <w:jc w:val="left"/>
              <w:rPr>
                <w:sz w:val="18"/>
                <w:szCs w:val="18"/>
                <w:lang w:val="en-US"/>
              </w:rPr>
            </w:pPr>
            <w:r>
              <w:rPr>
                <w:color w:val="A10103"/>
                <w:sz w:val="18"/>
                <w:szCs w:val="18"/>
                <w:lang w:val="en-US"/>
              </w:rPr>
              <w:t>Date of Manufacture</w:t>
            </w:r>
            <w:r w:rsidR="00AD7C3F">
              <w:rPr>
                <w:color w:val="A10103"/>
                <w:sz w:val="18"/>
                <w:szCs w:val="18"/>
                <w:lang w:val="en-US"/>
              </w:rPr>
              <w:t xml:space="preserve">    </w:t>
            </w:r>
            <w:r w:rsidR="00AD7C3F">
              <w:rPr>
                <w:sz w:val="18"/>
                <w:szCs w:val="18"/>
                <w:lang w:val="en-US"/>
              </w:rPr>
              <w:t>Date</w:t>
            </w:r>
          </w:p>
        </w:tc>
        <w:tc>
          <w:tcPr>
            <w:tcW w:w="283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75BFDB8" w14:textId="77777777" w:rsidR="00BB5C34" w:rsidRDefault="00BB5C34">
            <w:pPr>
              <w:tabs>
                <w:tab w:val="left" w:pos="426"/>
              </w:tabs>
              <w:spacing w:line="276" w:lineRule="auto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Estimated Value</w:t>
            </w:r>
          </w:p>
          <w:p w14:paraId="58B292F2" w14:textId="03CDEE67" w:rsidR="00BB5C34" w:rsidRDefault="00BB5C34">
            <w:pPr>
              <w:tabs>
                <w:tab w:val="left" w:pos="426"/>
              </w:tabs>
              <w:spacing w:line="276" w:lineRule="auto"/>
              <w:jc w:val="left"/>
              <w:rPr>
                <w:sz w:val="18"/>
                <w:szCs w:val="18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(Inclusive of accessories and spare parts)</w:t>
            </w:r>
          </w:p>
        </w:tc>
        <w:tc>
          <w:tcPr>
            <w:tcW w:w="41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55BC437A" w14:textId="33519F52" w:rsidR="00BB5C34" w:rsidRDefault="00BB5C34">
            <w:pPr>
              <w:tabs>
                <w:tab w:val="left" w:pos="426"/>
              </w:tabs>
              <w:spacing w:line="276" w:lineRule="auto"/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3,399,999</w:t>
            </w:r>
          </w:p>
        </w:tc>
      </w:tr>
    </w:tbl>
    <w:p w14:paraId="6B4C2A21" w14:textId="77777777" w:rsidR="00BB5C34" w:rsidRPr="00B50512" w:rsidRDefault="00BB5C34" w:rsidP="00906582">
      <w:pPr>
        <w:tabs>
          <w:tab w:val="left" w:pos="426"/>
        </w:tabs>
        <w:spacing w:line="276" w:lineRule="auto"/>
        <w:ind w:hanging="709"/>
        <w:jc w:val="left"/>
        <w:rPr>
          <w:sz w:val="18"/>
          <w:szCs w:val="18"/>
          <w:lang w:val="en-US"/>
        </w:rPr>
      </w:pPr>
    </w:p>
    <w:p w14:paraId="20EB66EB" w14:textId="77777777" w:rsidR="00E24C9A" w:rsidRPr="00B50512" w:rsidRDefault="00E24C9A" w:rsidP="00906582">
      <w:pPr>
        <w:tabs>
          <w:tab w:val="left" w:pos="426"/>
        </w:tabs>
        <w:spacing w:line="276" w:lineRule="auto"/>
        <w:ind w:hanging="709"/>
        <w:jc w:val="left"/>
        <w:rPr>
          <w:sz w:val="18"/>
          <w:szCs w:val="18"/>
          <w:lang w:val="en-US"/>
        </w:rPr>
      </w:pPr>
    </w:p>
    <w:p w14:paraId="64DEA14F" w14:textId="2D6D960D" w:rsidR="00EF4B6C" w:rsidRPr="00B50512" w:rsidRDefault="00F463CF" w:rsidP="00906582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A32A29"/>
        <w:spacing w:after="120" w:line="276" w:lineRule="auto"/>
        <w:ind w:left="-709"/>
        <w:jc w:val="left"/>
        <w:outlineLvl w:val="4"/>
        <w:rPr>
          <w:rFonts w:eastAsia="Times New Roman"/>
          <w:b/>
          <w:bCs/>
          <w:color w:val="FFFFFF"/>
          <w:sz w:val="20"/>
          <w:szCs w:val="20"/>
          <w:lang w:eastAsia="en-GB"/>
        </w:rPr>
      </w:pPr>
      <w:r>
        <w:rPr>
          <w:noProof/>
        </w:rPr>
        <w:pict w14:anchorId="457BB16B">
          <v:line id="Straight Connector 5" o:spid="_x0000_s2052" style="position:absolute;left:0;text-align:left;z-index:3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35.8pt,37.25pt" to="501.9pt,37.2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" strokecolor="#c00000" strokeweight="1.25pt">
            <v:stroke joinstyle="miter"/>
          </v:line>
        </w:pict>
      </w:r>
      <w:r w:rsidR="00EF4B6C" w:rsidRPr="00B50512">
        <w:rPr>
          <w:rFonts w:eastAsia="Times New Roman"/>
          <w:b/>
          <w:bCs/>
          <w:color w:val="FFFFFF"/>
          <w:sz w:val="20"/>
          <w:szCs w:val="20"/>
          <w:lang w:val="en-US" w:eastAsia="en-GB"/>
        </w:rPr>
        <w:t xml:space="preserve">  </w:t>
      </w:r>
      <w:r w:rsidR="00EF4B6C" w:rsidRPr="00B50512">
        <w:rPr>
          <w:rFonts w:eastAsia="Times New Roman"/>
          <w:b/>
          <w:bCs/>
          <w:color w:val="FFFFFF"/>
          <w:sz w:val="20"/>
          <w:szCs w:val="20"/>
          <w:lang w:eastAsia="en-GB"/>
        </w:rPr>
        <w:t>Limits of Liability / Excess</w:t>
      </w:r>
    </w:p>
    <w:tbl>
      <w:tblPr>
        <w:tblW w:w="10745" w:type="dxa"/>
        <w:tblInd w:w="-601" w:type="dxa"/>
        <w:shd w:val="clear" w:color="auto" w:fill="FFFFFF"/>
        <w:tblLook w:val="04A0" w:firstRow="1" w:lastRow="0" w:firstColumn="1" w:lastColumn="0" w:noHBand="0" w:noVBand="1"/>
      </w:tblPr>
      <w:tblGrid>
        <w:gridCol w:w="3686"/>
        <w:gridCol w:w="2922"/>
        <w:gridCol w:w="4137"/>
      </w:tblGrid>
      <w:tr w:rsidR="00E24C9A" w:rsidRPr="00B50512" w14:paraId="78C3BAE3" w14:textId="77777777"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29358539" w14:textId="2E05BE98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  <w:r w:rsidRPr="00B50512">
              <w:rPr>
                <w:sz w:val="18"/>
                <w:szCs w:val="18"/>
                <w:lang w:val="en-US"/>
              </w:rPr>
              <w:t>Description</w:t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54493E8" w14:textId="4075D21A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  <w:r w:rsidRPr="00B50512">
              <w:rPr>
                <w:sz w:val="18"/>
                <w:szCs w:val="18"/>
                <w:lang w:val="en-US"/>
              </w:rPr>
              <w:t xml:space="preserve">Limits of Liability </w:t>
            </w: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2EAE79A" w14:textId="1E711095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  <w:r w:rsidRPr="00B50512">
              <w:rPr>
                <w:sz w:val="18"/>
                <w:szCs w:val="18"/>
                <w:lang w:val="en-US"/>
              </w:rPr>
              <w:t xml:space="preserve">Excess </w:t>
            </w:r>
          </w:p>
        </w:tc>
      </w:tr>
      <w:tr w:rsidR="00000000" w:rsidRPr="00B50512" w14:paraId="73A7E774" w14:textId="77777777">
        <w:trPr>
          <w:trHeight w:val="380"/>
        </w:trPr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07E57C4C" w14:textId="5B002F3C" w:rsidR="00EF4B6C" w:rsidRPr="00B50512" w:rsidRDefault="00EF4B6C" w:rsidP="00D4056E">
            <w:pPr>
              <w:tabs>
                <w:tab w:val="left" w:pos="426"/>
              </w:tabs>
              <w:spacing w:before="240" w:line="360" w:lineRule="auto"/>
              <w:jc w:val="left"/>
              <w:rPr>
                <w:color w:val="B10205"/>
                <w:sz w:val="18"/>
                <w:szCs w:val="18"/>
                <w:lang w:val="en-US"/>
              </w:rPr>
            </w:pPr>
            <w:r w:rsidRPr="00B50512">
              <w:rPr>
                <w:color w:val="B10205"/>
                <w:sz w:val="18"/>
                <w:szCs w:val="18"/>
                <w:lang w:val="en-US"/>
              </w:rPr>
              <w:t>Third Party Personal Injury</w:t>
            </w:r>
            <w:r w:rsidRPr="00B50512">
              <w:rPr>
                <w:color w:val="B10205"/>
                <w:sz w:val="18"/>
                <w:szCs w:val="18"/>
                <w:lang w:val="en-US"/>
              </w:rPr>
              <w:tab/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09DE1D65" w14:textId="047AEC46" w:rsidR="00EF4B6C" w:rsidRPr="00B50512" w:rsidRDefault="00906582" w:rsidP="00D4056E">
            <w:pPr>
              <w:tabs>
                <w:tab w:val="left" w:pos="426"/>
              </w:tabs>
              <w:spacing w:before="240" w:line="360" w:lineRule="auto"/>
              <w:jc w:val="left"/>
              <w:rPr>
                <w:sz w:val="18"/>
                <w:szCs w:val="18"/>
                <w:lang w:val="en-US"/>
              </w:rPr>
            </w:pPr>
            <w:r w:rsidRPr="00B50512">
              <w:rPr>
                <w:sz w:val="18"/>
                <w:szCs w:val="18"/>
                <w:lang w:val="en-US"/>
              </w:rPr>
              <w:t>Unlimited</w:t>
            </w: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291A5E7F" w14:textId="77777777" w:rsidR="00EF4B6C" w:rsidRPr="00B50512" w:rsidRDefault="00EF4B6C" w:rsidP="00D4056E">
            <w:pPr>
              <w:tabs>
                <w:tab w:val="left" w:pos="426"/>
              </w:tabs>
              <w:spacing w:before="240"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000000" w:rsidRPr="00B50512" w14:paraId="2FE20444" w14:textId="77777777">
        <w:trPr>
          <w:trHeight w:val="376"/>
        </w:trPr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7E55820D" w14:textId="296B4EAD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color w:val="B10205"/>
                <w:sz w:val="18"/>
                <w:szCs w:val="18"/>
                <w:lang w:val="en-US"/>
              </w:rPr>
            </w:pPr>
            <w:r w:rsidRPr="00B50512">
              <w:rPr>
                <w:color w:val="B10205"/>
                <w:sz w:val="18"/>
                <w:szCs w:val="18"/>
                <w:lang w:val="en-US"/>
              </w:rPr>
              <w:t>Passenger Liability</w:t>
            </w:r>
            <w:r w:rsidRPr="00B50512">
              <w:rPr>
                <w:color w:val="B10205"/>
                <w:sz w:val="18"/>
                <w:szCs w:val="18"/>
                <w:lang w:val="en-US"/>
              </w:rPr>
              <w:tab/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316B2CA0" w14:textId="77777777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779BD25C" w14:textId="77777777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000000" w:rsidRPr="00B50512" w14:paraId="26B05E2D" w14:textId="77777777"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19A5240A" w14:textId="2E5F4B44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color w:val="B10205"/>
                <w:sz w:val="18"/>
                <w:szCs w:val="18"/>
                <w:lang w:val="en-US"/>
              </w:rPr>
            </w:pPr>
            <w:r w:rsidRPr="00B50512">
              <w:rPr>
                <w:color w:val="B10205"/>
                <w:sz w:val="18"/>
                <w:szCs w:val="18"/>
                <w:lang w:val="en-US"/>
              </w:rPr>
              <w:t>Medical Expenses</w:t>
            </w:r>
            <w:r w:rsidRPr="00B50512">
              <w:rPr>
                <w:color w:val="B10205"/>
                <w:sz w:val="18"/>
                <w:szCs w:val="18"/>
                <w:lang w:val="en-US"/>
              </w:rPr>
              <w:tab/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6F645604" w14:textId="77777777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7744D51B" w14:textId="77777777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000000" w:rsidRPr="00B50512" w14:paraId="1777E7DD" w14:textId="77777777">
        <w:trPr>
          <w:trHeight w:val="358"/>
        </w:trPr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15FD89E4" w14:textId="06E0A7CF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color w:val="B10205"/>
                <w:sz w:val="18"/>
                <w:szCs w:val="18"/>
                <w:lang w:val="en-US"/>
              </w:rPr>
            </w:pPr>
            <w:r w:rsidRPr="00B50512">
              <w:rPr>
                <w:color w:val="B10205"/>
                <w:sz w:val="18"/>
                <w:szCs w:val="18"/>
                <w:lang w:val="en-US"/>
              </w:rPr>
              <w:t>Medical Expenses</w:t>
            </w:r>
            <w:r w:rsidRPr="00B50512">
              <w:rPr>
                <w:color w:val="B10205"/>
                <w:sz w:val="18"/>
                <w:szCs w:val="18"/>
                <w:lang w:val="en-US"/>
              </w:rPr>
              <w:tab/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3A9FB49D" w14:textId="77777777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1BE0BB23" w14:textId="77777777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E24C9A" w:rsidRPr="00B50512" w14:paraId="5EA0797D" w14:textId="77777777">
        <w:trPr>
          <w:trHeight w:val="279"/>
        </w:trPr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295E7E49" w14:textId="2F8BEEEF" w:rsidR="00EF4B6C" w:rsidRPr="00B50512" w:rsidRDefault="008F3903" w:rsidP="006253A1">
            <w:pPr>
              <w:tabs>
                <w:tab w:val="left" w:pos="426"/>
              </w:tabs>
              <w:spacing w:line="360" w:lineRule="auto"/>
              <w:jc w:val="left"/>
              <w:rPr>
                <w:color w:val="B10205"/>
                <w:sz w:val="18"/>
                <w:szCs w:val="18"/>
                <w:lang w:val="en-US"/>
              </w:rPr>
            </w:pPr>
            <w:r w:rsidRPr="00B50512">
              <w:rPr>
                <w:color w:val="B10205"/>
                <w:sz w:val="18"/>
                <w:szCs w:val="18"/>
                <w:lang w:val="en-US"/>
              </w:rPr>
              <w:t>Repair Authority</w:t>
            </w:r>
            <w:r w:rsidRPr="00B50512">
              <w:rPr>
                <w:color w:val="B10205"/>
                <w:sz w:val="18"/>
                <w:szCs w:val="18"/>
                <w:lang w:val="en-US"/>
              </w:rPr>
              <w:tab/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291F81D3" w14:textId="77777777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8C45292" w14:textId="77777777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000000" w:rsidRPr="00B50512" w14:paraId="0E4DD68E" w14:textId="77777777">
        <w:trPr>
          <w:trHeight w:val="368"/>
        </w:trPr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2BF7714E" w14:textId="4BD07C23" w:rsidR="00EF4B6C" w:rsidRPr="00B50512" w:rsidRDefault="008F3903" w:rsidP="006253A1">
            <w:pPr>
              <w:tabs>
                <w:tab w:val="left" w:pos="426"/>
              </w:tabs>
              <w:spacing w:line="360" w:lineRule="auto"/>
              <w:jc w:val="left"/>
              <w:rPr>
                <w:color w:val="B10205"/>
                <w:sz w:val="18"/>
                <w:szCs w:val="18"/>
                <w:lang w:val="en-US"/>
              </w:rPr>
            </w:pPr>
            <w:r w:rsidRPr="00B50512">
              <w:rPr>
                <w:color w:val="B10205"/>
                <w:sz w:val="18"/>
                <w:szCs w:val="18"/>
                <w:lang w:val="en-US"/>
              </w:rPr>
              <w:t>Windscreen</w:t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4EC27B87" w14:textId="77777777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1609BABE" w14:textId="77777777" w:rsidR="00EF4B6C" w:rsidRPr="00B50512" w:rsidRDefault="00EF4B6C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E24C9A" w:rsidRPr="00B50512" w14:paraId="62324604" w14:textId="77777777"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565463C6" w14:textId="35EB59C8" w:rsidR="008F3903" w:rsidRPr="00B50512" w:rsidRDefault="008F3903" w:rsidP="006253A1">
            <w:pPr>
              <w:tabs>
                <w:tab w:val="left" w:pos="426"/>
              </w:tabs>
              <w:spacing w:line="360" w:lineRule="auto"/>
              <w:jc w:val="left"/>
              <w:rPr>
                <w:color w:val="B10205"/>
                <w:sz w:val="18"/>
                <w:szCs w:val="18"/>
                <w:lang w:val="en-US"/>
              </w:rPr>
            </w:pPr>
            <w:r w:rsidRPr="00B50512">
              <w:rPr>
                <w:color w:val="B10205"/>
                <w:sz w:val="18"/>
                <w:szCs w:val="18"/>
                <w:lang w:val="en-US"/>
              </w:rPr>
              <w:t>Radio Cassette</w:t>
            </w:r>
            <w:r w:rsidRPr="00B50512">
              <w:rPr>
                <w:color w:val="B10205"/>
                <w:sz w:val="18"/>
                <w:szCs w:val="18"/>
                <w:lang w:val="en-US"/>
              </w:rPr>
              <w:tab/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E847905" w14:textId="77777777" w:rsidR="008F3903" w:rsidRPr="00B50512" w:rsidRDefault="008F3903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3B23A9B5" w14:textId="77777777" w:rsidR="008F3903" w:rsidRPr="00B50512" w:rsidRDefault="008F3903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000000" w:rsidRPr="00B50512" w14:paraId="597692DB" w14:textId="77777777"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706EBFC2" w14:textId="084CD420" w:rsidR="008F3903" w:rsidRPr="00B50512" w:rsidRDefault="008F3903" w:rsidP="006253A1">
            <w:pPr>
              <w:tabs>
                <w:tab w:val="left" w:pos="426"/>
              </w:tabs>
              <w:spacing w:line="360" w:lineRule="auto"/>
              <w:jc w:val="left"/>
              <w:rPr>
                <w:color w:val="B10205"/>
                <w:sz w:val="18"/>
                <w:szCs w:val="18"/>
                <w:lang w:val="en-US"/>
              </w:rPr>
            </w:pPr>
            <w:r w:rsidRPr="00B50512">
              <w:rPr>
                <w:color w:val="B10205"/>
                <w:sz w:val="18"/>
                <w:szCs w:val="18"/>
                <w:lang w:val="en-US"/>
              </w:rPr>
              <w:t>Own Damage/Partial Theft</w:t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63BF6E7C" w14:textId="77777777" w:rsidR="008F3903" w:rsidRPr="00B50512" w:rsidRDefault="008F3903" w:rsidP="001B6DCF">
            <w:pPr>
              <w:tabs>
                <w:tab w:val="left" w:pos="426"/>
              </w:tabs>
              <w:spacing w:line="360" w:lineRule="auto"/>
              <w:rPr>
                <w:sz w:val="18"/>
                <w:szCs w:val="18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52E2CFC9" w14:textId="77777777" w:rsidR="008F3903" w:rsidRPr="00B50512" w:rsidRDefault="00906582" w:rsidP="001B6DCF">
            <w:pPr>
              <w:tabs>
                <w:tab w:val="left" w:pos="426"/>
              </w:tabs>
              <w:spacing w:line="360" w:lineRule="auto"/>
              <w:rPr>
                <w:sz w:val="18"/>
                <w:szCs w:val="18"/>
                <w:lang w:val="en-US"/>
              </w:rPr>
            </w:pPr>
            <w:r w:rsidRPr="00B50512">
              <w:rPr>
                <w:sz w:val="18"/>
                <w:szCs w:val="18"/>
                <w:lang w:val="en-US"/>
              </w:rPr>
              <w:t>5% of Sum Insured</w:t>
            </w:r>
          </w:p>
          <w:p w14:paraId="41FE7260" w14:textId="71B9A548" w:rsidR="00906582" w:rsidRPr="00B50512" w:rsidRDefault="00906582" w:rsidP="001B6DCF">
            <w:pPr>
              <w:tabs>
                <w:tab w:val="left" w:pos="426"/>
              </w:tabs>
              <w:spacing w:line="360" w:lineRule="auto"/>
              <w:rPr>
                <w:color w:val="B10205"/>
                <w:sz w:val="14"/>
                <w:szCs w:val="14"/>
                <w:lang w:val="en-US"/>
              </w:rPr>
            </w:pPr>
            <w:r w:rsidRPr="00B50512">
              <w:rPr>
                <w:color w:val="B10205"/>
                <w:sz w:val="14"/>
                <w:szCs w:val="14"/>
              </w:rPr>
              <w:t>Min. 30,000.00 / Max. 150,000.00 K</w:t>
            </w:r>
            <w:r w:rsidR="0054782E" w:rsidRPr="00B50512">
              <w:rPr>
                <w:color w:val="B10205"/>
                <w:sz w:val="14"/>
                <w:szCs w:val="14"/>
                <w:lang w:val="en-US"/>
              </w:rPr>
              <w:t>ES</w:t>
            </w:r>
          </w:p>
        </w:tc>
      </w:tr>
      <w:tr w:rsidR="00E24C9A" w:rsidRPr="00B50512" w14:paraId="48B0A2FF" w14:textId="77777777"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65271A64" w14:textId="3DE29057" w:rsidR="008F3903" w:rsidRPr="00B50512" w:rsidRDefault="008F3903" w:rsidP="006253A1">
            <w:pPr>
              <w:tabs>
                <w:tab w:val="left" w:pos="426"/>
              </w:tabs>
              <w:spacing w:line="360" w:lineRule="auto"/>
              <w:jc w:val="left"/>
              <w:rPr>
                <w:color w:val="B10205"/>
                <w:sz w:val="18"/>
                <w:szCs w:val="18"/>
                <w:lang w:val="en-US"/>
              </w:rPr>
            </w:pPr>
            <w:r w:rsidRPr="00B50512">
              <w:rPr>
                <w:color w:val="B10205"/>
                <w:sz w:val="18"/>
                <w:szCs w:val="18"/>
                <w:lang w:val="en-US"/>
              </w:rPr>
              <w:t>Third Party Property Claims</w:t>
            </w:r>
            <w:r w:rsidRPr="00B50512">
              <w:rPr>
                <w:color w:val="B10205"/>
                <w:sz w:val="18"/>
                <w:szCs w:val="18"/>
                <w:lang w:val="en-US"/>
              </w:rPr>
              <w:tab/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282C4E17" w14:textId="77777777" w:rsidR="008F3903" w:rsidRPr="00B50512" w:rsidRDefault="008F3903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46BC8113" w14:textId="77777777" w:rsidR="008F3903" w:rsidRPr="00B50512" w:rsidRDefault="008F3903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000000" w:rsidRPr="00B50512" w14:paraId="7BED7EA2" w14:textId="77777777">
        <w:trPr>
          <w:trHeight w:val="476"/>
        </w:trPr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29AFFE08" w14:textId="13BBF5A1" w:rsidR="008F3903" w:rsidRPr="00B50512" w:rsidRDefault="00E95CDB" w:rsidP="006253A1">
            <w:pPr>
              <w:tabs>
                <w:tab w:val="left" w:pos="426"/>
              </w:tabs>
              <w:spacing w:line="360" w:lineRule="auto"/>
              <w:ind w:firstLine="46"/>
              <w:jc w:val="left"/>
              <w:rPr>
                <w:color w:val="B10205"/>
                <w:sz w:val="18"/>
                <w:szCs w:val="18"/>
                <w:lang w:val="en-US"/>
              </w:rPr>
            </w:pPr>
            <w:r w:rsidRPr="00B50512">
              <w:rPr>
                <w:color w:val="B10205"/>
                <w:sz w:val="18"/>
                <w:szCs w:val="18"/>
                <w:lang w:val="en-US"/>
              </w:rPr>
              <w:t>Third Party Injury Claims</w:t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5FB132AD" w14:textId="77777777" w:rsidR="008F3903" w:rsidRPr="00B50512" w:rsidRDefault="008F3903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2BF1F269" w14:textId="77777777" w:rsidR="008F3903" w:rsidRPr="00B50512" w:rsidRDefault="008F3903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</w:tr>
      <w:tr w:rsidR="00E24C9A" w:rsidRPr="00B50512" w14:paraId="61D05F77" w14:textId="77777777"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1E90ACB" w14:textId="2D6D5EDB" w:rsidR="008F3903" w:rsidRPr="00B50512" w:rsidRDefault="00E95CDB" w:rsidP="006253A1">
            <w:pPr>
              <w:tabs>
                <w:tab w:val="left" w:pos="426"/>
              </w:tabs>
              <w:spacing w:line="360" w:lineRule="auto"/>
              <w:jc w:val="left"/>
              <w:rPr>
                <w:color w:val="B10205"/>
                <w:sz w:val="18"/>
                <w:szCs w:val="18"/>
                <w:lang w:val="en-US"/>
              </w:rPr>
            </w:pPr>
            <w:r w:rsidRPr="00B50512">
              <w:rPr>
                <w:color w:val="B10205"/>
                <w:sz w:val="18"/>
                <w:szCs w:val="18"/>
                <w:lang w:val="en-US"/>
              </w:rPr>
              <w:t>Theft Claims</w:t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644FCCFC" w14:textId="77777777" w:rsidR="008F3903" w:rsidRPr="00B50512" w:rsidRDefault="008F3903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4B642D26" w14:textId="77777777" w:rsidR="008F3903" w:rsidRPr="00B50512" w:rsidRDefault="00906582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  <w:r w:rsidRPr="00B50512">
              <w:rPr>
                <w:sz w:val="18"/>
                <w:szCs w:val="18"/>
                <w:lang w:val="en-US"/>
              </w:rPr>
              <w:t>Theft excess with tracking device</w:t>
            </w:r>
          </w:p>
          <w:p w14:paraId="6477C513" w14:textId="6C891297" w:rsidR="00473705" w:rsidRPr="00B50512" w:rsidRDefault="00473705" w:rsidP="006253A1">
            <w:pPr>
              <w:tabs>
                <w:tab w:val="left" w:pos="426"/>
              </w:tabs>
              <w:spacing w:line="360" w:lineRule="auto"/>
              <w:jc w:val="left"/>
              <w:rPr>
                <w:color w:val="B10205"/>
                <w:sz w:val="14"/>
                <w:szCs w:val="14"/>
                <w:lang w:val="en-US"/>
              </w:rPr>
            </w:pPr>
            <w:r w:rsidRPr="00B50512">
              <w:rPr>
                <w:color w:val="B10205"/>
                <w:sz w:val="14"/>
                <w:szCs w:val="14"/>
                <w:lang w:val="en-US"/>
              </w:rPr>
              <w:t>Min. 30,000.00 K</w:t>
            </w:r>
            <w:r w:rsidR="0054782E" w:rsidRPr="00B50512">
              <w:rPr>
                <w:color w:val="B10205"/>
                <w:sz w:val="14"/>
                <w:szCs w:val="14"/>
                <w:lang w:val="en-US"/>
              </w:rPr>
              <w:t>ES</w:t>
            </w:r>
          </w:p>
        </w:tc>
      </w:tr>
      <w:tr w:rsidR="00000000" w:rsidRPr="00B50512" w14:paraId="2E10E1AE" w14:textId="77777777"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6810E674" w14:textId="3E4AD5E7" w:rsidR="00E95CDB" w:rsidRPr="00B50512" w:rsidRDefault="00E95CDB" w:rsidP="006253A1">
            <w:pPr>
              <w:tabs>
                <w:tab w:val="left" w:pos="426"/>
              </w:tabs>
              <w:spacing w:line="360" w:lineRule="auto"/>
              <w:jc w:val="left"/>
              <w:rPr>
                <w:color w:val="B10205"/>
                <w:sz w:val="18"/>
                <w:szCs w:val="18"/>
                <w:lang w:val="en-US"/>
              </w:rPr>
            </w:pPr>
            <w:r w:rsidRPr="00B50512">
              <w:rPr>
                <w:color w:val="B10205"/>
                <w:sz w:val="18"/>
                <w:szCs w:val="18"/>
                <w:lang w:val="en-US"/>
              </w:rPr>
              <w:t>Theft Claims</w:t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6B65F0A4" w14:textId="77777777" w:rsidR="00E95CDB" w:rsidRPr="00B50512" w:rsidRDefault="00E95CDB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EDEDED"/>
          </w:tcPr>
          <w:p w14:paraId="75AEC268" w14:textId="77777777" w:rsidR="00E95CDB" w:rsidRPr="00B50512" w:rsidRDefault="00473705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  <w:r w:rsidRPr="00B50512">
              <w:rPr>
                <w:sz w:val="18"/>
                <w:szCs w:val="18"/>
                <w:lang w:val="en-US"/>
              </w:rPr>
              <w:t>5% of Sum Insured If anti-theft lifted</w:t>
            </w:r>
          </w:p>
          <w:p w14:paraId="40CDB120" w14:textId="02AF159E" w:rsidR="00473705" w:rsidRPr="00B50512" w:rsidRDefault="00473705" w:rsidP="006253A1">
            <w:pPr>
              <w:tabs>
                <w:tab w:val="left" w:pos="426"/>
              </w:tabs>
              <w:spacing w:line="360" w:lineRule="auto"/>
              <w:jc w:val="left"/>
              <w:rPr>
                <w:color w:val="B10205"/>
                <w:sz w:val="14"/>
                <w:szCs w:val="14"/>
                <w:lang w:val="en-US"/>
              </w:rPr>
            </w:pPr>
            <w:r w:rsidRPr="00B50512">
              <w:rPr>
                <w:color w:val="B10205"/>
                <w:sz w:val="14"/>
                <w:szCs w:val="14"/>
                <w:lang w:val="en-US"/>
              </w:rPr>
              <w:t>Min. 30,000.00 / Max. 150,000.00 K</w:t>
            </w:r>
            <w:r w:rsidR="0054782E" w:rsidRPr="00B50512">
              <w:rPr>
                <w:color w:val="B10205"/>
                <w:sz w:val="14"/>
                <w:szCs w:val="14"/>
                <w:lang w:val="en-US"/>
              </w:rPr>
              <w:t>ES</w:t>
            </w:r>
          </w:p>
        </w:tc>
      </w:tr>
      <w:tr w:rsidR="00E24C9A" w:rsidRPr="00B50512" w14:paraId="7C64D38F" w14:textId="77777777">
        <w:tc>
          <w:tcPr>
            <w:tcW w:w="3686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735BB031" w14:textId="407F0F82" w:rsidR="00E95CDB" w:rsidRPr="00B50512" w:rsidRDefault="00E95CDB" w:rsidP="006253A1">
            <w:pPr>
              <w:tabs>
                <w:tab w:val="left" w:pos="426"/>
              </w:tabs>
              <w:spacing w:line="360" w:lineRule="auto"/>
              <w:jc w:val="left"/>
              <w:rPr>
                <w:color w:val="B10205"/>
                <w:sz w:val="18"/>
                <w:szCs w:val="18"/>
                <w:lang w:val="en-US"/>
              </w:rPr>
            </w:pPr>
            <w:r w:rsidRPr="00B50512">
              <w:rPr>
                <w:color w:val="B10205"/>
                <w:sz w:val="18"/>
                <w:szCs w:val="18"/>
                <w:lang w:val="en-US"/>
              </w:rPr>
              <w:t>Young and Novice</w:t>
            </w:r>
          </w:p>
        </w:tc>
        <w:tc>
          <w:tcPr>
            <w:tcW w:w="292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1F834622" w14:textId="77777777" w:rsidR="00E95CDB" w:rsidRPr="00B50512" w:rsidRDefault="00E95CDB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  <w:tc>
          <w:tcPr>
            <w:tcW w:w="413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14:paraId="0A265A5A" w14:textId="77777777" w:rsidR="00E95CDB" w:rsidRPr="00B50512" w:rsidRDefault="00E95CDB" w:rsidP="006253A1">
            <w:pPr>
              <w:tabs>
                <w:tab w:val="left" w:pos="426"/>
              </w:tabs>
              <w:spacing w:line="360" w:lineRule="auto"/>
              <w:jc w:val="left"/>
              <w:rPr>
                <w:sz w:val="18"/>
                <w:szCs w:val="18"/>
                <w:lang w:val="en-US"/>
              </w:rPr>
            </w:pPr>
          </w:p>
        </w:tc>
      </w:tr>
    </w:tbl>
    <w:p w14:paraId="1F7B3253" w14:textId="54B9B9BF" w:rsidR="003B3467" w:rsidRPr="00B50512" w:rsidRDefault="003B3467" w:rsidP="00906582">
      <w:pPr>
        <w:tabs>
          <w:tab w:val="left" w:pos="426"/>
        </w:tabs>
        <w:spacing w:line="276" w:lineRule="auto"/>
        <w:ind w:hanging="709"/>
        <w:jc w:val="left"/>
        <w:rPr>
          <w:sz w:val="18"/>
          <w:szCs w:val="18"/>
          <w:lang w:val="en-US"/>
        </w:rPr>
      </w:pPr>
    </w:p>
    <w:p w14:paraId="543CCF33" w14:textId="475C1C35" w:rsidR="00E95CDB" w:rsidRPr="00B50512" w:rsidRDefault="00E95CDB" w:rsidP="00974195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A32A29"/>
        <w:tabs>
          <w:tab w:val="center" w:pos="4607"/>
        </w:tabs>
        <w:spacing w:after="120" w:line="276" w:lineRule="auto"/>
        <w:ind w:left="-709"/>
        <w:jc w:val="left"/>
        <w:outlineLvl w:val="4"/>
        <w:rPr>
          <w:rFonts w:eastAsia="Times New Roman"/>
          <w:b/>
          <w:bCs/>
          <w:color w:val="FFFFFF"/>
          <w:sz w:val="20"/>
          <w:szCs w:val="20"/>
          <w:lang w:val="en-US" w:eastAsia="en-GB"/>
        </w:rPr>
      </w:pPr>
      <w:r w:rsidRPr="00B50512">
        <w:rPr>
          <w:rFonts w:eastAsia="Times New Roman"/>
          <w:b/>
          <w:bCs/>
          <w:color w:val="FFFFFF"/>
          <w:sz w:val="20"/>
          <w:szCs w:val="20"/>
          <w:lang w:val="en-US" w:eastAsia="en-GB"/>
        </w:rPr>
        <w:t xml:space="preserve">  Important Information</w:t>
      </w:r>
      <w:r w:rsidR="00473705" w:rsidRPr="00B50512">
        <w:rPr>
          <w:rFonts w:eastAsia="Times New Roman"/>
          <w:b/>
          <w:bCs/>
          <w:color w:val="FFFFFF"/>
          <w:sz w:val="20"/>
          <w:szCs w:val="20"/>
          <w:lang w:val="en-US" w:eastAsia="en-GB"/>
        </w:rPr>
        <w:tab/>
      </w:r>
    </w:p>
    <w:p w14:paraId="6B6CF51F" w14:textId="77CFF521" w:rsidR="00E95CDB" w:rsidRPr="00B50512" w:rsidRDefault="00E95CDB" w:rsidP="00906582">
      <w:pPr>
        <w:tabs>
          <w:tab w:val="left" w:pos="851"/>
        </w:tabs>
        <w:spacing w:line="276" w:lineRule="auto"/>
        <w:ind w:left="-567"/>
        <w:rPr>
          <w:sz w:val="18"/>
          <w:szCs w:val="18"/>
        </w:rPr>
      </w:pPr>
    </w:p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3652"/>
        <w:gridCol w:w="6487"/>
      </w:tblGrid>
      <w:tr w:rsidR="00000000" w14:paraId="15A78A53" w14:textId="77777777">
        <w:tc>
          <w:tcPr>
            <w:tcW w:w="3652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0AC728C5" w14:textId="562CDED3" w:rsidR="00974195" w:rsidRDefault="00974195">
            <w:pPr>
              <w:tabs>
                <w:tab w:val="left" w:pos="851"/>
              </w:tabs>
              <w:rPr>
                <w:sz w:val="18"/>
                <w:szCs w:val="18"/>
              </w:rPr>
            </w:pPr>
            <w:r>
              <w:rPr>
                <w:color w:val="B10205"/>
                <w:sz w:val="18"/>
                <w:szCs w:val="18"/>
              </w:rPr>
              <w:t>Drivers</w:t>
            </w:r>
          </w:p>
        </w:tc>
        <w:tc>
          <w:tcPr>
            <w:tcW w:w="6487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573C70A" w14:textId="0951E0B9" w:rsidR="00974195" w:rsidRDefault="00974195">
            <w:pPr>
              <w:tabs>
                <w:tab w:val="left" w:pos="85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Anyone authorised by the insured with a valid driving license</w:t>
            </w:r>
          </w:p>
        </w:tc>
      </w:tr>
      <w:tr w:rsidR="00000000" w14:paraId="6EFBE286" w14:textId="77777777">
        <w:tc>
          <w:tcPr>
            <w:tcW w:w="3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B120597" w14:textId="78C57DC1" w:rsidR="00974195" w:rsidRDefault="00974195">
            <w:pPr>
              <w:tabs>
                <w:tab w:val="left" w:pos="851"/>
              </w:tabs>
              <w:rPr>
                <w:color w:val="B10205"/>
                <w:sz w:val="18"/>
                <w:szCs w:val="18"/>
              </w:rPr>
            </w:pPr>
            <w:r>
              <w:rPr>
                <w:color w:val="B10205"/>
                <w:sz w:val="18"/>
                <w:szCs w:val="18"/>
              </w:rPr>
              <w:t>Use</w:t>
            </w:r>
          </w:p>
        </w:tc>
        <w:tc>
          <w:tcPr>
            <w:tcW w:w="64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4D6D239B" w14:textId="5DB2A063" w:rsidR="00974195" w:rsidRDefault="00974195">
            <w:pPr>
              <w:tabs>
                <w:tab w:val="left" w:pos="85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Motor Commercial - General Cartage</w:t>
            </w:r>
          </w:p>
        </w:tc>
      </w:tr>
      <w:tr w:rsidR="00000000" w14:paraId="6CB2A8A6" w14:textId="77777777">
        <w:tc>
          <w:tcPr>
            <w:tcW w:w="3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EEA38E8" w14:textId="4411BF16" w:rsidR="00974195" w:rsidRDefault="00974195">
            <w:pPr>
              <w:tabs>
                <w:tab w:val="left" w:pos="851"/>
              </w:tabs>
              <w:rPr>
                <w:color w:val="B10205"/>
                <w:sz w:val="18"/>
                <w:szCs w:val="18"/>
              </w:rPr>
            </w:pPr>
            <w:r>
              <w:rPr>
                <w:color w:val="B10205"/>
                <w:sz w:val="18"/>
                <w:szCs w:val="18"/>
              </w:rPr>
              <w:t>Special Condition Clauses</w:t>
            </w:r>
          </w:p>
        </w:tc>
        <w:tc>
          <w:tcPr>
            <w:tcW w:w="648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7A962266" w14:textId="7FFBFC1A" w:rsidR="00974195" w:rsidRDefault="00974195">
            <w:pPr>
              <w:tabs>
                <w:tab w:val="left" w:pos="851"/>
              </w:tabs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Including Special Perils | Kenya Jurisdiction  | Limit of Passenger</w:t>
            </w:r>
            <w:r>
              <w:rPr>
                <w:sz w:val="18"/>
                <w:szCs w:val="18"/>
                <w:lang w:val="en-US"/>
              </w:rPr>
              <w:t xml:space="preserve"> Limit to </w:t>
            </w:r>
            <w:r>
              <w:rPr>
                <w:sz w:val="18"/>
                <w:szCs w:val="18"/>
              </w:rPr>
              <w:t>Passenger | No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Blame No Excess | Riot Strike and Civil Commotion Use of Motor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Trade | Agreed Value Basis</w:t>
            </w:r>
          </w:p>
        </w:tc>
      </w:tr>
    </w:tbl>
    <w:p w14:paraId="1DCB7FA6" w14:textId="77777777" w:rsidR="00974195" w:rsidRPr="00B50512" w:rsidRDefault="00974195" w:rsidP="00906582">
      <w:pPr>
        <w:tabs>
          <w:tab w:val="left" w:pos="851"/>
        </w:tabs>
        <w:spacing w:line="276" w:lineRule="auto"/>
        <w:ind w:left="-567"/>
        <w:rPr>
          <w:sz w:val="18"/>
          <w:szCs w:val="18"/>
        </w:rPr>
      </w:pPr>
    </w:p>
    <w:p w14:paraId="7AC4EBB5" w14:textId="7DD835F5" w:rsidR="00E24C9A" w:rsidRPr="00B50512" w:rsidRDefault="00E24C9A" w:rsidP="00906582">
      <w:pPr>
        <w:tabs>
          <w:tab w:val="left" w:pos="851"/>
        </w:tabs>
        <w:spacing w:line="276" w:lineRule="auto"/>
        <w:ind w:left="-567"/>
        <w:rPr>
          <w:sz w:val="18"/>
          <w:szCs w:val="18"/>
        </w:rPr>
      </w:pPr>
    </w:p>
    <w:p w14:paraId="4884848E" w14:textId="2D16774C" w:rsidR="0054782E" w:rsidRPr="00B50512" w:rsidRDefault="00E95CDB" w:rsidP="0054782E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A32A29"/>
        <w:spacing w:after="120" w:line="276" w:lineRule="auto"/>
        <w:ind w:left="-709"/>
        <w:jc w:val="left"/>
        <w:outlineLvl w:val="4"/>
        <w:rPr>
          <w:rFonts w:eastAsia="Times New Roman"/>
          <w:b/>
          <w:bCs/>
          <w:color w:val="FFFFFF"/>
          <w:sz w:val="20"/>
          <w:szCs w:val="20"/>
          <w:lang w:val="en-US" w:eastAsia="en-GB"/>
        </w:rPr>
      </w:pPr>
      <w:r w:rsidRPr="00B50512">
        <w:rPr>
          <w:rFonts w:eastAsia="Times New Roman"/>
          <w:b/>
          <w:bCs/>
          <w:color w:val="FFFFFF"/>
          <w:sz w:val="20"/>
          <w:szCs w:val="20"/>
          <w:lang w:val="en-US" w:eastAsia="en-GB"/>
        </w:rPr>
        <w:lastRenderedPageBreak/>
        <w:t xml:space="preserve">  Premium Computation (Kshs)</w:t>
      </w:r>
      <w:r w:rsidR="0054782E" w:rsidRPr="00B50512">
        <w:rPr>
          <w:sz w:val="18"/>
          <w:szCs w:val="18"/>
        </w:rPr>
        <w:tab/>
      </w:r>
      <w:r w:rsidR="0054782E" w:rsidRPr="00B50512">
        <w:rPr>
          <w:sz w:val="18"/>
          <w:szCs w:val="18"/>
        </w:rPr>
        <w:tab/>
      </w:r>
      <w:r w:rsidR="0054782E" w:rsidRPr="00B50512">
        <w:rPr>
          <w:sz w:val="18"/>
          <w:szCs w:val="18"/>
        </w:rPr>
        <w:tab/>
      </w:r>
      <w:r w:rsidR="0054782E" w:rsidRPr="00B50512">
        <w:rPr>
          <w:sz w:val="18"/>
          <w:szCs w:val="18"/>
        </w:rPr>
        <w:tab/>
      </w:r>
      <w:r w:rsidR="0054782E" w:rsidRPr="00B50512">
        <w:rPr>
          <w:sz w:val="18"/>
          <w:szCs w:val="18"/>
        </w:rPr>
        <w:tab/>
      </w:r>
      <w:r w:rsidR="0054782E" w:rsidRPr="00B50512">
        <w:rPr>
          <w:sz w:val="18"/>
          <w:szCs w:val="18"/>
        </w:rPr>
        <w:tab/>
      </w:r>
      <w:r w:rsidR="0054782E" w:rsidRPr="00B50512">
        <w:rPr>
          <w:sz w:val="18"/>
          <w:szCs w:val="18"/>
        </w:rPr>
        <w:tab/>
      </w:r>
      <w:r w:rsidR="0054782E" w:rsidRPr="00B50512">
        <w:rPr>
          <w:sz w:val="18"/>
          <w:szCs w:val="18"/>
        </w:rPr>
        <w:tab/>
      </w:r>
    </w:p>
    <w:tbl>
      <w:tblPr>
        <w:tblW w:w="0" w:type="auto"/>
        <w:tblInd w:w="-567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shd w:val="clear" w:color="auto" w:fill="FFFFFF"/>
        <w:tblLook w:val="04A0" w:firstRow="1" w:lastRow="0" w:firstColumn="1" w:lastColumn="0" w:noHBand="0" w:noVBand="1"/>
      </w:tblPr>
      <w:tblGrid>
        <w:gridCol w:w="3936"/>
        <w:gridCol w:w="2823"/>
        <w:gridCol w:w="3555"/>
      </w:tblGrid>
      <w:tr w:rsidR="00000000" w14:paraId="68348C9A" w14:textId="77777777">
        <w:tc>
          <w:tcPr>
            <w:tcW w:w="3936" w:type="dxa"/>
            <w:shd w:val="clear" w:color="auto" w:fill="FFFFFF"/>
          </w:tcPr>
          <w:p w14:paraId="292295BF" w14:textId="71D09F51" w:rsidR="0054782E" w:rsidRDefault="0054782E">
            <w:pPr>
              <w:tabs>
                <w:tab w:val="left" w:pos="851"/>
              </w:tabs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Premium</w:t>
            </w:r>
          </w:p>
        </w:tc>
        <w:tc>
          <w:tcPr>
            <w:tcW w:w="2823" w:type="dxa"/>
            <w:shd w:val="clear" w:color="auto" w:fill="FFFFFF"/>
          </w:tcPr>
          <w:p w14:paraId="2ED7816D" w14:textId="77777777" w:rsidR="0054782E" w:rsidRDefault="0054782E">
            <w:pPr>
              <w:tabs>
                <w:tab w:val="left" w:pos="851"/>
              </w:tabs>
              <w:rPr>
                <w:sz w:val="18"/>
                <w:szCs w:val="18"/>
              </w:rPr>
            </w:pPr>
          </w:p>
        </w:tc>
        <w:tc>
          <w:tcPr>
            <w:tcW w:w="3555" w:type="dxa"/>
            <w:shd w:val="clear" w:color="auto" w:fill="FFFFFF"/>
          </w:tcPr>
          <w:p w14:paraId="1C8CFF8D" w14:textId="167BABA2" w:rsidR="0054782E" w:rsidRDefault="0054782E">
            <w:pPr>
              <w:tabs>
                <w:tab w:val="left" w:pos="851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144,500</w:t>
            </w:r>
          </w:p>
        </w:tc>
      </w:tr>
      <w:tr w:rsidR="00000000" w14:paraId="5706E2AB" w14:textId="77777777">
        <w:tc>
          <w:tcPr>
            <w:tcW w:w="3936" w:type="dxa"/>
            <w:shd w:val="clear" w:color="auto" w:fill="FFFFFF"/>
          </w:tcPr>
          <w:p w14:paraId="6B2F692D" w14:textId="65ABE6BD" w:rsidR="0054782E" w:rsidRDefault="0054782E">
            <w:pPr>
              <w:tabs>
                <w:tab w:val="left" w:pos="851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Extensions</w:t>
            </w:r>
          </w:p>
        </w:tc>
        <w:tc>
          <w:tcPr>
            <w:tcW w:w="2823" w:type="dxa"/>
            <w:shd w:val="clear" w:color="auto" w:fill="FFFFFF"/>
          </w:tcPr>
          <w:p w14:paraId="14E2DE9C" w14:textId="128CFC33" w:rsidR="0054782E" w:rsidRDefault="0054782E">
            <w:pPr>
              <w:tabs>
                <w:tab w:val="left" w:pos="851"/>
              </w:tabs>
              <w:rPr>
                <w:sz w:val="18"/>
                <w:szCs w:val="18"/>
                <w:lang w:val="en-US"/>
              </w:rPr>
            </w:pPr>
          </w:p>
        </w:tc>
        <w:tc>
          <w:tcPr>
            <w:tcW w:w="3555" w:type="dxa"/>
            <w:shd w:val="clear" w:color="auto" w:fill="FFFFFF"/>
          </w:tcPr>
          <w:p w14:paraId="5E82B281" w14:textId="77777777" w:rsidR="0054782E" w:rsidRDefault="0054782E">
            <w:pPr>
              <w:tabs>
                <w:tab w:val="left" w:pos="851"/>
              </w:tabs>
              <w:rPr>
                <w:sz w:val="18"/>
                <w:szCs w:val="18"/>
                <w:lang w:val="en-US"/>
              </w:rPr>
            </w:pPr>
          </w:p>
        </w:tc>
      </w:tr>
      <w:tr w:rsidR="00000000" w14:paraId="74D0BAFE" w14:textId="77777777">
        <w:tc>
          <w:tcPr>
            <w:tcW w:w="3936" w:type="dxa"/>
            <w:shd w:val="clear" w:color="auto" w:fill="FFFFFF"/>
          </w:tcPr>
          <w:p w14:paraId="2B4B21CF" w14:textId="20F9CF24" w:rsidR="00974195" w:rsidRDefault="00974195">
            <w:pPr>
              <w:tabs>
                <w:tab w:val="left" w:pos="851"/>
              </w:tabs>
              <w:rPr>
                <w:color w:val="A10103"/>
                <w:sz w:val="18"/>
                <w:szCs w:val="18"/>
                <w:lang w:val="en-US"/>
              </w:rPr>
            </w:pPr>
            <w:r>
              <w:rPr>
                <w:color w:val="A10103"/>
                <w:sz w:val="18"/>
                <w:szCs w:val="18"/>
                <w:lang w:val="en-US"/>
              </w:rPr>
              <w:t>Excess Protector</w:t>
            </w:r>
          </w:p>
        </w:tc>
        <w:tc>
          <w:tcPr>
            <w:tcW w:w="2823" w:type="dxa"/>
            <w:shd w:val="clear" w:color="auto" w:fill="FFFFFF"/>
          </w:tcPr>
          <w:p w14:paraId="7C5CCCD3" w14:textId="3515FA69" w:rsidR="00974195" w:rsidRDefault="00974195">
            <w:pPr>
              <w:tabs>
                <w:tab w:val="left" w:pos="851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17,000</w:t>
            </w:r>
          </w:p>
        </w:tc>
        <w:tc>
          <w:tcPr>
            <w:tcW w:w="3555" w:type="dxa"/>
            <w:shd w:val="clear" w:color="auto" w:fill="FFFFFF"/>
          </w:tcPr>
          <w:p w14:paraId="0F2AB790" w14:textId="77777777" w:rsidR="00974195" w:rsidRDefault="00974195">
            <w:pPr>
              <w:tabs>
                <w:tab w:val="left" w:pos="851"/>
              </w:tabs>
              <w:rPr>
                <w:sz w:val="18"/>
                <w:szCs w:val="18"/>
                <w:lang w:val="en-US"/>
              </w:rPr>
            </w:pPr>
          </w:p>
        </w:tc>
      </w:tr>
      <w:tr w:rsidR="00000000" w14:paraId="4D06B6E1" w14:textId="77777777">
        <w:tc>
          <w:tcPr>
            <w:tcW w:w="3936" w:type="dxa"/>
            <w:shd w:val="clear" w:color="auto" w:fill="FFFFFF"/>
          </w:tcPr>
          <w:p w14:paraId="790D4D5E" w14:textId="15A2A517" w:rsidR="00974195" w:rsidRDefault="00974195">
            <w:pPr>
              <w:tabs>
                <w:tab w:val="left" w:pos="851"/>
              </w:tabs>
              <w:rPr>
                <w:color w:val="A10103"/>
                <w:sz w:val="18"/>
                <w:szCs w:val="18"/>
                <w:lang w:val="en-US"/>
              </w:rPr>
            </w:pPr>
            <w:r>
              <w:rPr>
                <w:color w:val="A10103"/>
                <w:sz w:val="18"/>
                <w:szCs w:val="18"/>
                <w:lang w:val="en-US"/>
              </w:rPr>
              <w:t>Political Violence</w:t>
            </w:r>
          </w:p>
        </w:tc>
        <w:tc>
          <w:tcPr>
            <w:tcW w:w="2823" w:type="dxa"/>
            <w:shd w:val="clear" w:color="auto" w:fill="FFFFFF"/>
          </w:tcPr>
          <w:p w14:paraId="0E5E1067" w14:textId="535BD05F" w:rsidR="00974195" w:rsidRDefault="00974195">
            <w:pPr>
              <w:tabs>
                <w:tab w:val="left" w:pos="851"/>
              </w:tabs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17,000</w:t>
            </w:r>
          </w:p>
        </w:tc>
        <w:tc>
          <w:tcPr>
            <w:tcW w:w="3555" w:type="dxa"/>
            <w:shd w:val="clear" w:color="auto" w:fill="FFFFFF"/>
          </w:tcPr>
          <w:p w14:paraId="49A7FFA2" w14:textId="77777777" w:rsidR="00974195" w:rsidRDefault="00974195">
            <w:pPr>
              <w:tabs>
                <w:tab w:val="left" w:pos="851"/>
              </w:tabs>
              <w:rPr>
                <w:sz w:val="18"/>
                <w:szCs w:val="18"/>
                <w:lang w:val="en-US"/>
              </w:rPr>
            </w:pPr>
          </w:p>
        </w:tc>
      </w:tr>
      <w:tr w:rsidR="00000000" w14:paraId="391D78A0" w14:textId="77777777">
        <w:tc>
          <w:tcPr>
            <w:tcW w:w="3936" w:type="dxa"/>
            <w:shd w:val="clear" w:color="auto" w:fill="FFFFFF"/>
          </w:tcPr>
          <w:p w14:paraId="2B738955" w14:textId="0B549585" w:rsidR="00AD7C3F" w:rsidRDefault="00AD7C3F">
            <w:pPr>
              <w:tabs>
                <w:tab w:val="left" w:pos="851"/>
              </w:tabs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Policy Holders</w:t>
            </w:r>
          </w:p>
        </w:tc>
        <w:tc>
          <w:tcPr>
            <w:tcW w:w="2823" w:type="dxa"/>
            <w:shd w:val="clear" w:color="auto" w:fill="FFFFFF"/>
          </w:tcPr>
          <w:p w14:paraId="0A685E45" w14:textId="77777777" w:rsidR="00AD7C3F" w:rsidRDefault="00AD7C3F">
            <w:pPr>
              <w:tabs>
                <w:tab w:val="left" w:pos="851"/>
              </w:tabs>
              <w:rPr>
                <w:sz w:val="18"/>
                <w:szCs w:val="18"/>
                <w:lang w:val="en-US"/>
              </w:rPr>
            </w:pPr>
          </w:p>
        </w:tc>
        <w:tc>
          <w:tcPr>
            <w:tcW w:w="3555" w:type="dxa"/>
            <w:shd w:val="clear" w:color="auto" w:fill="FFFFFF"/>
          </w:tcPr>
          <w:p w14:paraId="60F52F1E" w14:textId="63ED20E1" w:rsidR="00AD7C3F" w:rsidRDefault="00AD7C3F">
            <w:pPr>
              <w:tabs>
                <w:tab w:val="left" w:pos="851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361</w:t>
            </w:r>
          </w:p>
        </w:tc>
      </w:tr>
      <w:tr w:rsidR="00000000" w14:paraId="47CD2534" w14:textId="77777777">
        <w:tc>
          <w:tcPr>
            <w:tcW w:w="3936" w:type="dxa"/>
            <w:shd w:val="clear" w:color="auto" w:fill="FFFFFF"/>
          </w:tcPr>
          <w:p w14:paraId="0F8A30EC" w14:textId="7B290A0E" w:rsidR="00AD7C3F" w:rsidRDefault="00AD7C3F">
            <w:pPr>
              <w:tabs>
                <w:tab w:val="left" w:pos="851"/>
              </w:tabs>
              <w:rPr>
                <w:b/>
                <w:bCs/>
                <w:sz w:val="18"/>
                <w:szCs w:val="18"/>
                <w:lang w:val="en-US"/>
              </w:rPr>
            </w:pPr>
            <w:r>
              <w:rPr>
                <w:b/>
                <w:bCs/>
                <w:sz w:val="18"/>
                <w:szCs w:val="18"/>
                <w:lang w:val="en-US"/>
              </w:rPr>
              <w:t>Training Levy</w:t>
            </w:r>
          </w:p>
        </w:tc>
        <w:tc>
          <w:tcPr>
            <w:tcW w:w="2823" w:type="dxa"/>
            <w:shd w:val="clear" w:color="auto" w:fill="FFFFFF"/>
          </w:tcPr>
          <w:p w14:paraId="43839105" w14:textId="77777777" w:rsidR="00AD7C3F" w:rsidRDefault="00AD7C3F">
            <w:pPr>
              <w:tabs>
                <w:tab w:val="left" w:pos="851"/>
              </w:tabs>
              <w:rPr>
                <w:sz w:val="18"/>
                <w:szCs w:val="18"/>
                <w:lang w:val="en-US"/>
              </w:rPr>
            </w:pPr>
          </w:p>
        </w:tc>
        <w:tc>
          <w:tcPr>
            <w:tcW w:w="3555" w:type="dxa"/>
            <w:shd w:val="clear" w:color="auto" w:fill="FFFFFF"/>
          </w:tcPr>
          <w:p w14:paraId="295F4B01" w14:textId="05283CE2" w:rsidR="00AD7C3F" w:rsidRDefault="00AD7C3F">
            <w:pPr>
              <w:tabs>
                <w:tab w:val="left" w:pos="851"/>
              </w:tabs>
              <w:jc w:val="right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282</w:t>
            </w:r>
          </w:p>
        </w:tc>
      </w:tr>
    </w:tbl>
    <w:p w14:paraId="780C607F" w14:textId="5A428D4C" w:rsidR="0064086F" w:rsidRPr="00B50512" w:rsidRDefault="00F463CF" w:rsidP="00906582">
      <w:pPr>
        <w:tabs>
          <w:tab w:val="left" w:pos="851"/>
        </w:tabs>
        <w:spacing w:line="276" w:lineRule="auto"/>
        <w:ind w:left="-567"/>
        <w:rPr>
          <w:sz w:val="18"/>
          <w:szCs w:val="18"/>
        </w:rPr>
      </w:pPr>
      <w:r>
        <w:rPr>
          <w:noProof/>
        </w:rPr>
        <w:pict w14:anchorId="588BC472">
          <v:line id="Straight Connector 3" o:spid="_x0000_s2051" style="position:absolute;left:0;text-align:left;z-index:1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34.3pt,19.75pt" to="495.35pt,19.7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" strokecolor="#c00000" strokeweight="1.25pt">
            <v:stroke joinstyle="miter"/>
          </v:line>
        </w:pict>
      </w:r>
    </w:p>
    <w:p w14:paraId="38F1E10B" w14:textId="21E145E1" w:rsidR="0064086F" w:rsidRPr="00B50512" w:rsidRDefault="0064086F" w:rsidP="00906582">
      <w:pPr>
        <w:tabs>
          <w:tab w:val="left" w:pos="851"/>
        </w:tabs>
        <w:spacing w:line="276" w:lineRule="auto"/>
        <w:ind w:left="-567"/>
        <w:rPr>
          <w:sz w:val="18"/>
          <w:szCs w:val="18"/>
        </w:rPr>
      </w:pPr>
    </w:p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3480"/>
        <w:gridCol w:w="3291"/>
        <w:gridCol w:w="3543"/>
      </w:tblGrid>
      <w:tr w:rsidR="00000000" w14:paraId="2660C704" w14:textId="634C1CFB">
        <w:trPr>
          <w:trHeight w:val="71"/>
        </w:trPr>
        <w:tc>
          <w:tcPr>
            <w:tcW w:w="3480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14B42E63" w14:textId="77777777" w:rsidR="00AD7C3F" w:rsidRDefault="00AD7C3F">
            <w:pPr>
              <w:tabs>
                <w:tab w:val="left" w:pos="851"/>
              </w:tabs>
              <w:spacing w:line="276" w:lineRule="auto"/>
              <w:rPr>
                <w:color w:val="B10205"/>
                <w:sz w:val="18"/>
                <w:szCs w:val="18"/>
                <w:lang w:val="en-US"/>
              </w:rPr>
            </w:pPr>
            <w:r>
              <w:rPr>
                <w:color w:val="B10205"/>
                <w:sz w:val="18"/>
                <w:szCs w:val="18"/>
                <w:lang w:val="en-US"/>
              </w:rPr>
              <w:t>First Premium</w:t>
            </w:r>
          </w:p>
        </w:tc>
        <w:tc>
          <w:tcPr>
            <w:tcW w:w="3291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5F645013" w14:textId="41EEE22F" w:rsidR="00AD7C3F" w:rsidRDefault="00AD7C3F">
            <w:pPr>
              <w:tabs>
                <w:tab w:val="left" w:pos="851"/>
              </w:tabs>
              <w:spacing w:line="276" w:lineRule="auto"/>
              <w:rPr>
                <w:color w:val="B10205"/>
                <w:sz w:val="18"/>
                <w:szCs w:val="18"/>
                <w:lang w:val="en-US"/>
              </w:rPr>
            </w:pPr>
          </w:p>
        </w:tc>
        <w:tc>
          <w:tcPr>
            <w:tcW w:w="3543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7A00B9A6" w14:textId="0467F70D" w:rsidR="00AD7C3F" w:rsidRDefault="00AD7C3F">
            <w:pPr>
              <w:tabs>
                <w:tab w:val="left" w:pos="851"/>
              </w:tabs>
              <w:spacing w:line="276" w:lineRule="auto"/>
              <w:jc w:val="right"/>
              <w:rPr>
                <w:color w:val="B10205"/>
                <w:sz w:val="18"/>
                <w:szCs w:val="18"/>
                <w:lang w:val="en-US"/>
              </w:rPr>
            </w:pPr>
            <w:r>
              <w:rPr>
                <w:color w:val="B10205"/>
                <w:sz w:val="18"/>
                <w:szCs w:val="18"/>
                <w:lang w:val="en-US"/>
              </w:rPr>
              <w:t>145,000</w:t>
            </w:r>
          </w:p>
        </w:tc>
      </w:tr>
    </w:tbl>
    <w:p w14:paraId="6E868E2E" w14:textId="096A7332" w:rsidR="0064086F" w:rsidRPr="00B50512" w:rsidRDefault="00F463CF" w:rsidP="00906582">
      <w:pPr>
        <w:tabs>
          <w:tab w:val="left" w:pos="851"/>
        </w:tabs>
        <w:spacing w:line="276" w:lineRule="auto"/>
        <w:ind w:left="-567"/>
        <w:rPr>
          <w:color w:val="B10205"/>
          <w:sz w:val="18"/>
          <w:szCs w:val="18"/>
        </w:rPr>
      </w:pPr>
      <w:r>
        <w:rPr>
          <w:noProof/>
        </w:rPr>
        <w:pict w14:anchorId="03E61383">
          <v:line id="Straight Connector 2" o:spid="_x0000_s2050" style="position:absolute;left:0;text-align:left;z-index: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margin;mso-height-relative:margin" from="-36.05pt,4.05pt" to="493.6pt,4.0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" strokecolor="#c00000" strokeweight="1.25pt">
            <v:stroke joinstyle="miter"/>
          </v:line>
        </w:pict>
      </w:r>
    </w:p>
    <w:p w14:paraId="3A7E6EC4" w14:textId="1F6C2D65" w:rsidR="00AD7C3F" w:rsidRPr="00B50512" w:rsidRDefault="00AD7C3F" w:rsidP="00906582">
      <w:pPr>
        <w:spacing w:line="276" w:lineRule="auto"/>
        <w:ind w:left="-567"/>
        <w:rPr>
          <w:sz w:val="14"/>
          <w:szCs w:val="14"/>
        </w:rPr>
      </w:pPr>
    </w:p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10598"/>
      </w:tblGrid>
      <w:tr w:rsidR="00000000" w14:paraId="19B095C8" w14:textId="77777777">
        <w:tc>
          <w:tcPr>
            <w:tcW w:w="10598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34B30586" w14:textId="77777777" w:rsidR="008E6EC5" w:rsidRDefault="008E6EC5">
            <w:pPr>
              <w:spacing w:line="360" w:lineRule="auto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Mode of Payment:</w:t>
            </w:r>
            <w:r>
              <w:rPr>
                <w:sz w:val="16"/>
                <w:szCs w:val="16"/>
              </w:rPr>
              <w:t xml:space="preserve">  All premiums are to be directed to Equity Bancassurance. </w:t>
            </w:r>
          </w:p>
          <w:p w14:paraId="29F79234" w14:textId="742035AD" w:rsidR="008E6EC5" w:rsidRDefault="008E6EC5">
            <w:pPr>
              <w:spacing w:line="360" w:lineRule="auto"/>
              <w:rPr>
                <w:sz w:val="16"/>
                <w:szCs w:val="16"/>
              </w:rPr>
            </w:pPr>
            <w:r>
              <w:rPr>
                <w:color w:val="A10103"/>
                <w:sz w:val="16"/>
                <w:szCs w:val="16"/>
              </w:rPr>
              <w:t>Account name:</w:t>
            </w:r>
            <w:r>
              <w:rPr>
                <w:sz w:val="16"/>
                <w:szCs w:val="16"/>
              </w:rPr>
              <w:t xml:space="preserve"> Equity Insurance Agency Limited  | </w:t>
            </w:r>
            <w:r>
              <w:rPr>
                <w:color w:val="A10103"/>
                <w:sz w:val="16"/>
                <w:szCs w:val="16"/>
              </w:rPr>
              <w:t xml:space="preserve"> Bank</w:t>
            </w:r>
            <w:r>
              <w:rPr>
                <w:sz w:val="16"/>
                <w:szCs w:val="16"/>
              </w:rPr>
              <w:t xml:space="preserve">: Equity Bank Limited | </w:t>
            </w:r>
            <w:r>
              <w:rPr>
                <w:color w:val="A10103"/>
                <w:sz w:val="16"/>
                <w:szCs w:val="16"/>
              </w:rPr>
              <w:t>Account No:</w:t>
            </w:r>
            <w:r>
              <w:rPr>
                <w:sz w:val="16"/>
                <w:szCs w:val="16"/>
              </w:rPr>
              <w:t xml:space="preserve"> 0180291028202  </w:t>
            </w:r>
            <w:r>
              <w:rPr>
                <w:color w:val="A10103"/>
                <w:sz w:val="16"/>
                <w:szCs w:val="16"/>
              </w:rPr>
              <w:t>| Branch:</w:t>
            </w:r>
            <w:r>
              <w:rPr>
                <w:sz w:val="16"/>
                <w:szCs w:val="16"/>
              </w:rPr>
              <w:t xml:space="preserve"> Community Corporate</w:t>
            </w:r>
          </w:p>
        </w:tc>
      </w:tr>
    </w:tbl>
    <w:p w14:paraId="14164D84" w14:textId="77777777" w:rsidR="00AD7C3F" w:rsidRPr="00B50512" w:rsidRDefault="00AD7C3F" w:rsidP="00906582">
      <w:pPr>
        <w:spacing w:line="276" w:lineRule="auto"/>
        <w:ind w:left="-567"/>
        <w:rPr>
          <w:sz w:val="14"/>
          <w:szCs w:val="14"/>
        </w:rPr>
      </w:pPr>
    </w:p>
    <w:tbl>
      <w:tblPr>
        <w:tblW w:w="0" w:type="auto"/>
        <w:tblInd w:w="-567" w:type="dxa"/>
        <w:tblLook w:val="04A0" w:firstRow="1" w:lastRow="0" w:firstColumn="1" w:lastColumn="0" w:noHBand="0" w:noVBand="1"/>
      </w:tblPr>
      <w:tblGrid>
        <w:gridCol w:w="10314"/>
      </w:tblGrid>
      <w:tr w:rsidR="00000000" w14:paraId="6443508D" w14:textId="77777777">
        <w:tc>
          <w:tcPr>
            <w:tcW w:w="10314" w:type="dxa"/>
            <w:tcBorders>
              <w:top w:val="single" w:sz="4" w:space="0" w:color="FFFFFF"/>
              <w:left w:val="single" w:sz="4" w:space="0" w:color="FFFFFF"/>
              <w:right w:val="single" w:sz="4" w:space="0" w:color="FFFFFF"/>
            </w:tcBorders>
            <w:shd w:val="clear" w:color="auto" w:fill="auto"/>
          </w:tcPr>
          <w:p w14:paraId="6939AA33" w14:textId="20165587" w:rsidR="00321BC1" w:rsidRDefault="00321BC1">
            <w:pPr>
              <w:spacing w:line="276" w:lineRule="auto"/>
              <w:jc w:val="right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Current Date</w:t>
            </w:r>
          </w:p>
        </w:tc>
      </w:tr>
    </w:tbl>
    <w:p w14:paraId="1BCD5F63" w14:textId="0B27D05D" w:rsidR="00905912" w:rsidRPr="00B50512" w:rsidRDefault="00905912" w:rsidP="00906582">
      <w:pPr>
        <w:spacing w:line="276" w:lineRule="auto"/>
        <w:ind w:left="-567"/>
        <w:rPr>
          <w:sz w:val="14"/>
          <w:szCs w:val="14"/>
        </w:rPr>
      </w:pPr>
    </w:p>
    <w:p w14:paraId="630D0C39" w14:textId="41F5744A" w:rsidR="00905912" w:rsidRPr="00B50512" w:rsidRDefault="00905912" w:rsidP="00906582">
      <w:pPr>
        <w:spacing w:line="276" w:lineRule="auto"/>
        <w:ind w:left="-567"/>
        <w:rPr>
          <w:sz w:val="14"/>
          <w:szCs w:val="14"/>
        </w:rPr>
      </w:pPr>
    </w:p>
    <w:p w14:paraId="7DE73DD7" w14:textId="2361D09D" w:rsidR="00905912" w:rsidRPr="00B50512" w:rsidRDefault="00905912" w:rsidP="00906582">
      <w:pPr>
        <w:spacing w:line="276" w:lineRule="auto"/>
        <w:ind w:left="-567"/>
        <w:rPr>
          <w:sz w:val="14"/>
          <w:szCs w:val="14"/>
        </w:rPr>
      </w:pPr>
    </w:p>
    <w:p w14:paraId="187948F2" w14:textId="66CAD77C" w:rsidR="00905912" w:rsidRPr="00B50512" w:rsidRDefault="00905912" w:rsidP="00905912">
      <w:pPr>
        <w:tabs>
          <w:tab w:val="left" w:pos="851"/>
        </w:tabs>
        <w:spacing w:line="276" w:lineRule="auto"/>
        <w:ind w:left="-567"/>
        <w:rPr>
          <w:sz w:val="18"/>
          <w:szCs w:val="18"/>
        </w:rPr>
      </w:pPr>
    </w:p>
    <w:p w14:paraId="47A177AF" w14:textId="77777777" w:rsidR="00905912" w:rsidRPr="00B50512" w:rsidRDefault="00905912" w:rsidP="00906582">
      <w:pPr>
        <w:spacing w:line="276" w:lineRule="auto"/>
        <w:ind w:left="-567"/>
        <w:rPr>
          <w:sz w:val="14"/>
          <w:szCs w:val="14"/>
        </w:rPr>
      </w:pPr>
    </w:p>
    <w:sectPr w:rsidR="00905912" w:rsidRPr="00B50512" w:rsidSect="00574925">
      <w:pgSz w:w="11906" w:h="16838"/>
      <w:pgMar w:top="684" w:right="543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DF49" w14:textId="77777777" w:rsidR="00F463CF" w:rsidRDefault="00F463CF" w:rsidP="00FC2A68">
      <w:pPr>
        <w:spacing w:line="240" w:lineRule="auto"/>
      </w:pPr>
      <w:r>
        <w:separator/>
      </w:r>
    </w:p>
  </w:endnote>
  <w:endnote w:type="continuationSeparator" w:id="0">
    <w:p w14:paraId="7167725A" w14:textId="77777777" w:rsidR="00F463CF" w:rsidRDefault="00F463CF" w:rsidP="00FC2A6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E5249" w14:textId="77777777" w:rsidR="00F463CF" w:rsidRDefault="00F463CF" w:rsidP="00FC2A68">
      <w:pPr>
        <w:spacing w:line="240" w:lineRule="auto"/>
      </w:pPr>
      <w:r>
        <w:separator/>
      </w:r>
    </w:p>
  </w:footnote>
  <w:footnote w:type="continuationSeparator" w:id="0">
    <w:p w14:paraId="735A99BE" w14:textId="77777777" w:rsidR="00F463CF" w:rsidRDefault="00F463CF" w:rsidP="00FC2A6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AD69CA"/>
    <w:multiLevelType w:val="hybridMultilevel"/>
    <w:tmpl w:val="A864B20A"/>
    <w:lvl w:ilvl="0" w:tplc="E8405E5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0263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TrackMoves/>
  <w:defaultTabStop w:val="720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4372B"/>
    <w:rsid w:val="000E3215"/>
    <w:rsid w:val="001B6DCF"/>
    <w:rsid w:val="001E224A"/>
    <w:rsid w:val="001E63C4"/>
    <w:rsid w:val="002C6F4B"/>
    <w:rsid w:val="00321BC1"/>
    <w:rsid w:val="003B3467"/>
    <w:rsid w:val="004276D5"/>
    <w:rsid w:val="00473705"/>
    <w:rsid w:val="004D4526"/>
    <w:rsid w:val="0054782E"/>
    <w:rsid w:val="00574925"/>
    <w:rsid w:val="006253A1"/>
    <w:rsid w:val="0064086F"/>
    <w:rsid w:val="007E449C"/>
    <w:rsid w:val="00842A00"/>
    <w:rsid w:val="00864733"/>
    <w:rsid w:val="008E6EC5"/>
    <w:rsid w:val="008E7CFF"/>
    <w:rsid w:val="008F3903"/>
    <w:rsid w:val="00905912"/>
    <w:rsid w:val="00906582"/>
    <w:rsid w:val="00974195"/>
    <w:rsid w:val="00A32930"/>
    <w:rsid w:val="00A3390D"/>
    <w:rsid w:val="00A4372B"/>
    <w:rsid w:val="00AD7C3F"/>
    <w:rsid w:val="00B50512"/>
    <w:rsid w:val="00BB5C34"/>
    <w:rsid w:val="00CD5204"/>
    <w:rsid w:val="00D4056E"/>
    <w:rsid w:val="00D63CF1"/>
    <w:rsid w:val="00E24C9A"/>
    <w:rsid w:val="00E95CDB"/>
    <w:rsid w:val="00EF4B6C"/>
    <w:rsid w:val="00F463CF"/>
    <w:rsid w:val="00FC2A68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717EA181"/>
  <w15:chartTrackingRefBased/>
  <w15:docId w15:val="{9A2E6EB5-79B9-D74D-8F2E-B1020288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KE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204"/>
    <w:pPr>
      <w:spacing w:line="480" w:lineRule="auto"/>
      <w:jc w:val="both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Heading5">
    <w:name w:val="heading 5"/>
    <w:basedOn w:val="Normal"/>
    <w:link w:val="Heading5Char"/>
    <w:uiPriority w:val="9"/>
    <w:qFormat/>
    <w:rsid w:val="003B3467"/>
    <w:pPr>
      <w:spacing w:before="100" w:beforeAutospacing="1" w:after="100" w:afterAutospacing="1" w:line="240" w:lineRule="auto"/>
      <w:jc w:val="left"/>
      <w:outlineLvl w:val="4"/>
    </w:pPr>
    <w:rPr>
      <w:rFonts w:eastAsia="Times New Roman"/>
      <w:b/>
      <w:bCs/>
      <w:color w:val="auto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4372B"/>
    <w:pPr>
      <w:jc w:val="both"/>
    </w:pPr>
    <w:rPr>
      <w:rFonts w:ascii="Times New Roman" w:hAnsi="Times New Roman"/>
      <w:color w:val="000000"/>
      <w:sz w:val="24"/>
      <w:szCs w:val="24"/>
      <w:lang w:eastAsia="en-US"/>
    </w:rPr>
  </w:style>
  <w:style w:type="character" w:styleId="Hyperlink">
    <w:name w:val="Hyperlink"/>
    <w:uiPriority w:val="99"/>
    <w:unhideWhenUsed/>
    <w:rsid w:val="003B3467"/>
    <w:rPr>
      <w:color w:val="0563C1"/>
      <w:u w:val="single"/>
    </w:rPr>
  </w:style>
  <w:style w:type="character" w:styleId="UnresolvedMention">
    <w:name w:val="Unresolved Mention"/>
    <w:uiPriority w:val="99"/>
    <w:semiHidden/>
    <w:unhideWhenUsed/>
    <w:rsid w:val="003B3467"/>
    <w:rPr>
      <w:color w:val="605E5C"/>
      <w:shd w:val="clear" w:color="auto" w:fill="E1DFDD"/>
    </w:rPr>
  </w:style>
  <w:style w:type="character" w:customStyle="1" w:styleId="Heading5Char">
    <w:name w:val="Heading 5 Char"/>
    <w:link w:val="Heading5"/>
    <w:uiPriority w:val="9"/>
    <w:rsid w:val="003B3467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table" w:styleId="TableGrid">
    <w:name w:val="Table Grid"/>
    <w:basedOn w:val="TableNormal"/>
    <w:uiPriority w:val="39"/>
    <w:rsid w:val="00EF4B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C2A68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FC2A68"/>
    <w:rPr>
      <w:rFonts w:ascii="Times New Roman" w:hAnsi="Times New Roman"/>
      <w:color w:val="000000"/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FC2A68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FC2A68"/>
    <w:rPr>
      <w:rFonts w:ascii="Times New Roman" w:hAnsi="Times New Roman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992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4991515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866231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111162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555345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7811948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5409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8714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7713028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75143826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54094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0975810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29491532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77636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1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882182">
          <w:marLeft w:val="0"/>
          <w:marRight w:val="0"/>
          <w:marTop w:val="3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426465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1746876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582210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6357153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180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39334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428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79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2828803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5488861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913483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2149405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33931006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14397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007">
          <w:marLeft w:val="0"/>
          <w:marRight w:val="0"/>
          <w:marTop w:val="3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32809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9545471">
              <w:marLeft w:val="150"/>
              <w:marRight w:val="0"/>
              <w:marTop w:val="15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  <w:div w:id="20676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756678">
          <w:marLeft w:val="0"/>
          <w:marRight w:val="0"/>
          <w:marTop w:val="30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8181780">
          <w:marLeft w:val="150"/>
          <w:marRight w:val="0"/>
          <w:marTop w:val="15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1994768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71339143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21368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846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8649242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7915466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  <w:div w:id="15962099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equitybank.co.ke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surance@equitybank.co.k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D5664E-D98A-234E-981E-3E65FF6B18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Links>
    <vt:vector size="12" baseType="variant">
      <vt:variant>
        <vt:i4>720898</vt:i4>
      </vt:variant>
      <vt:variant>
        <vt:i4>3</vt:i4>
      </vt:variant>
      <vt:variant>
        <vt:i4>0</vt:i4>
      </vt:variant>
      <vt:variant>
        <vt:i4>5</vt:i4>
      </vt:variant>
      <vt:variant>
        <vt:lpwstr>https://www.equitybank.co.ke/</vt:lpwstr>
      </vt:variant>
      <vt:variant>
        <vt:lpwstr/>
      </vt:variant>
      <vt:variant>
        <vt:i4>4390965</vt:i4>
      </vt:variant>
      <vt:variant>
        <vt:i4>0</vt:i4>
      </vt:variant>
      <vt:variant>
        <vt:i4>0</vt:i4>
      </vt:variant>
      <vt:variant>
        <vt:i4>5</vt:i4>
      </vt:variant>
      <vt:variant>
        <vt:lpwstr>mailto:insurance@equitybank.co.ke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Ngala</dc:creator>
  <cp:keywords/>
  <dc:description/>
  <cp:lastModifiedBy>Milton Ngala</cp:lastModifiedBy>
  <cp:revision>3</cp:revision>
  <cp:lastPrinted>2024-06-28T18:05:00Z</cp:lastPrinted>
  <dcterms:created xsi:type="dcterms:W3CDTF">2024-06-28T18:23:00Z</dcterms:created>
  <dcterms:modified xsi:type="dcterms:W3CDTF">2024-06-28T19:29:00Z</dcterms:modified>
</cp:coreProperties>
</file>